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№ ____ </w:t>
      </w:r>
      <w:proofErr w:type="spellStart"/>
      <w:proofErr w:type="gramStart"/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E3F83">
        <w:rPr>
          <w:rFonts w:ascii="Times New Roman" w:hAnsi="Times New Roman" w:cs="Times New Roman"/>
          <w:b/>
          <w:sz w:val="24"/>
          <w:szCs w:val="24"/>
        </w:rPr>
        <w:t>закон</w:t>
      </w:r>
      <w:r w:rsidRPr="00616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F83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0E3F83" w:rsidRPr="000E3F83">
        <w:t xml:space="preserve"> </w:t>
      </w:r>
      <w:r w:rsidR="000E3F83">
        <w:rPr>
          <w:rFonts w:ascii="Times New Roman" w:hAnsi="Times New Roman" w:cs="Times New Roman"/>
          <w:b/>
          <w:sz w:val="24"/>
          <w:szCs w:val="24"/>
        </w:rPr>
        <w:t>от 08.</w:t>
      </w:r>
      <w:r w:rsidR="000E3F83" w:rsidRPr="000E3F83">
        <w:rPr>
          <w:rFonts w:ascii="Times New Roman" w:hAnsi="Times New Roman" w:cs="Times New Roman"/>
          <w:b/>
          <w:sz w:val="24"/>
          <w:szCs w:val="24"/>
        </w:rPr>
        <w:t>10</w:t>
      </w:r>
      <w:r w:rsidR="000E3F83">
        <w:rPr>
          <w:rFonts w:ascii="Times New Roman" w:hAnsi="Times New Roman" w:cs="Times New Roman"/>
          <w:b/>
          <w:sz w:val="24"/>
          <w:szCs w:val="24"/>
        </w:rPr>
        <w:t>.</w:t>
      </w:r>
      <w:r w:rsidR="000E3F83" w:rsidRPr="000E3F83">
        <w:rPr>
          <w:rFonts w:ascii="Times New Roman" w:hAnsi="Times New Roman" w:cs="Times New Roman"/>
          <w:b/>
          <w:sz w:val="24"/>
          <w:szCs w:val="24"/>
        </w:rPr>
        <w:t xml:space="preserve">2013 года № 88-ОЗ </w:t>
      </w:r>
    </w:p>
    <w:p w:rsidR="000E3F83" w:rsidRDefault="000E3F83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83">
        <w:rPr>
          <w:rFonts w:ascii="Times New Roman" w:hAnsi="Times New Roman" w:cs="Times New Roman"/>
          <w:b/>
          <w:sz w:val="24"/>
          <w:szCs w:val="24"/>
        </w:rPr>
        <w:t xml:space="preserve">«Об установлении пониженной ставки налога на прибыль организаций </w:t>
      </w:r>
    </w:p>
    <w:p w:rsidR="00616B87" w:rsidRPr="000F58E5" w:rsidRDefault="000E3F83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83">
        <w:rPr>
          <w:rFonts w:ascii="Times New Roman" w:hAnsi="Times New Roman" w:cs="Times New Roman"/>
          <w:b/>
          <w:sz w:val="24"/>
          <w:szCs w:val="24"/>
        </w:rPr>
        <w:t>для отдельн</w:t>
      </w:r>
      <w:r w:rsidR="000F58E5">
        <w:rPr>
          <w:rFonts w:ascii="Times New Roman" w:hAnsi="Times New Roman" w:cs="Times New Roman"/>
          <w:b/>
          <w:sz w:val="24"/>
          <w:szCs w:val="24"/>
        </w:rPr>
        <w:t>ых категорий налогоплательщиков</w:t>
      </w:r>
      <w:r w:rsidR="00B7384B">
        <w:rPr>
          <w:rFonts w:ascii="Times New Roman" w:hAnsi="Times New Roman" w:cs="Times New Roman"/>
          <w:b/>
          <w:sz w:val="24"/>
          <w:szCs w:val="24"/>
        </w:rPr>
        <w:t>»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принятия в первом чтении                                        </w:t>
      </w:r>
      <w:r w:rsidR="00FD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«___» ______ 201</w:t>
      </w:r>
      <w:r w:rsidR="000E3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16B87" w:rsidRPr="00616B87" w:rsidRDefault="00616B87" w:rsidP="00616B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B87" w:rsidRDefault="00616B87" w:rsidP="0061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87" w:rsidRPr="00616B87" w:rsidRDefault="00616B87" w:rsidP="00616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B87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616B87" w:rsidRDefault="00616B87" w:rsidP="0061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9D" w:rsidRDefault="006A4B10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B10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00F4C" w:rsidRPr="00100F4C">
        <w:rPr>
          <w:rFonts w:ascii="Times New Roman" w:hAnsi="Times New Roman" w:cs="Times New Roman"/>
          <w:sz w:val="24"/>
          <w:szCs w:val="24"/>
        </w:rPr>
        <w:t xml:space="preserve">акон </w:t>
      </w:r>
      <w:r w:rsidR="00616B87">
        <w:rPr>
          <w:rFonts w:ascii="Times New Roman" w:hAnsi="Times New Roman" w:cs="Times New Roman"/>
          <w:sz w:val="24"/>
          <w:szCs w:val="24"/>
        </w:rPr>
        <w:t xml:space="preserve"> Нен</w:t>
      </w:r>
      <w:r w:rsidR="000E3F83">
        <w:rPr>
          <w:rFonts w:ascii="Times New Roman" w:hAnsi="Times New Roman" w:cs="Times New Roman"/>
          <w:sz w:val="24"/>
          <w:szCs w:val="24"/>
        </w:rPr>
        <w:t>ецкого автономного округа от 08.10.</w:t>
      </w:r>
      <w:r w:rsidR="00616B87">
        <w:rPr>
          <w:rFonts w:ascii="Times New Roman" w:hAnsi="Times New Roman" w:cs="Times New Roman"/>
          <w:sz w:val="24"/>
          <w:szCs w:val="24"/>
        </w:rPr>
        <w:t xml:space="preserve">2013 года № 88-ОЗ </w:t>
      </w:r>
      <w:r w:rsidR="00100F4C" w:rsidRPr="00100F4C">
        <w:rPr>
          <w:rFonts w:ascii="Times New Roman" w:hAnsi="Times New Roman" w:cs="Times New Roman"/>
          <w:sz w:val="24"/>
          <w:szCs w:val="24"/>
        </w:rPr>
        <w:t>«Об установлении пониженной ставки налога на прибыль организаций для отдельных категорий налогоплательщиков»</w:t>
      </w:r>
      <w:r w:rsidR="00616B87">
        <w:rPr>
          <w:rFonts w:ascii="Times New Roman" w:hAnsi="Times New Roman" w:cs="Times New Roman"/>
          <w:sz w:val="24"/>
          <w:szCs w:val="24"/>
        </w:rPr>
        <w:t xml:space="preserve"> (в редакции закона округа </w:t>
      </w:r>
      <w:r w:rsidR="00616B87" w:rsidRPr="00616B87">
        <w:rPr>
          <w:rFonts w:ascii="Times New Roman" w:hAnsi="Times New Roman" w:cs="Times New Roman"/>
          <w:sz w:val="24"/>
          <w:szCs w:val="24"/>
        </w:rPr>
        <w:t>от 27</w:t>
      </w:r>
      <w:r w:rsidR="00616B8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16B87" w:rsidRPr="00616B87">
        <w:rPr>
          <w:rFonts w:ascii="Times New Roman" w:hAnsi="Times New Roman" w:cs="Times New Roman"/>
          <w:sz w:val="24"/>
          <w:szCs w:val="24"/>
        </w:rPr>
        <w:t xml:space="preserve">2015 </w:t>
      </w:r>
      <w:r w:rsidR="00616B87">
        <w:rPr>
          <w:rFonts w:ascii="Times New Roman" w:hAnsi="Times New Roman" w:cs="Times New Roman"/>
          <w:sz w:val="24"/>
          <w:szCs w:val="24"/>
        </w:rPr>
        <w:t>№ 127-ОЗ)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DE599D">
        <w:rPr>
          <w:rFonts w:ascii="Times New Roman" w:hAnsi="Times New Roman" w:cs="Times New Roman"/>
          <w:sz w:val="24"/>
          <w:szCs w:val="24"/>
        </w:rPr>
        <w:t>:</w:t>
      </w:r>
      <w:r w:rsidR="0061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4C" w:rsidRPr="00100F4C" w:rsidRDefault="00DE599D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6A4B1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00F4C" w:rsidRPr="00100F4C">
        <w:rPr>
          <w:rFonts w:ascii="Times New Roman" w:hAnsi="Times New Roman" w:cs="Times New Roman"/>
          <w:bCs/>
          <w:sz w:val="24"/>
          <w:szCs w:val="24"/>
        </w:rPr>
        <w:t>статьей 1.</w:t>
      </w:r>
      <w:r w:rsidR="00100F4C">
        <w:rPr>
          <w:rFonts w:ascii="Times New Roman" w:hAnsi="Times New Roman" w:cs="Times New Roman"/>
          <w:bCs/>
          <w:sz w:val="24"/>
          <w:szCs w:val="24"/>
        </w:rPr>
        <w:t>2</w:t>
      </w:r>
      <w:r w:rsidR="00100F4C" w:rsidRPr="00100F4C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100F4C" w:rsidRDefault="00100F4C" w:rsidP="0010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1.2</w:t>
      </w:r>
    </w:p>
    <w:p w:rsidR="00664B52" w:rsidRPr="00A410BF" w:rsidRDefault="00100F4C" w:rsidP="00A4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8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D18FC">
        <w:rPr>
          <w:rFonts w:ascii="Times New Roman" w:hAnsi="Times New Roman" w:cs="Times New Roman"/>
          <w:bCs/>
          <w:sz w:val="24"/>
          <w:szCs w:val="24"/>
        </w:rPr>
        <w:t>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</w:t>
      </w:r>
      <w:r w:rsidR="004848D9" w:rsidRPr="008D18F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03C49" w:rsidRPr="002855FD">
        <w:rPr>
          <w:rFonts w:ascii="Times New Roman" w:hAnsi="Times New Roman" w:cs="Times New Roman"/>
          <w:bCs/>
          <w:sz w:val="24"/>
          <w:szCs w:val="24"/>
        </w:rPr>
        <w:t>12</w:t>
      </w:r>
      <w:r w:rsidR="004848D9" w:rsidRPr="002855FD">
        <w:rPr>
          <w:rFonts w:ascii="Times New Roman" w:hAnsi="Times New Roman" w:cs="Times New Roman"/>
          <w:bCs/>
          <w:sz w:val="24"/>
          <w:szCs w:val="24"/>
        </w:rPr>
        <w:t>,5</w:t>
      </w:r>
      <w:r w:rsidR="004848D9" w:rsidRPr="008D18FC">
        <w:rPr>
          <w:rFonts w:ascii="Times New Roman" w:hAnsi="Times New Roman" w:cs="Times New Roman"/>
          <w:bCs/>
          <w:sz w:val="24"/>
          <w:szCs w:val="24"/>
        </w:rPr>
        <w:t xml:space="preserve"> процента </w:t>
      </w:r>
      <w:r w:rsidR="006867D3">
        <w:rPr>
          <w:rFonts w:ascii="Times New Roman" w:hAnsi="Times New Roman" w:cs="Times New Roman"/>
          <w:bCs/>
          <w:sz w:val="24"/>
          <w:szCs w:val="24"/>
        </w:rPr>
        <w:t>организациям</w:t>
      </w:r>
      <w:r w:rsidR="00A32E2C" w:rsidRPr="00A32E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6CE7" w:rsidRPr="003D6CE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3D6CE7">
        <w:rPr>
          <w:rFonts w:ascii="Times New Roman" w:hAnsi="Times New Roman" w:cs="Times New Roman"/>
          <w:bCs/>
          <w:sz w:val="24"/>
          <w:szCs w:val="24"/>
        </w:rPr>
        <w:t>ивающим</w:t>
      </w:r>
      <w:r w:rsidR="003D6CE7" w:rsidRPr="003D6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E7" w:rsidRPr="00FD1E46">
        <w:rPr>
          <w:rFonts w:ascii="Times New Roman" w:hAnsi="Times New Roman" w:cs="Times New Roman"/>
          <w:bCs/>
          <w:sz w:val="24"/>
          <w:szCs w:val="24"/>
        </w:rPr>
        <w:t xml:space="preserve">ежегодный рост исчисленного налога на прибыль </w:t>
      </w:r>
      <w:r w:rsidR="003D6CE7" w:rsidRPr="003D6CE7">
        <w:rPr>
          <w:rFonts w:ascii="Times New Roman" w:hAnsi="Times New Roman" w:cs="Times New Roman"/>
          <w:bCs/>
          <w:sz w:val="24"/>
          <w:szCs w:val="24"/>
        </w:rPr>
        <w:t>организаций в окружной бюджет</w:t>
      </w:r>
      <w:r w:rsidR="003D6CE7">
        <w:rPr>
          <w:rFonts w:ascii="Times New Roman" w:hAnsi="Times New Roman" w:cs="Times New Roman"/>
          <w:bCs/>
          <w:sz w:val="24"/>
          <w:szCs w:val="24"/>
        </w:rPr>
        <w:t>,</w:t>
      </w:r>
      <w:r w:rsidR="003D6CE7" w:rsidRPr="003D6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E2C" w:rsidRPr="00A32E2C">
        <w:rPr>
          <w:rFonts w:ascii="Times New Roman" w:hAnsi="Times New Roman" w:cs="Times New Roman"/>
          <w:bCs/>
          <w:sz w:val="24"/>
          <w:szCs w:val="24"/>
        </w:rPr>
        <w:t xml:space="preserve">реализующим </w:t>
      </w:r>
      <w:r w:rsidR="00A410BF" w:rsidRPr="00A410BF">
        <w:rPr>
          <w:rFonts w:ascii="Times New Roman" w:hAnsi="Times New Roman" w:cs="Times New Roman"/>
          <w:bCs/>
          <w:sz w:val="24"/>
          <w:szCs w:val="24"/>
        </w:rPr>
        <w:t>инвестиционные проекты</w:t>
      </w:r>
      <w:r w:rsidR="00E54157">
        <w:rPr>
          <w:rFonts w:ascii="Times New Roman" w:hAnsi="Times New Roman" w:cs="Times New Roman"/>
          <w:bCs/>
          <w:sz w:val="24"/>
          <w:szCs w:val="24"/>
        </w:rPr>
        <w:t>, получившие статус приоритетных инвестиционных проектов Ненецкого автономного округа, в порядке, установленном постановлением Администрации Ненецкого автономного округа</w:t>
      </w:r>
      <w:r w:rsidR="00F5355A">
        <w:rPr>
          <w:rFonts w:ascii="Times New Roman" w:hAnsi="Times New Roman" w:cs="Times New Roman"/>
          <w:bCs/>
          <w:sz w:val="24"/>
          <w:szCs w:val="24"/>
        </w:rPr>
        <w:t>, соответствующим</w:t>
      </w:r>
      <w:proofErr w:type="gramEnd"/>
      <w:r w:rsidR="00F5355A">
        <w:rPr>
          <w:rFonts w:ascii="Times New Roman" w:hAnsi="Times New Roman" w:cs="Times New Roman"/>
          <w:bCs/>
          <w:sz w:val="24"/>
          <w:szCs w:val="24"/>
        </w:rPr>
        <w:t xml:space="preserve"> условиям, установленным частью 2 настоящей статьи</w:t>
      </w:r>
      <w:r w:rsidR="00664B52" w:rsidRPr="00664B52">
        <w:rPr>
          <w:rFonts w:ascii="Times New Roman" w:hAnsi="Times New Roman" w:cs="Times New Roman"/>
          <w:sz w:val="24"/>
          <w:szCs w:val="24"/>
        </w:rPr>
        <w:t>.</w:t>
      </w:r>
    </w:p>
    <w:p w:rsidR="007D4E5A" w:rsidRDefault="00EC5410" w:rsidP="006A4B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53A0" w:rsidRPr="00DA53A0">
        <w:rPr>
          <w:rFonts w:ascii="Times New Roman" w:hAnsi="Times New Roman" w:cs="Times New Roman"/>
          <w:sz w:val="24"/>
          <w:szCs w:val="24"/>
        </w:rPr>
        <w:t>.</w:t>
      </w:r>
      <w:r w:rsidR="00DA53A0">
        <w:rPr>
          <w:rFonts w:ascii="Times New Roman" w:hAnsi="Times New Roman" w:cs="Times New Roman"/>
          <w:sz w:val="24"/>
          <w:szCs w:val="24"/>
        </w:rPr>
        <w:t> </w:t>
      </w:r>
      <w:r w:rsidR="000F0DAF">
        <w:rPr>
          <w:rFonts w:ascii="Times New Roman" w:hAnsi="Times New Roman" w:cs="Times New Roman"/>
          <w:sz w:val="24"/>
          <w:szCs w:val="24"/>
        </w:rPr>
        <w:t xml:space="preserve">Право на применение </w:t>
      </w:r>
      <w:r w:rsidR="000F0DAF" w:rsidRPr="000F0DAF">
        <w:rPr>
          <w:rFonts w:ascii="Times New Roman" w:hAnsi="Times New Roman" w:cs="Times New Roman"/>
          <w:sz w:val="24"/>
          <w:szCs w:val="24"/>
        </w:rPr>
        <w:t>установленной в части 1 настоящей статьи ставки налога на прибыль организаций</w:t>
      </w:r>
      <w:r w:rsidR="00DA53A0" w:rsidRPr="00DA53A0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0F0DAF" w:rsidRPr="000F0DAF">
        <w:rPr>
          <w:rFonts w:ascii="Times New Roman" w:hAnsi="Times New Roman" w:cs="Times New Roman"/>
          <w:sz w:val="24"/>
          <w:szCs w:val="24"/>
        </w:rPr>
        <w:t>организациям, реализующим приоритетные инвестиционные проекты</w:t>
      </w:r>
      <w:r w:rsidR="00CF1D5C">
        <w:rPr>
          <w:rFonts w:ascii="Times New Roman" w:hAnsi="Times New Roman" w:cs="Times New Roman"/>
          <w:sz w:val="24"/>
          <w:szCs w:val="24"/>
        </w:rPr>
        <w:t>,</w:t>
      </w:r>
      <w:r w:rsidR="00DA53A0" w:rsidRPr="00DA53A0">
        <w:rPr>
          <w:rFonts w:ascii="Times New Roman" w:hAnsi="Times New Roman" w:cs="Times New Roman"/>
          <w:sz w:val="24"/>
          <w:szCs w:val="24"/>
        </w:rPr>
        <w:t xml:space="preserve"> </w:t>
      </w:r>
      <w:r w:rsidR="000F0DAF" w:rsidRPr="000F0DAF">
        <w:rPr>
          <w:rFonts w:ascii="Times New Roman" w:hAnsi="Times New Roman" w:cs="Times New Roman"/>
          <w:sz w:val="24"/>
          <w:szCs w:val="24"/>
        </w:rPr>
        <w:t xml:space="preserve">начиная с первого числа налогового периода, следующего за налоговым периодом, в котором </w:t>
      </w:r>
      <w:r w:rsidR="00F5355A">
        <w:rPr>
          <w:rFonts w:ascii="Times New Roman" w:hAnsi="Times New Roman" w:cs="Times New Roman"/>
          <w:sz w:val="24"/>
          <w:szCs w:val="24"/>
        </w:rPr>
        <w:t>объем инвестиций в форме капитальных вложений</w:t>
      </w:r>
      <w:r w:rsidR="000F0DAF" w:rsidRPr="000F0DAF">
        <w:rPr>
          <w:rFonts w:ascii="Times New Roman" w:hAnsi="Times New Roman" w:cs="Times New Roman"/>
          <w:sz w:val="24"/>
          <w:szCs w:val="24"/>
        </w:rPr>
        <w:t xml:space="preserve"> достиг </w:t>
      </w:r>
      <w:r w:rsidR="00CF1D5C" w:rsidRPr="00F5355A">
        <w:rPr>
          <w:rFonts w:ascii="Times New Roman" w:hAnsi="Times New Roman" w:cs="Times New Roman"/>
          <w:sz w:val="24"/>
          <w:szCs w:val="24"/>
        </w:rPr>
        <w:t>установленного</w:t>
      </w:r>
      <w:r w:rsidR="006A4B10">
        <w:rPr>
          <w:rFonts w:ascii="Times New Roman" w:hAnsi="Times New Roman" w:cs="Times New Roman"/>
          <w:sz w:val="24"/>
          <w:szCs w:val="24"/>
        </w:rPr>
        <w:t xml:space="preserve"> законом Ненецкого автономного округа от 19.09.2014 года                       № 94-ОЗ </w:t>
      </w:r>
      <w:r w:rsidR="006A4B10" w:rsidRPr="006A4B10">
        <w:rPr>
          <w:rFonts w:ascii="Times New Roman" w:hAnsi="Times New Roman" w:cs="Times New Roman"/>
          <w:sz w:val="24"/>
          <w:szCs w:val="24"/>
        </w:rPr>
        <w:t>«О государственной поддерж</w:t>
      </w:r>
      <w:r w:rsidR="006A4B10">
        <w:rPr>
          <w:rFonts w:ascii="Times New Roman" w:hAnsi="Times New Roman" w:cs="Times New Roman"/>
          <w:sz w:val="24"/>
          <w:szCs w:val="24"/>
        </w:rPr>
        <w:t xml:space="preserve">ке инвестиционной деятельности </w:t>
      </w:r>
      <w:r w:rsidR="006A4B10" w:rsidRPr="006A4B10">
        <w:rPr>
          <w:rFonts w:ascii="Times New Roman" w:hAnsi="Times New Roman" w:cs="Times New Roman"/>
          <w:sz w:val="24"/>
          <w:szCs w:val="24"/>
        </w:rPr>
        <w:t>в Ненецком авт</w:t>
      </w:r>
      <w:r w:rsidR="006A4B10">
        <w:rPr>
          <w:rFonts w:ascii="Times New Roman" w:hAnsi="Times New Roman" w:cs="Times New Roman"/>
          <w:sz w:val="24"/>
          <w:szCs w:val="24"/>
        </w:rPr>
        <w:t xml:space="preserve">ономном округе, осуществляемой </w:t>
      </w:r>
      <w:r w:rsidR="006A4B10" w:rsidRPr="006A4B10">
        <w:rPr>
          <w:rFonts w:ascii="Times New Roman" w:hAnsi="Times New Roman" w:cs="Times New Roman"/>
          <w:sz w:val="24"/>
          <w:szCs w:val="24"/>
        </w:rPr>
        <w:t>в форме капитальных вложений»</w:t>
      </w:r>
      <w:r w:rsidR="006A4B10">
        <w:rPr>
          <w:rFonts w:ascii="Times New Roman" w:hAnsi="Times New Roman" w:cs="Times New Roman"/>
          <w:sz w:val="24"/>
          <w:szCs w:val="24"/>
        </w:rPr>
        <w:t xml:space="preserve"> </w:t>
      </w:r>
      <w:r w:rsidR="000F0DAF" w:rsidRPr="000F0DAF">
        <w:rPr>
          <w:rFonts w:ascii="Times New Roman" w:hAnsi="Times New Roman" w:cs="Times New Roman"/>
          <w:sz w:val="24"/>
          <w:szCs w:val="24"/>
        </w:rPr>
        <w:t>размера, влекущего возникновение п</w:t>
      </w:r>
      <w:r w:rsidR="000F0DAF">
        <w:rPr>
          <w:rFonts w:ascii="Times New Roman" w:hAnsi="Times New Roman" w:cs="Times New Roman"/>
          <w:sz w:val="24"/>
          <w:szCs w:val="24"/>
        </w:rPr>
        <w:t>рава на применение такой ставки</w:t>
      </w:r>
      <w:r w:rsidR="00DA53A0" w:rsidRPr="0010464C">
        <w:rPr>
          <w:rFonts w:ascii="Times New Roman" w:hAnsi="Times New Roman" w:cs="Times New Roman"/>
          <w:sz w:val="24"/>
          <w:szCs w:val="24"/>
        </w:rPr>
        <w:t>.</w:t>
      </w:r>
      <w:r w:rsidR="00CF1D5C" w:rsidRPr="00CF1D5C">
        <w:t xml:space="preserve"> </w:t>
      </w:r>
    </w:p>
    <w:p w:rsidR="00CF1D5C" w:rsidRPr="0010464C" w:rsidRDefault="00CF1D5C" w:rsidP="00CF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1E46" w:rsidRPr="00FD1E46">
        <w:rPr>
          <w:rFonts w:ascii="Times New Roman" w:hAnsi="Times New Roman" w:cs="Times New Roman"/>
          <w:sz w:val="24"/>
          <w:szCs w:val="24"/>
        </w:rPr>
        <w:t xml:space="preserve">Право на применение установленной в части 1 настоящей статьи ставки налога на прибыль организаций предоставляется организациям, реализующим приоритетные инвестиционные проекты </w:t>
      </w:r>
      <w:r w:rsidRPr="00CF1D5C">
        <w:rPr>
          <w:rFonts w:ascii="Times New Roman" w:hAnsi="Times New Roman" w:cs="Times New Roman"/>
          <w:sz w:val="24"/>
          <w:szCs w:val="24"/>
        </w:rPr>
        <w:t>на срок, составляющий не более пяти налоговых периодов</w:t>
      </w:r>
      <w:r w:rsidR="00FD1E46">
        <w:rPr>
          <w:rFonts w:ascii="Times New Roman" w:hAnsi="Times New Roman" w:cs="Times New Roman"/>
          <w:sz w:val="24"/>
          <w:szCs w:val="24"/>
        </w:rPr>
        <w:t>.</w:t>
      </w:r>
    </w:p>
    <w:p w:rsidR="00DF2D80" w:rsidRDefault="0021718A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AEB">
        <w:rPr>
          <w:rFonts w:ascii="Times New Roman" w:hAnsi="Times New Roman" w:cs="Times New Roman"/>
          <w:sz w:val="24"/>
          <w:szCs w:val="24"/>
        </w:rPr>
        <w:t>. </w:t>
      </w:r>
      <w:r w:rsidR="00DF2D80" w:rsidRPr="00DF2D80">
        <w:rPr>
          <w:rFonts w:ascii="Times New Roman" w:hAnsi="Times New Roman" w:cs="Times New Roman"/>
          <w:sz w:val="24"/>
          <w:szCs w:val="24"/>
        </w:rPr>
        <w:t xml:space="preserve">Подтверждением присвоения инвестиционному проекту статуса приоритетного инвестиционного проекта </w:t>
      </w:r>
      <w:r w:rsidR="00DF2D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F2D80" w:rsidRPr="00DF2D80">
        <w:rPr>
          <w:rFonts w:ascii="Times New Roman" w:hAnsi="Times New Roman" w:cs="Times New Roman"/>
          <w:sz w:val="24"/>
          <w:szCs w:val="24"/>
        </w:rPr>
        <w:t>основани</w:t>
      </w:r>
      <w:r w:rsidR="00344404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DF2D80" w:rsidRPr="00DF2D80">
        <w:rPr>
          <w:rFonts w:ascii="Times New Roman" w:hAnsi="Times New Roman" w:cs="Times New Roman"/>
          <w:sz w:val="24"/>
          <w:szCs w:val="24"/>
        </w:rPr>
        <w:t xml:space="preserve"> для применения установленной в части </w:t>
      </w:r>
      <w:r w:rsidR="00FD1E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2D80" w:rsidRPr="00DF2D80">
        <w:rPr>
          <w:rFonts w:ascii="Times New Roman" w:hAnsi="Times New Roman" w:cs="Times New Roman"/>
          <w:sz w:val="24"/>
          <w:szCs w:val="24"/>
        </w:rPr>
        <w:t>1 настоящей статьи ставки налога на прибыль организаций является инвестиционный договор, заключенный между Администрацией Ненецкого автономного округа и организацией, реализующей приоритетны</w:t>
      </w:r>
      <w:r w:rsidR="00344404">
        <w:rPr>
          <w:rFonts w:ascii="Times New Roman" w:hAnsi="Times New Roman" w:cs="Times New Roman"/>
          <w:sz w:val="24"/>
          <w:szCs w:val="24"/>
        </w:rPr>
        <w:t>й</w:t>
      </w:r>
      <w:r w:rsidR="00DF2D80" w:rsidRPr="00DF2D80">
        <w:rPr>
          <w:rFonts w:ascii="Times New Roman" w:hAnsi="Times New Roman" w:cs="Times New Roman"/>
          <w:sz w:val="24"/>
          <w:szCs w:val="24"/>
        </w:rPr>
        <w:t xml:space="preserve"> инвестиционны</w:t>
      </w:r>
      <w:r w:rsidR="00344404">
        <w:rPr>
          <w:rFonts w:ascii="Times New Roman" w:hAnsi="Times New Roman" w:cs="Times New Roman"/>
          <w:sz w:val="24"/>
          <w:szCs w:val="24"/>
        </w:rPr>
        <w:t>й</w:t>
      </w:r>
      <w:r w:rsidR="00DF2D80" w:rsidRPr="00DF2D8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F2D80">
        <w:rPr>
          <w:rFonts w:ascii="Times New Roman" w:hAnsi="Times New Roman" w:cs="Times New Roman"/>
          <w:sz w:val="24"/>
          <w:szCs w:val="24"/>
        </w:rPr>
        <w:t>.</w:t>
      </w:r>
    </w:p>
    <w:p w:rsidR="00584C06" w:rsidRPr="00FD1E46" w:rsidRDefault="0021718A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3A0" w:rsidRPr="00FD1E46">
        <w:rPr>
          <w:rFonts w:ascii="Times New Roman" w:hAnsi="Times New Roman" w:cs="Times New Roman"/>
          <w:sz w:val="24"/>
          <w:szCs w:val="24"/>
        </w:rPr>
        <w:t>. </w:t>
      </w:r>
      <w:r w:rsidR="00584C06" w:rsidRPr="00FD1E46">
        <w:rPr>
          <w:rFonts w:ascii="Times New Roman" w:hAnsi="Times New Roman" w:cs="Times New Roman"/>
          <w:sz w:val="24"/>
          <w:szCs w:val="24"/>
        </w:rPr>
        <w:t xml:space="preserve">Право организаций, реализующих приоритетные инвестиционные проекты,  на применение установленной в части 1 настоящей статьи ставки налога на прибыль организаций досрочно прекращается при </w:t>
      </w:r>
      <w:r w:rsidR="000849E2" w:rsidRPr="00FD1E46">
        <w:rPr>
          <w:rFonts w:ascii="Times New Roman" w:hAnsi="Times New Roman" w:cs="Times New Roman"/>
          <w:sz w:val="24"/>
          <w:szCs w:val="24"/>
        </w:rPr>
        <w:t>расторжении</w:t>
      </w:r>
      <w:r w:rsidR="00584C06" w:rsidRPr="00FD1E46">
        <w:rPr>
          <w:rFonts w:ascii="Times New Roman" w:hAnsi="Times New Roman" w:cs="Times New Roman"/>
          <w:sz w:val="24"/>
          <w:szCs w:val="24"/>
        </w:rPr>
        <w:t xml:space="preserve"> инвестиционного договора с первого числа налогового периода, в котором </w:t>
      </w:r>
      <w:r w:rsidR="005C6BE5" w:rsidRPr="00FD1E46">
        <w:rPr>
          <w:rFonts w:ascii="Times New Roman" w:hAnsi="Times New Roman" w:cs="Times New Roman"/>
          <w:sz w:val="24"/>
          <w:szCs w:val="24"/>
        </w:rPr>
        <w:t xml:space="preserve">расторгнут </w:t>
      </w:r>
      <w:r w:rsidR="00FD1E46" w:rsidRPr="00FD1E46">
        <w:rPr>
          <w:rFonts w:ascii="Times New Roman" w:hAnsi="Times New Roman" w:cs="Times New Roman"/>
          <w:sz w:val="24"/>
          <w:szCs w:val="24"/>
        </w:rPr>
        <w:t>инвестиционный договор</w:t>
      </w:r>
      <w:r w:rsidR="00584C06" w:rsidRPr="00FD1E46">
        <w:rPr>
          <w:rFonts w:ascii="Times New Roman" w:hAnsi="Times New Roman" w:cs="Times New Roman"/>
          <w:sz w:val="24"/>
          <w:szCs w:val="24"/>
        </w:rPr>
        <w:t>.</w:t>
      </w:r>
    </w:p>
    <w:p w:rsidR="000849E2" w:rsidRDefault="000849E2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49E2">
        <w:rPr>
          <w:rFonts w:ascii="Times New Roman" w:hAnsi="Times New Roman" w:cs="Times New Roman"/>
          <w:sz w:val="24"/>
          <w:szCs w:val="24"/>
        </w:rPr>
        <w:lastRenderedPageBreak/>
        <w:t>В случае расторжения инвестиционного договора Администрация Ненецкого автономного округа информирует об этом налоговые органы.</w:t>
      </w:r>
    </w:p>
    <w:p w:rsidR="00D0377E" w:rsidRDefault="006A4B10" w:rsidP="00D03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377E">
        <w:rPr>
          <w:rFonts w:ascii="Times New Roman" w:hAnsi="Times New Roman" w:cs="Times New Roman"/>
          <w:sz w:val="24"/>
          <w:szCs w:val="24"/>
        </w:rPr>
        <w:t>статью 2:</w:t>
      </w:r>
    </w:p>
    <w:p w:rsidR="00203C49" w:rsidRDefault="00D0377E" w:rsidP="00D03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частью</w:t>
      </w:r>
      <w:r w:rsidR="006A4B1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6A4B1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0377E" w:rsidRDefault="006A4B10" w:rsidP="00203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377E">
        <w:rPr>
          <w:rFonts w:ascii="Times New Roman" w:hAnsi="Times New Roman" w:cs="Times New Roman"/>
          <w:sz w:val="24"/>
          <w:szCs w:val="24"/>
        </w:rPr>
        <w:t xml:space="preserve">2.1. </w:t>
      </w:r>
      <w:r w:rsidRPr="006A4B10">
        <w:rPr>
          <w:rFonts w:ascii="Times New Roman" w:hAnsi="Times New Roman" w:cs="Times New Roman"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B10">
        <w:rPr>
          <w:rFonts w:ascii="Times New Roman" w:hAnsi="Times New Roman" w:cs="Times New Roman"/>
          <w:sz w:val="24"/>
          <w:szCs w:val="24"/>
        </w:rPr>
        <w:t xml:space="preserve"> настоящего закона распространяется</w:t>
      </w:r>
      <w:r w:rsidR="00D0377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</w:t>
      </w:r>
      <w:r w:rsidRPr="006A4B10">
        <w:rPr>
          <w:rFonts w:ascii="Times New Roman" w:hAnsi="Times New Roman" w:cs="Times New Roman"/>
          <w:sz w:val="24"/>
          <w:szCs w:val="24"/>
        </w:rPr>
        <w:t>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B1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C49">
        <w:rPr>
          <w:rFonts w:ascii="Times New Roman" w:hAnsi="Times New Roman" w:cs="Times New Roman"/>
          <w:sz w:val="24"/>
          <w:szCs w:val="24"/>
        </w:rPr>
        <w:t>, и действует до 31 декабря 2021 года</w:t>
      </w:r>
      <w:r w:rsidRPr="006A4B10">
        <w:rPr>
          <w:rFonts w:ascii="Times New Roman" w:hAnsi="Times New Roman" w:cs="Times New Roman"/>
          <w:sz w:val="24"/>
          <w:szCs w:val="24"/>
        </w:rPr>
        <w:t>.</w:t>
      </w:r>
    </w:p>
    <w:p w:rsidR="006A4B10" w:rsidRDefault="00D0377E" w:rsidP="00203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77E">
        <w:rPr>
          <w:rFonts w:ascii="Times New Roman" w:hAnsi="Times New Roman" w:cs="Times New Roman"/>
          <w:sz w:val="24"/>
          <w:szCs w:val="24"/>
        </w:rPr>
        <w:t>Установленная в части 1 статьи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77E">
        <w:rPr>
          <w:rFonts w:ascii="Times New Roman" w:hAnsi="Times New Roman" w:cs="Times New Roman"/>
          <w:sz w:val="24"/>
          <w:szCs w:val="24"/>
        </w:rPr>
        <w:t xml:space="preserve"> настоящего закона ставка налога на прибыль организаций применяется до истечения количества налоговых периодов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377E">
        <w:rPr>
          <w:rFonts w:ascii="Times New Roman" w:hAnsi="Times New Roman" w:cs="Times New Roman"/>
          <w:sz w:val="24"/>
          <w:szCs w:val="24"/>
        </w:rPr>
        <w:t xml:space="preserve"> статьи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77E"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proofErr w:type="gramStart"/>
      <w:r w:rsidRPr="00D0377E">
        <w:rPr>
          <w:rFonts w:ascii="Times New Roman" w:hAnsi="Times New Roman" w:cs="Times New Roman"/>
          <w:sz w:val="24"/>
          <w:szCs w:val="24"/>
        </w:rPr>
        <w:t>.</w:t>
      </w:r>
      <w:r w:rsidR="00203C4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1469F" w:rsidRDefault="0041469F" w:rsidP="00285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частью</w:t>
      </w:r>
      <w:r w:rsidR="0020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следующего содержания:</w:t>
      </w:r>
    </w:p>
    <w:p w:rsidR="0041469F" w:rsidRPr="0041469F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469F">
        <w:rPr>
          <w:rFonts w:ascii="Times New Roman" w:hAnsi="Times New Roman" w:cs="Times New Roman"/>
          <w:sz w:val="24"/>
          <w:szCs w:val="24"/>
        </w:rPr>
        <w:t>Положения статьи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469F">
        <w:rPr>
          <w:rFonts w:ascii="Times New Roman" w:hAnsi="Times New Roman" w:cs="Times New Roman"/>
          <w:sz w:val="24"/>
          <w:szCs w:val="24"/>
        </w:rPr>
        <w:t xml:space="preserve"> настоящего закона не распространяются:</w:t>
      </w:r>
    </w:p>
    <w:p w:rsidR="0041469F" w:rsidRPr="0041469F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469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469F">
        <w:rPr>
          <w:rFonts w:ascii="Times New Roman" w:hAnsi="Times New Roman" w:cs="Times New Roman"/>
          <w:sz w:val="24"/>
          <w:szCs w:val="24"/>
        </w:rPr>
        <w:t>на организации, являющиеся участниками консолидированных групп налогоплательщиков;</w:t>
      </w:r>
    </w:p>
    <w:p w:rsidR="0041469F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469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469F">
        <w:rPr>
          <w:rFonts w:ascii="Times New Roman" w:hAnsi="Times New Roman" w:cs="Times New Roman"/>
          <w:sz w:val="24"/>
          <w:szCs w:val="24"/>
        </w:rPr>
        <w:t>на организации, не являющиеся участниками консолидированных групп налогоплательщиков, и соответствующие критериям и условиям, предусмотренным Налоговым кодексом Российской Федерации для участников консолидированных групп налогоплательщиков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5FD" w:rsidRDefault="0041469F" w:rsidP="00414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организации</w:t>
      </w:r>
      <w:r w:rsidRPr="0041469F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469F">
        <w:rPr>
          <w:rFonts w:ascii="Times New Roman" w:hAnsi="Times New Roman" w:cs="Times New Roman"/>
          <w:sz w:val="24"/>
          <w:szCs w:val="24"/>
        </w:rPr>
        <w:t xml:space="preserve"> один или несколько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1469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определенных частью 1 статьи 1 </w:t>
      </w:r>
      <w:r w:rsidRPr="0041469F">
        <w:rPr>
          <w:rFonts w:ascii="Times New Roman" w:hAnsi="Times New Roman" w:cs="Times New Roman"/>
          <w:sz w:val="24"/>
          <w:szCs w:val="24"/>
        </w:rPr>
        <w:t xml:space="preserve">настоящего закона </w:t>
      </w:r>
      <w:r>
        <w:rPr>
          <w:rFonts w:ascii="Times New Roman" w:hAnsi="Times New Roman" w:cs="Times New Roman"/>
          <w:sz w:val="24"/>
          <w:szCs w:val="24"/>
        </w:rPr>
        <w:t>и частью 1 статьи 1.1</w:t>
      </w:r>
      <w:r w:rsidRPr="0041469F">
        <w:t xml:space="preserve"> </w:t>
      </w:r>
      <w:r w:rsidRPr="0041469F">
        <w:rPr>
          <w:rFonts w:ascii="Times New Roman" w:hAnsi="Times New Roman" w:cs="Times New Roman"/>
          <w:sz w:val="24"/>
          <w:szCs w:val="24"/>
        </w:rPr>
        <w:t>настоящего закона</w:t>
      </w:r>
      <w:proofErr w:type="gramStart"/>
      <w:r w:rsidRPr="00414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0377E" w:rsidRDefault="00D0377E" w:rsidP="00203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E61" w:rsidRPr="00B72E61" w:rsidRDefault="00B72E61" w:rsidP="00B7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2E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E3F83">
        <w:rPr>
          <w:rFonts w:ascii="Times New Roman" w:hAnsi="Times New Roman" w:cs="Times New Roman"/>
          <w:b/>
          <w:sz w:val="24"/>
          <w:szCs w:val="24"/>
        </w:rPr>
        <w:t>2</w:t>
      </w:r>
    </w:p>
    <w:p w:rsidR="00B72E61" w:rsidRPr="00B72E61" w:rsidRDefault="00B72E61" w:rsidP="00B7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B10" w:rsidRPr="006A4B10" w:rsidRDefault="006A4B10" w:rsidP="006A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B10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месяца со дня официального опубликования.</w:t>
      </w:r>
    </w:p>
    <w:p w:rsidR="006A4B10" w:rsidRDefault="006A4B10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B10" w:rsidRDefault="006A4B10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B10" w:rsidRPr="00616B87" w:rsidRDefault="006A4B10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6B87" w:rsidRPr="00616B87" w:rsidTr="00BB182A">
        <w:tc>
          <w:tcPr>
            <w:tcW w:w="4785" w:type="dxa"/>
            <w:shd w:val="clear" w:color="auto" w:fill="auto"/>
          </w:tcPr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0F41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</w:t>
            </w:r>
            <w:proofErr w:type="spellStart"/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Мяндин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Ненецкого автономного округа</w:t>
            </w:r>
          </w:p>
          <w:p w:rsid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И.</w:t>
            </w:r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F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Кошин</w:t>
            </w:r>
            <w:proofErr w:type="spellEnd"/>
          </w:p>
          <w:p w:rsidR="00616B87" w:rsidRPr="00616B87" w:rsidRDefault="00616B87" w:rsidP="00616B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Нарьян-Мар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201</w:t>
      </w:r>
      <w:r w:rsidR="000E3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6B87" w:rsidRPr="00616B87" w:rsidRDefault="00616B87" w:rsidP="00616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- </w:t>
      </w:r>
      <w:proofErr w:type="spellStart"/>
      <w:r w:rsidRPr="00616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</w:p>
    <w:p w:rsidR="00616B87" w:rsidRPr="00616B87" w:rsidRDefault="00616B87" w:rsidP="0061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87" w:rsidRPr="00616B87" w:rsidRDefault="0041469F" w:rsidP="00616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B87" w:rsidRPr="00616B87" w:rsidSect="007F7E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4C" w:rsidRDefault="00554A4C" w:rsidP="007F7E57">
      <w:pPr>
        <w:spacing w:after="0" w:line="240" w:lineRule="auto"/>
      </w:pPr>
      <w:r>
        <w:separator/>
      </w:r>
    </w:p>
  </w:endnote>
  <w:endnote w:type="continuationSeparator" w:id="0">
    <w:p w:rsidR="00554A4C" w:rsidRDefault="00554A4C" w:rsidP="007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4C" w:rsidRDefault="00554A4C" w:rsidP="007F7E57">
      <w:pPr>
        <w:spacing w:after="0" w:line="240" w:lineRule="auto"/>
      </w:pPr>
      <w:r>
        <w:separator/>
      </w:r>
    </w:p>
  </w:footnote>
  <w:footnote w:type="continuationSeparator" w:id="0">
    <w:p w:rsidR="00554A4C" w:rsidRDefault="00554A4C" w:rsidP="007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044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F7E57" w:rsidRPr="007F7E57" w:rsidRDefault="007F7E5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7E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7E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7E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F7E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F7E57" w:rsidRDefault="007F7E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08A"/>
    <w:multiLevelType w:val="hybridMultilevel"/>
    <w:tmpl w:val="53348002"/>
    <w:lvl w:ilvl="0" w:tplc="E98E7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7"/>
    <w:rsid w:val="0006392E"/>
    <w:rsid w:val="00067671"/>
    <w:rsid w:val="000849E2"/>
    <w:rsid w:val="000E3F83"/>
    <w:rsid w:val="000F0DAF"/>
    <w:rsid w:val="000F41B4"/>
    <w:rsid w:val="000F58E5"/>
    <w:rsid w:val="001007BB"/>
    <w:rsid w:val="00100F4C"/>
    <w:rsid w:val="0010464C"/>
    <w:rsid w:val="001B33FA"/>
    <w:rsid w:val="001D4480"/>
    <w:rsid w:val="00203C49"/>
    <w:rsid w:val="00210242"/>
    <w:rsid w:val="0021718A"/>
    <w:rsid w:val="00222AB6"/>
    <w:rsid w:val="00264023"/>
    <w:rsid w:val="00274373"/>
    <w:rsid w:val="002855FD"/>
    <w:rsid w:val="002B7BDC"/>
    <w:rsid w:val="002D56AF"/>
    <w:rsid w:val="00344404"/>
    <w:rsid w:val="00366FE3"/>
    <w:rsid w:val="00381AD3"/>
    <w:rsid w:val="003A0029"/>
    <w:rsid w:val="003A2022"/>
    <w:rsid w:val="003D6CE7"/>
    <w:rsid w:val="003E2F99"/>
    <w:rsid w:val="00400C24"/>
    <w:rsid w:val="00402A0A"/>
    <w:rsid w:val="0041469F"/>
    <w:rsid w:val="004164B6"/>
    <w:rsid w:val="0043592E"/>
    <w:rsid w:val="0047166C"/>
    <w:rsid w:val="004848D9"/>
    <w:rsid w:val="00524435"/>
    <w:rsid w:val="00531264"/>
    <w:rsid w:val="00542C45"/>
    <w:rsid w:val="00554A4C"/>
    <w:rsid w:val="00567D13"/>
    <w:rsid w:val="00575D1F"/>
    <w:rsid w:val="00584C06"/>
    <w:rsid w:val="0058527C"/>
    <w:rsid w:val="0059290C"/>
    <w:rsid w:val="005C6BE5"/>
    <w:rsid w:val="0060084F"/>
    <w:rsid w:val="00600AEB"/>
    <w:rsid w:val="00616B87"/>
    <w:rsid w:val="00633B98"/>
    <w:rsid w:val="00664B52"/>
    <w:rsid w:val="006867D3"/>
    <w:rsid w:val="006A4B10"/>
    <w:rsid w:val="006F415E"/>
    <w:rsid w:val="006F674C"/>
    <w:rsid w:val="006F702D"/>
    <w:rsid w:val="0070144D"/>
    <w:rsid w:val="00704113"/>
    <w:rsid w:val="00710A69"/>
    <w:rsid w:val="007357B1"/>
    <w:rsid w:val="00740B17"/>
    <w:rsid w:val="007642B8"/>
    <w:rsid w:val="0076507F"/>
    <w:rsid w:val="00776797"/>
    <w:rsid w:val="00782266"/>
    <w:rsid w:val="00785075"/>
    <w:rsid w:val="007B4A18"/>
    <w:rsid w:val="007D4E5A"/>
    <w:rsid w:val="007F7E57"/>
    <w:rsid w:val="008066BE"/>
    <w:rsid w:val="00854636"/>
    <w:rsid w:val="008726ED"/>
    <w:rsid w:val="00890092"/>
    <w:rsid w:val="008D18FC"/>
    <w:rsid w:val="008D1959"/>
    <w:rsid w:val="008D5C3E"/>
    <w:rsid w:val="008E53B5"/>
    <w:rsid w:val="0090367B"/>
    <w:rsid w:val="009946DD"/>
    <w:rsid w:val="009A4057"/>
    <w:rsid w:val="009D3672"/>
    <w:rsid w:val="009E492F"/>
    <w:rsid w:val="00A32E2C"/>
    <w:rsid w:val="00A410BF"/>
    <w:rsid w:val="00A7786F"/>
    <w:rsid w:val="00A85A44"/>
    <w:rsid w:val="00AC7C77"/>
    <w:rsid w:val="00AF20C4"/>
    <w:rsid w:val="00B24DC7"/>
    <w:rsid w:val="00B25A51"/>
    <w:rsid w:val="00B72E61"/>
    <w:rsid w:val="00B7384B"/>
    <w:rsid w:val="00BB6CC4"/>
    <w:rsid w:val="00BC2529"/>
    <w:rsid w:val="00BC3078"/>
    <w:rsid w:val="00C01E84"/>
    <w:rsid w:val="00C96255"/>
    <w:rsid w:val="00CA6DC5"/>
    <w:rsid w:val="00CA7BE6"/>
    <w:rsid w:val="00CF1D5C"/>
    <w:rsid w:val="00D0377E"/>
    <w:rsid w:val="00D24070"/>
    <w:rsid w:val="00D75DB4"/>
    <w:rsid w:val="00DA53A0"/>
    <w:rsid w:val="00DB41B8"/>
    <w:rsid w:val="00DD6E5A"/>
    <w:rsid w:val="00DE2318"/>
    <w:rsid w:val="00DE599D"/>
    <w:rsid w:val="00DF2D80"/>
    <w:rsid w:val="00E339AC"/>
    <w:rsid w:val="00E54157"/>
    <w:rsid w:val="00E55727"/>
    <w:rsid w:val="00E73AB3"/>
    <w:rsid w:val="00EB43CA"/>
    <w:rsid w:val="00EC5410"/>
    <w:rsid w:val="00EE5442"/>
    <w:rsid w:val="00F03A56"/>
    <w:rsid w:val="00F36291"/>
    <w:rsid w:val="00F5355A"/>
    <w:rsid w:val="00F87612"/>
    <w:rsid w:val="00F97B0A"/>
    <w:rsid w:val="00FA7559"/>
    <w:rsid w:val="00FB0112"/>
    <w:rsid w:val="00FD1E46"/>
    <w:rsid w:val="00FE2D4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57"/>
  </w:style>
  <w:style w:type="paragraph" w:styleId="a6">
    <w:name w:val="footer"/>
    <w:basedOn w:val="a"/>
    <w:link w:val="a7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7C"/>
    <w:pPr>
      <w:ind w:left="720"/>
      <w:contextualSpacing/>
    </w:pPr>
  </w:style>
  <w:style w:type="paragraph" w:customStyle="1" w:styleId="ConsPlusNormal">
    <w:name w:val="ConsPlusNormal"/>
    <w:rsid w:val="009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57"/>
  </w:style>
  <w:style w:type="paragraph" w:styleId="a6">
    <w:name w:val="footer"/>
    <w:basedOn w:val="a"/>
    <w:link w:val="a7"/>
    <w:uiPriority w:val="99"/>
    <w:unhideWhenUsed/>
    <w:rsid w:val="007F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53</cp:revision>
  <cp:lastPrinted>2017-01-20T14:16:00Z</cp:lastPrinted>
  <dcterms:created xsi:type="dcterms:W3CDTF">2016-11-14T11:23:00Z</dcterms:created>
  <dcterms:modified xsi:type="dcterms:W3CDTF">2017-01-20T14:16:00Z</dcterms:modified>
</cp:coreProperties>
</file>