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55" w:rsidRPr="0060602F" w:rsidRDefault="001A2055" w:rsidP="001A205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477"/>
      <w:bookmarkEnd w:id="0"/>
      <w:r w:rsidRPr="00606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СВОДНЫЙ ОТЧЕТ</w:t>
      </w:r>
      <w:r w:rsidR="00606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06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результатах проведения оценки регулирующего воздействия</w:t>
      </w:r>
    </w:p>
    <w:p w:rsidR="001A2055" w:rsidRPr="0060602F" w:rsidRDefault="001A2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2055" w:rsidRPr="0060602F" w:rsidRDefault="001A2055" w:rsidP="00EA2AE3">
      <w:pPr>
        <w:pStyle w:val="ConsPlusNonforma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Общая информация</w:t>
      </w:r>
      <w:bookmarkStart w:id="1" w:name="P481"/>
      <w:bookmarkEnd w:id="1"/>
    </w:p>
    <w:p w:rsidR="001A2055" w:rsidRPr="0060602F" w:rsidRDefault="001A2055" w:rsidP="00EA2AE3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Разработчик проекта: </w:t>
      </w:r>
    </w:p>
    <w:p w:rsidR="009417AD" w:rsidRPr="0060602F" w:rsidRDefault="009417AD" w:rsidP="00EA2AE3">
      <w:pPr>
        <w:pStyle w:val="ConsPlusNonformat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Сектор развития предпринимательства управления экономического развития Департамента финансов и экономики Ненецкого автономного округа</w:t>
      </w:r>
      <w:r w:rsidR="00EA2AE3" w:rsidRPr="0060602F">
        <w:rPr>
          <w:rFonts w:ascii="Times New Roman" w:hAnsi="Times New Roman" w:cs="Times New Roman"/>
          <w:sz w:val="28"/>
          <w:szCs w:val="28"/>
        </w:rPr>
        <w:t>.</w:t>
      </w:r>
    </w:p>
    <w:p w:rsidR="001A2055" w:rsidRPr="0060602F" w:rsidRDefault="001A2055" w:rsidP="00EA2AE3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Вид и наименование проекта</w:t>
      </w:r>
      <w:r w:rsidR="009417AD" w:rsidRPr="0060602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17AD" w:rsidRPr="0060602F" w:rsidRDefault="009417AD" w:rsidP="00EA2AE3">
      <w:pPr>
        <w:pStyle w:val="ConsPlusNonformat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 xml:space="preserve">Проект приказа Департамента финансов и экономики Ненецкого автономного округа </w:t>
      </w:r>
      <w:r w:rsidR="00EA2AE3" w:rsidRPr="0060602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государственной услуги «Предоставление на конкурсной основе грантов начинающим предпринимателям на создание собственного бизнеса».</w:t>
      </w:r>
    </w:p>
    <w:p w:rsidR="005D0F82" w:rsidRPr="0060602F" w:rsidRDefault="001A2055" w:rsidP="00EA2AE3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Степень регулирующего воздействия проекта нормативного правового акта:</w:t>
      </w:r>
    </w:p>
    <w:p w:rsidR="00EA2AE3" w:rsidRPr="0060602F" w:rsidRDefault="00EA2AE3" w:rsidP="00EA2AE3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Низкая степень регулирующего воздействия.</w:t>
      </w:r>
    </w:p>
    <w:p w:rsidR="005D0F82" w:rsidRPr="0060602F" w:rsidRDefault="005D0F82" w:rsidP="00EA2AE3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Краткое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 xml:space="preserve">способ регулирования, </w:t>
      </w:r>
      <w:r w:rsidRPr="0060602F">
        <w:rPr>
          <w:rFonts w:ascii="Times New Roman" w:hAnsi="Times New Roman" w:cs="Times New Roman"/>
          <w:b/>
          <w:sz w:val="28"/>
          <w:szCs w:val="28"/>
        </w:rPr>
        <w:t>оценка негативных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 xml:space="preserve"> эффектов, возникающих в связи с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наличием рассматриваемой проблемы:</w:t>
      </w:r>
    </w:p>
    <w:p w:rsidR="009050DE" w:rsidRDefault="000A264F" w:rsidP="00905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9050DE">
        <w:rPr>
          <w:rFonts w:ascii="Times New Roman" w:hAnsi="Times New Roman" w:cs="Times New Roman"/>
          <w:sz w:val="28"/>
          <w:szCs w:val="28"/>
        </w:rPr>
        <w:t xml:space="preserve"> положений целевой модели «Поддержка малого и среднего предпринимательства», утвержденной распоряжением Правительства Российской Федерации от 31.01.2017 № 147-р, в части организации предоставления наиболее востребованных услуг по принципу «одного окна» для оказания поддержки субъектам малого и среднего предпринимательства Ненецкого автономного округа.</w:t>
      </w:r>
    </w:p>
    <w:p w:rsidR="000A264F" w:rsidRDefault="000A264F" w:rsidP="000A264F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</w:t>
      </w:r>
      <w:r w:rsidRPr="0060602F">
        <w:rPr>
          <w:rFonts w:ascii="Times New Roman" w:hAnsi="Times New Roman" w:cs="Times New Roman"/>
          <w:sz w:val="28"/>
          <w:szCs w:val="28"/>
        </w:rPr>
        <w:t>прощени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602F">
        <w:rPr>
          <w:rFonts w:ascii="Times New Roman" w:hAnsi="Times New Roman" w:cs="Times New Roman"/>
          <w:sz w:val="28"/>
          <w:szCs w:val="28"/>
        </w:rPr>
        <w:t xml:space="preserve"> доступа для субъектов малого и среднего предпринимательства Ненецкого автономного округа при обращении за получением государственной поддержки.</w:t>
      </w:r>
    </w:p>
    <w:p w:rsidR="005D0F82" w:rsidRPr="0060602F" w:rsidRDefault="001A2055" w:rsidP="007E5F1F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Краткое описание целей предлагаемого регулирования:</w:t>
      </w:r>
      <w:bookmarkStart w:id="2" w:name="P489"/>
      <w:bookmarkEnd w:id="2"/>
    </w:p>
    <w:p w:rsidR="007E5F1F" w:rsidRPr="0060602F" w:rsidRDefault="009050DE" w:rsidP="007E5F1F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и</w:t>
      </w:r>
      <w:r w:rsidRPr="0060602F">
        <w:rPr>
          <w:rFonts w:ascii="Times New Roman" w:hAnsi="Times New Roman" w:cs="Times New Roman"/>
          <w:sz w:val="28"/>
          <w:szCs w:val="28"/>
        </w:rPr>
        <w:t xml:space="preserve"> доступности государственной финансовой поддержки субъектов малого и среднего предпринимательства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5F1F" w:rsidRPr="0060602F">
        <w:rPr>
          <w:rFonts w:ascii="Times New Roman" w:hAnsi="Times New Roman" w:cs="Times New Roman"/>
          <w:sz w:val="28"/>
          <w:szCs w:val="28"/>
        </w:rPr>
        <w:t>Административный регламент определяет стандарт и порядок предоставления государственной услуги «Предоставление на конкурсной основе грантов начинающим предпринимателям на создание собственного бизнеса».</w:t>
      </w:r>
    </w:p>
    <w:p w:rsidR="005D0F82" w:rsidRPr="0060602F" w:rsidRDefault="001A2055" w:rsidP="007E5F1F">
      <w:pPr>
        <w:pStyle w:val="ConsPlusNonformat"/>
        <w:numPr>
          <w:ilvl w:val="1"/>
          <w:numId w:val="1"/>
        </w:numPr>
        <w:tabs>
          <w:tab w:val="left" w:pos="567"/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Краткое описание содержания проекта:</w:t>
      </w:r>
    </w:p>
    <w:p w:rsidR="007E5F1F" w:rsidRPr="0060602F" w:rsidRDefault="007E5F1F" w:rsidP="007E5F1F">
      <w:pPr>
        <w:pStyle w:val="ConsPlusNonformat"/>
        <w:tabs>
          <w:tab w:val="left" w:pos="567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определяет: </w:t>
      </w:r>
    </w:p>
    <w:p w:rsidR="007E5F1F" w:rsidRPr="0060602F" w:rsidRDefault="007E5F1F" w:rsidP="007E5F1F">
      <w:pPr>
        <w:pStyle w:val="ConsPlusNonformat"/>
        <w:numPr>
          <w:ilvl w:val="0"/>
          <w:numId w:val="4"/>
        </w:numPr>
        <w:tabs>
          <w:tab w:val="left" w:pos="567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услуги;</w:t>
      </w:r>
    </w:p>
    <w:p w:rsidR="007E5F1F" w:rsidRPr="0060602F" w:rsidRDefault="007E5F1F" w:rsidP="007E5F1F">
      <w:pPr>
        <w:pStyle w:val="ConsPlusNonformat"/>
        <w:numPr>
          <w:ilvl w:val="0"/>
          <w:numId w:val="4"/>
        </w:numPr>
        <w:tabs>
          <w:tab w:val="left" w:pos="567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</w:t>
      </w:r>
    </w:p>
    <w:p w:rsidR="007E5F1F" w:rsidRPr="0060602F" w:rsidRDefault="007E5F1F" w:rsidP="007E5F1F">
      <w:pPr>
        <w:pStyle w:val="ConsPlusNonformat"/>
        <w:numPr>
          <w:ilvl w:val="0"/>
          <w:numId w:val="4"/>
        </w:numPr>
        <w:tabs>
          <w:tab w:val="left" w:pos="567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регламента;</w:t>
      </w:r>
    </w:p>
    <w:p w:rsidR="007E5F1F" w:rsidRPr="0060602F" w:rsidRDefault="007E5F1F" w:rsidP="007E5F1F">
      <w:pPr>
        <w:pStyle w:val="ConsPlusNonformat"/>
        <w:numPr>
          <w:ilvl w:val="0"/>
          <w:numId w:val="4"/>
        </w:numPr>
        <w:tabs>
          <w:tab w:val="left" w:pos="567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lastRenderedPageBreak/>
        <w:t>досудебный (внесудебный) порядок обжалования решений и действий (бездействия) Департамента, а также его должностных лиц, государственных служащих.</w:t>
      </w:r>
    </w:p>
    <w:p w:rsidR="005D0F82" w:rsidRPr="0060602F" w:rsidRDefault="001A2055" w:rsidP="007E5F1F">
      <w:pPr>
        <w:pStyle w:val="ConsPlusNonformat"/>
        <w:numPr>
          <w:ilvl w:val="1"/>
          <w:numId w:val="1"/>
        </w:numPr>
        <w:tabs>
          <w:tab w:val="left" w:pos="567"/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Срок, в течение которого принимались предложения в связи с размещением</w:t>
      </w:r>
      <w:r w:rsidR="005D0F82" w:rsidRPr="0060602F">
        <w:rPr>
          <w:rFonts w:ascii="Times New Roman" w:hAnsi="Times New Roman" w:cs="Times New Roman"/>
          <w:b/>
          <w:sz w:val="28"/>
          <w:szCs w:val="28"/>
        </w:rPr>
        <w:t xml:space="preserve"> уведомления о начале обсуждения идеи правового регулирования: </w:t>
      </w:r>
    </w:p>
    <w:p w:rsidR="007E5F1F" w:rsidRPr="0060602F" w:rsidRDefault="007E5F1F" w:rsidP="007E5F1F">
      <w:pPr>
        <w:pStyle w:val="ConsPlusNonformat"/>
        <w:tabs>
          <w:tab w:val="left" w:pos="567"/>
          <w:tab w:val="left" w:pos="1418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-</w:t>
      </w:r>
    </w:p>
    <w:p w:rsidR="005D0F82" w:rsidRPr="0060602F" w:rsidRDefault="001A2055" w:rsidP="007E5F1F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Количество предложений, полученных в связи с размещением уведомления о</w:t>
      </w:r>
      <w:r w:rsidR="005D0F82"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02F">
        <w:rPr>
          <w:rFonts w:ascii="Times New Roman" w:hAnsi="Times New Roman" w:cs="Times New Roman"/>
          <w:b/>
          <w:sz w:val="28"/>
          <w:szCs w:val="28"/>
        </w:rPr>
        <w:t>начале обсуждения идеи правового регулирования:</w:t>
      </w:r>
    </w:p>
    <w:p w:rsidR="007E5F1F" w:rsidRPr="0060602F" w:rsidRDefault="007E5F1F" w:rsidP="007E5F1F">
      <w:pPr>
        <w:pStyle w:val="ConsPlusNonformat"/>
        <w:tabs>
          <w:tab w:val="left" w:pos="1418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-</w:t>
      </w:r>
    </w:p>
    <w:p w:rsidR="007E5F1F" w:rsidRPr="0060602F" w:rsidRDefault="001A2055" w:rsidP="007E5F1F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Полный электронный адрес размещения сводки предложений по результатам</w:t>
      </w:r>
      <w:r w:rsidR="005D0F82"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02F">
        <w:rPr>
          <w:rFonts w:ascii="Times New Roman" w:hAnsi="Times New Roman" w:cs="Times New Roman"/>
          <w:b/>
          <w:sz w:val="28"/>
          <w:szCs w:val="28"/>
        </w:rPr>
        <w:t>обсуждения идеи:</w:t>
      </w:r>
      <w:bookmarkStart w:id="3" w:name="P500"/>
      <w:bookmarkEnd w:id="3"/>
    </w:p>
    <w:p w:rsidR="007E5F1F" w:rsidRPr="0060602F" w:rsidRDefault="007E5F1F" w:rsidP="007E5F1F">
      <w:pPr>
        <w:pStyle w:val="ConsPlusNonformat"/>
        <w:tabs>
          <w:tab w:val="left" w:pos="1418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-</w:t>
      </w:r>
    </w:p>
    <w:p w:rsidR="005D0F82" w:rsidRPr="0060602F" w:rsidRDefault="001A2055" w:rsidP="007E5F1F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Контактная информация об исполнителе разработчика проекта:</w:t>
      </w:r>
    </w:p>
    <w:p w:rsidR="007E5F1F" w:rsidRPr="0060602F" w:rsidRDefault="007E5F1F" w:rsidP="007E5F1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Ведущий консультант сектора развития предпринимательства управления экономического развития Департамента финансов и экономики Ненецкого автономного округа</w:t>
      </w:r>
      <w:r w:rsidR="00350247" w:rsidRPr="0060602F">
        <w:rPr>
          <w:rFonts w:ascii="Times New Roman" w:hAnsi="Times New Roman" w:cs="Times New Roman"/>
          <w:sz w:val="28"/>
          <w:szCs w:val="28"/>
        </w:rPr>
        <w:t xml:space="preserve"> -</w:t>
      </w:r>
      <w:r w:rsidRPr="0060602F">
        <w:rPr>
          <w:rFonts w:ascii="Times New Roman" w:hAnsi="Times New Roman" w:cs="Times New Roman"/>
          <w:sz w:val="28"/>
          <w:szCs w:val="28"/>
        </w:rPr>
        <w:t xml:space="preserve"> Мишин Сергей Евгеньевич, 8 (81853) 2-13-56, </w:t>
      </w:r>
      <w:hyperlink r:id="rId8" w:history="1">
        <w:r w:rsidRPr="006060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smishin</w:t>
        </w:r>
        <w:r w:rsidRPr="0060602F">
          <w:rPr>
            <w:rStyle w:val="a3"/>
            <w:rFonts w:ascii="Times New Roman" w:hAnsi="Times New Roman" w:cs="Times New Roman"/>
            <w:sz w:val="28"/>
            <w:szCs w:val="28"/>
          </w:rPr>
          <w:t>@ogvnao.ru</w:t>
        </w:r>
      </w:hyperlink>
      <w:r w:rsidRPr="0060602F">
        <w:rPr>
          <w:rFonts w:ascii="Times New Roman" w:hAnsi="Times New Roman" w:cs="Times New Roman"/>
          <w:sz w:val="28"/>
          <w:szCs w:val="28"/>
        </w:rPr>
        <w:t>.</w:t>
      </w:r>
    </w:p>
    <w:p w:rsidR="005D0F82" w:rsidRPr="0060602F" w:rsidRDefault="005D0F82" w:rsidP="00350247">
      <w:pPr>
        <w:pStyle w:val="ConsPlusNonforma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Детальное описание проблемы, целей и планируемых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  <w:bookmarkStart w:id="4" w:name="P506"/>
      <w:bookmarkEnd w:id="4"/>
    </w:p>
    <w:p w:rsidR="005D0F82" w:rsidRPr="0060602F" w:rsidRDefault="001A2055" w:rsidP="00350247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Формулировка проблемы:</w:t>
      </w:r>
    </w:p>
    <w:p w:rsidR="000A264F" w:rsidRPr="000A264F" w:rsidRDefault="000A264F" w:rsidP="000A264F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4F">
        <w:rPr>
          <w:rFonts w:ascii="Times New Roman" w:hAnsi="Times New Roman" w:cs="Times New Roman"/>
          <w:sz w:val="28"/>
          <w:szCs w:val="28"/>
        </w:rPr>
        <w:t>Требования положений целевой модели «Поддержка малого и среднего предпринимательства», утвержденной распоряжением Правительства Российской Федерации от 31.01.2017 № 147-р, в части организации предоставления наиболее востребованных услуг по принципу «одного окна» для оказания поддержки субъектам малого и среднего предпринимательства Ненецкого автономного округа.</w:t>
      </w:r>
    </w:p>
    <w:p w:rsidR="000A264F" w:rsidRDefault="000A264F" w:rsidP="000A264F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64F">
        <w:rPr>
          <w:rFonts w:ascii="Times New Roman" w:hAnsi="Times New Roman" w:cs="Times New Roman"/>
          <w:sz w:val="28"/>
          <w:szCs w:val="28"/>
        </w:rPr>
        <w:t>Необходимость упрощения доступа для субъектов малого и среднего предпринимательства Ненецкого автономного округа при обращении за получением государственной поддержки.</w:t>
      </w:r>
    </w:p>
    <w:p w:rsidR="005D0F82" w:rsidRPr="0060602F" w:rsidRDefault="001A2055" w:rsidP="000A264F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Информация о возникновении, выявлении проблемы и мерах, принятых ранее</w:t>
      </w:r>
      <w:r w:rsidR="005D0F82"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02F">
        <w:rPr>
          <w:rFonts w:ascii="Times New Roman" w:hAnsi="Times New Roman" w:cs="Times New Roman"/>
          <w:b/>
          <w:sz w:val="28"/>
          <w:szCs w:val="28"/>
        </w:rPr>
        <w:t>для ее решения, достигнутых результатах и затраченных ресурсах:</w:t>
      </w:r>
    </w:p>
    <w:p w:rsidR="00350247" w:rsidRPr="0060602F" w:rsidRDefault="00350247" w:rsidP="00350247">
      <w:pPr>
        <w:pStyle w:val="ConsPlusNonformat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0F82" w:rsidRPr="0060602F" w:rsidRDefault="005D0F82" w:rsidP="00350247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Основные группы субъектов предпринимательской и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инвестиционной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деятельности, иные заинтересованные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лица, включая органы государственной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власти и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интересы которых будут затронуты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предлагаемым правовым регулированием, оценка количества таких субъектов:</w:t>
      </w:r>
    </w:p>
    <w:p w:rsidR="00350247" w:rsidRPr="0060602F" w:rsidRDefault="00350247" w:rsidP="00350247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/>
          <w:sz w:val="28"/>
          <w:szCs w:val="28"/>
        </w:rPr>
        <w:t xml:space="preserve">Начинающие субъекты малого и среднего предпринимательства, осуществляющие деятельность на территории Ненецкого автономного округа, внесенные в Единый реестр субъектов малого и среднего предпринимательства и исполнившие обязанности по уплате налогов, сборов, </w:t>
      </w:r>
      <w:r w:rsidRPr="0060602F">
        <w:rPr>
          <w:rFonts w:ascii="Times New Roman" w:hAnsi="Times New Roman"/>
          <w:sz w:val="28"/>
          <w:szCs w:val="28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сборах, срок государственной регистрации которых на момент обращения за государственной услугой не превышает 1 календарного года с момента подачи заявки на получение гранта.</w:t>
      </w:r>
    </w:p>
    <w:p w:rsidR="005D0F82" w:rsidRPr="0060602F" w:rsidRDefault="005D0F82" w:rsidP="00350247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Характеристика негативных эффектов,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возникающих в связи с наличием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проблемы, их количественная оценка:</w:t>
      </w:r>
    </w:p>
    <w:p w:rsidR="00350247" w:rsidRPr="0060602F" w:rsidRDefault="00350247" w:rsidP="00350247">
      <w:pPr>
        <w:pStyle w:val="ConsPlusNonformat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0F82" w:rsidRPr="0060602F" w:rsidRDefault="001A2055" w:rsidP="00350247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 и иных возможных способов решения</w:t>
      </w:r>
      <w:r w:rsidR="005D0F82"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02F">
        <w:rPr>
          <w:rFonts w:ascii="Times New Roman" w:hAnsi="Times New Roman" w:cs="Times New Roman"/>
          <w:b/>
          <w:sz w:val="28"/>
          <w:szCs w:val="28"/>
        </w:rPr>
        <w:t>проблемы:</w:t>
      </w:r>
      <w:bookmarkStart w:id="5" w:name="P517"/>
      <w:bookmarkEnd w:id="5"/>
    </w:p>
    <w:p w:rsidR="00350247" w:rsidRPr="0060602F" w:rsidRDefault="00350247" w:rsidP="00350247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Устранение административных барьеров, возникающих при обращении субъектов малого и среднего предпринимательства за получением государственной поддержки</w:t>
      </w:r>
      <w:r w:rsidR="000A264F">
        <w:rPr>
          <w:rFonts w:ascii="Times New Roman" w:hAnsi="Times New Roman" w:cs="Times New Roman"/>
          <w:sz w:val="28"/>
          <w:szCs w:val="28"/>
        </w:rPr>
        <w:t>, с помощью принятия проекта</w:t>
      </w:r>
      <w:bookmarkStart w:id="6" w:name="_GoBack"/>
      <w:bookmarkEnd w:id="6"/>
      <w:r w:rsidRPr="0060602F">
        <w:rPr>
          <w:rFonts w:ascii="Times New Roman" w:hAnsi="Times New Roman" w:cs="Times New Roman"/>
          <w:sz w:val="28"/>
          <w:szCs w:val="28"/>
        </w:rPr>
        <w:t>.</w:t>
      </w:r>
    </w:p>
    <w:p w:rsidR="005D0F82" w:rsidRPr="0060602F" w:rsidRDefault="001A2055" w:rsidP="00350247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Риски </w:t>
      </w:r>
      <w:r w:rsidR="005D0F82" w:rsidRPr="0060602F">
        <w:rPr>
          <w:rFonts w:ascii="Times New Roman" w:hAnsi="Times New Roman" w:cs="Times New Roman"/>
          <w:b/>
          <w:sz w:val="28"/>
          <w:szCs w:val="28"/>
        </w:rPr>
        <w:t>решения проблемы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предложенным способом регулирования и риски</w:t>
      </w:r>
      <w:r w:rsidR="005D0F82"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02F">
        <w:rPr>
          <w:rFonts w:ascii="Times New Roman" w:hAnsi="Times New Roman" w:cs="Times New Roman"/>
          <w:b/>
          <w:sz w:val="28"/>
          <w:szCs w:val="28"/>
        </w:rPr>
        <w:t>негативных последствий:</w:t>
      </w:r>
    </w:p>
    <w:p w:rsidR="00350247" w:rsidRPr="0060602F" w:rsidRDefault="00350247" w:rsidP="00350247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Не выявлены.</w:t>
      </w:r>
    </w:p>
    <w:p w:rsidR="005D0F82" w:rsidRPr="0060602F" w:rsidRDefault="005D0F82" w:rsidP="00350247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Анализ опыта иных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субъектов Российской Федерации в соответствующих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сферах деятельности:</w:t>
      </w:r>
      <w:bookmarkStart w:id="7" w:name="P521"/>
      <w:bookmarkEnd w:id="7"/>
    </w:p>
    <w:p w:rsidR="00350247" w:rsidRPr="0060602F" w:rsidRDefault="00350247" w:rsidP="00350247">
      <w:pPr>
        <w:pStyle w:val="ConsPlusNonformat"/>
        <w:tabs>
          <w:tab w:val="left" w:pos="1418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-</w:t>
      </w:r>
    </w:p>
    <w:p w:rsidR="005D0F82" w:rsidRPr="0060602F" w:rsidRDefault="005D0F82" w:rsidP="00350247">
      <w:pPr>
        <w:pStyle w:val="ConsPlusNonformat"/>
        <w:numPr>
          <w:ilvl w:val="1"/>
          <w:numId w:val="1"/>
        </w:numPr>
        <w:tabs>
          <w:tab w:val="left" w:pos="567"/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Необходимые для достижения заявленных целей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организационно-технические, методологические, информационные и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 xml:space="preserve"> иные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bookmarkStart w:id="8" w:name="P524"/>
      <w:bookmarkEnd w:id="8"/>
    </w:p>
    <w:p w:rsidR="00350247" w:rsidRPr="0060602F" w:rsidRDefault="00350247" w:rsidP="00350247">
      <w:pPr>
        <w:pStyle w:val="ConsPlusNonformat"/>
        <w:tabs>
          <w:tab w:val="left" w:pos="567"/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-</w:t>
      </w:r>
    </w:p>
    <w:p w:rsidR="001A2055" w:rsidRPr="0060602F" w:rsidRDefault="001A2055" w:rsidP="00350247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350247" w:rsidRPr="0060602F" w:rsidRDefault="00350247" w:rsidP="00350247">
      <w:pPr>
        <w:pStyle w:val="ConsPlusNonformat"/>
        <w:tabs>
          <w:tab w:val="left" w:pos="567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-</w:t>
      </w:r>
    </w:p>
    <w:p w:rsidR="00350247" w:rsidRPr="0060602F" w:rsidRDefault="00350247" w:rsidP="00350247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2055" w:rsidRPr="0060602F" w:rsidRDefault="005D0F82" w:rsidP="00350247">
      <w:pPr>
        <w:pStyle w:val="ConsPlusNonforma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Оценка изменений функций (полномочий, обязанностей, прав)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органов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государственной власти Ненецкого автономного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округа, а также порядка их</w:t>
      </w:r>
      <w:r w:rsidR="00E0591E"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реализации в связи с принятием предлагаемого проекта</w:t>
      </w:r>
    </w:p>
    <w:p w:rsidR="00350247" w:rsidRPr="0060602F" w:rsidRDefault="00350247" w:rsidP="00350247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P651"/>
      <w:bookmarkEnd w:id="9"/>
    </w:p>
    <w:p w:rsidR="00350247" w:rsidRPr="0060602F" w:rsidRDefault="00350247" w:rsidP="00350247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-</w:t>
      </w:r>
    </w:p>
    <w:p w:rsidR="00350247" w:rsidRPr="0060602F" w:rsidRDefault="00350247" w:rsidP="00350247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55" w:rsidRPr="0060602F" w:rsidRDefault="001A2055" w:rsidP="00350247">
      <w:pPr>
        <w:pStyle w:val="ConsPlusNonforma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окружного бюджета, связанных с</w:t>
      </w:r>
      <w:r w:rsidR="00E0591E"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02F">
        <w:rPr>
          <w:rFonts w:ascii="Times New Roman" w:hAnsi="Times New Roman" w:cs="Times New Roman"/>
          <w:b/>
          <w:sz w:val="28"/>
          <w:szCs w:val="28"/>
        </w:rPr>
        <w:t>принятием предлагаемого проекта</w:t>
      </w:r>
    </w:p>
    <w:p w:rsidR="001A2055" w:rsidRPr="0060602F" w:rsidRDefault="001A2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47" w:rsidRPr="0060602F" w:rsidRDefault="00350247" w:rsidP="00350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-</w:t>
      </w:r>
    </w:p>
    <w:p w:rsidR="00350247" w:rsidRPr="0060602F" w:rsidRDefault="003502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055" w:rsidRPr="0060602F" w:rsidRDefault="00E0591E" w:rsidP="00350247">
      <w:pPr>
        <w:pStyle w:val="ConsPlusNonforma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691"/>
      <w:bookmarkEnd w:id="10"/>
      <w:r w:rsidRPr="0060602F">
        <w:rPr>
          <w:rFonts w:ascii="Times New Roman" w:hAnsi="Times New Roman" w:cs="Times New Roman"/>
          <w:b/>
          <w:sz w:val="28"/>
          <w:szCs w:val="28"/>
        </w:rPr>
        <w:t xml:space="preserve">Оценка изменений обязанностей (ограничений)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субъектов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и инвестиционной деятельности и связанных с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 xml:space="preserve"> ними</w:t>
      </w:r>
      <w:r w:rsidR="00350247"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дополнительных расходов (доходов), оценка рисков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неблагоприятных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последствий</w:t>
      </w:r>
    </w:p>
    <w:p w:rsidR="001A2055" w:rsidRPr="0060602F" w:rsidRDefault="001A2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055" w:rsidRPr="0060602F" w:rsidRDefault="00350247" w:rsidP="00350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-</w:t>
      </w:r>
    </w:p>
    <w:p w:rsidR="001A2055" w:rsidRPr="0060602F" w:rsidRDefault="001A2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055" w:rsidRPr="0060602F" w:rsidRDefault="001A2055" w:rsidP="003D401A">
      <w:pPr>
        <w:pStyle w:val="ConsPlusNonforma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743"/>
      <w:bookmarkEnd w:id="11"/>
      <w:r w:rsidRPr="0060602F">
        <w:rPr>
          <w:rFonts w:ascii="Times New Roman" w:hAnsi="Times New Roman" w:cs="Times New Roman"/>
          <w:b/>
          <w:sz w:val="28"/>
          <w:szCs w:val="28"/>
        </w:rPr>
        <w:lastRenderedPageBreak/>
        <w:t>Сравнение возможных вариантов решения проблемы</w:t>
      </w:r>
    </w:p>
    <w:p w:rsidR="001A2055" w:rsidRPr="005D0F82" w:rsidRDefault="001A20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4"/>
        <w:gridCol w:w="3047"/>
        <w:gridCol w:w="3048"/>
      </w:tblGrid>
      <w:tr w:rsidR="003D401A" w:rsidRPr="003D401A" w:rsidTr="003D401A">
        <w:tc>
          <w:tcPr>
            <w:tcW w:w="3194" w:type="dxa"/>
          </w:tcPr>
          <w:p w:rsidR="003D401A" w:rsidRPr="003D401A" w:rsidRDefault="003D401A" w:rsidP="003D4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варианта:</w:t>
            </w:r>
          </w:p>
        </w:tc>
        <w:tc>
          <w:tcPr>
            <w:tcW w:w="3047" w:type="dxa"/>
          </w:tcPr>
          <w:p w:rsidR="003D401A" w:rsidRPr="003D401A" w:rsidRDefault="003D401A" w:rsidP="003D4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  <w:p w:rsidR="003D401A" w:rsidRPr="003D401A" w:rsidRDefault="003D401A" w:rsidP="003D401A">
            <w:pPr>
              <w:pStyle w:val="ConsPlusNonformat"/>
              <w:tabs>
                <w:tab w:val="left" w:pos="1134"/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1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Департамента финансов и экономики Ненецкого автономного округа «Об утверждении Административного регламента по предоставлению государственной услуги «Предоставление на конкурсной основе грантов начинающим предпринимателям на создание собственного бизнеса».</w:t>
            </w:r>
          </w:p>
          <w:p w:rsidR="003D401A" w:rsidRPr="003D401A" w:rsidRDefault="003D401A" w:rsidP="003D4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3D401A" w:rsidRPr="003D401A" w:rsidRDefault="003D401A" w:rsidP="003D4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  <w:p w:rsidR="003D401A" w:rsidRPr="003D401A" w:rsidRDefault="003D401A" w:rsidP="003D4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Невмешательство</w:t>
            </w:r>
          </w:p>
        </w:tc>
      </w:tr>
      <w:tr w:rsidR="003D401A" w:rsidRPr="003D401A" w:rsidTr="003D401A">
        <w:tc>
          <w:tcPr>
            <w:tcW w:w="3194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года):</w:t>
            </w:r>
          </w:p>
        </w:tc>
        <w:tc>
          <w:tcPr>
            <w:tcW w:w="3047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изменится</w:t>
            </w:r>
          </w:p>
        </w:tc>
        <w:tc>
          <w:tcPr>
            <w:tcW w:w="3048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невозможна</w:t>
            </w:r>
          </w:p>
        </w:tc>
      </w:tr>
      <w:tr w:rsidR="003D401A" w:rsidRPr="003D401A" w:rsidTr="003D401A">
        <w:tc>
          <w:tcPr>
            <w:tcW w:w="3194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  <w:tc>
          <w:tcPr>
            <w:tcW w:w="3047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048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D401A" w:rsidRPr="003D401A" w:rsidTr="003D401A">
        <w:tc>
          <w:tcPr>
            <w:tcW w:w="3194" w:type="dxa"/>
          </w:tcPr>
          <w:p w:rsidR="003D401A" w:rsidRPr="003D401A" w:rsidRDefault="003D401A" w:rsidP="003D4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  <w:tc>
          <w:tcPr>
            <w:tcW w:w="3047" w:type="dxa"/>
          </w:tcPr>
          <w:p w:rsidR="003D401A" w:rsidRPr="003D401A" w:rsidRDefault="003D401A" w:rsidP="003D4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048" w:type="dxa"/>
          </w:tcPr>
          <w:p w:rsidR="003D401A" w:rsidRPr="003D401A" w:rsidRDefault="003D401A" w:rsidP="003D4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D401A" w:rsidRPr="003D401A" w:rsidTr="003D401A">
        <w:tc>
          <w:tcPr>
            <w:tcW w:w="3194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  <w:tc>
          <w:tcPr>
            <w:tcW w:w="3047" w:type="dxa"/>
          </w:tcPr>
          <w:p w:rsidR="003D401A" w:rsidRPr="003D401A" w:rsidRDefault="003D401A" w:rsidP="003D401A">
            <w:pPr>
              <w:pStyle w:val="ConsPlusNonformat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1A"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правового регулирования позволит повысить качество и доступность государственной финансовой поддержки субъектов малого и среднего предпринимательства Ненецкого автономного округа.</w:t>
            </w:r>
          </w:p>
        </w:tc>
        <w:tc>
          <w:tcPr>
            <w:tcW w:w="3048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не будут достигнуты</w:t>
            </w:r>
          </w:p>
        </w:tc>
      </w:tr>
      <w:tr w:rsidR="003D401A" w:rsidRPr="003D401A" w:rsidTr="003D401A">
        <w:tc>
          <w:tcPr>
            <w:tcW w:w="3194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рисков неблагоприятных последствий:</w:t>
            </w:r>
          </w:p>
        </w:tc>
        <w:tc>
          <w:tcPr>
            <w:tcW w:w="3047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048" w:type="dxa"/>
          </w:tcPr>
          <w:p w:rsidR="003D401A" w:rsidRPr="003D401A" w:rsidRDefault="003D401A" w:rsidP="00D52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невозможна</w:t>
            </w:r>
          </w:p>
        </w:tc>
      </w:tr>
    </w:tbl>
    <w:p w:rsidR="001A2055" w:rsidRPr="0060602F" w:rsidRDefault="001A2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055" w:rsidRPr="0060602F" w:rsidRDefault="001A2055" w:rsidP="003D401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Обоснование выбора предпочтительного варианта решения проблемы:</w:t>
      </w:r>
    </w:p>
    <w:p w:rsidR="001A2055" w:rsidRPr="0060602F" w:rsidRDefault="003D401A" w:rsidP="003D401A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Вышеуказанный анализ предлагаемых вариантов правового регулирования показал, что наиболее предпочтительным для субъектов малого и среднего предпринимательства является вариант № 1, так как он направлен на упрощение доступа для субъектов малого и среднего предпринимательства Ненецкого автономного округа при обращении за получением государственной поддержки.</w:t>
      </w:r>
    </w:p>
    <w:p w:rsidR="001A2055" w:rsidRDefault="001A2055" w:rsidP="003D401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Детальное описание предлагаемого варианта решения проблемы:</w:t>
      </w:r>
    </w:p>
    <w:p w:rsidR="000B3A48" w:rsidRPr="0060602F" w:rsidRDefault="000B3A48" w:rsidP="003D401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01A" w:rsidRDefault="003D401A" w:rsidP="003D40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-</w:t>
      </w:r>
    </w:p>
    <w:p w:rsidR="000B3A48" w:rsidRPr="0060602F" w:rsidRDefault="000B3A48" w:rsidP="003D40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91E" w:rsidRPr="0060602F" w:rsidRDefault="00E0591E" w:rsidP="003D401A">
      <w:pPr>
        <w:pStyle w:val="ConsPlusNonformat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необходимости установления переходного периода и (или) отсрочки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вступления в силу проекта акта либо необходимость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распространения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предлагаемого проекта на ранее возникшие отношения</w:t>
      </w:r>
      <w:bookmarkStart w:id="12" w:name="P787"/>
      <w:bookmarkEnd w:id="12"/>
    </w:p>
    <w:p w:rsidR="001A2055" w:rsidRPr="0060602F" w:rsidRDefault="001A2055" w:rsidP="003D401A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акта:</w:t>
      </w:r>
    </w:p>
    <w:p w:rsidR="001A2055" w:rsidRPr="0060602F" w:rsidRDefault="003D401A" w:rsidP="003D401A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1 ноября 2017 года</w:t>
      </w:r>
      <w:r w:rsidR="001A2055" w:rsidRPr="0060602F">
        <w:rPr>
          <w:rFonts w:ascii="Times New Roman" w:hAnsi="Times New Roman" w:cs="Times New Roman"/>
          <w:sz w:val="28"/>
          <w:szCs w:val="28"/>
        </w:rPr>
        <w:t>.</w:t>
      </w:r>
    </w:p>
    <w:p w:rsidR="00E0591E" w:rsidRPr="0060602F" w:rsidRDefault="001A2055" w:rsidP="003D401A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Необходимость</w:t>
      </w:r>
      <w:r w:rsidR="00E0591E" w:rsidRPr="0060602F">
        <w:rPr>
          <w:rFonts w:ascii="Times New Roman" w:hAnsi="Times New Roman" w:cs="Times New Roman"/>
          <w:b/>
          <w:sz w:val="28"/>
          <w:szCs w:val="28"/>
        </w:rPr>
        <w:t xml:space="preserve"> установления 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переходного периода </w:t>
      </w:r>
      <w:r w:rsidR="00E0591E" w:rsidRPr="0060602F">
        <w:rPr>
          <w:rFonts w:ascii="Times New Roman" w:hAnsi="Times New Roman" w:cs="Times New Roman"/>
          <w:b/>
          <w:sz w:val="28"/>
          <w:szCs w:val="28"/>
        </w:rPr>
        <w:t>и (или)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отсрочки</w:t>
      </w:r>
      <w:r w:rsidR="00E0591E"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02F">
        <w:rPr>
          <w:rFonts w:ascii="Times New Roman" w:hAnsi="Times New Roman" w:cs="Times New Roman"/>
          <w:b/>
          <w:sz w:val="28"/>
          <w:szCs w:val="28"/>
        </w:rPr>
        <w:t>введения пр</w:t>
      </w:r>
      <w:r w:rsidR="00E0591E" w:rsidRPr="0060602F">
        <w:rPr>
          <w:rFonts w:ascii="Times New Roman" w:hAnsi="Times New Roman" w:cs="Times New Roman"/>
          <w:b/>
          <w:sz w:val="28"/>
          <w:szCs w:val="28"/>
        </w:rPr>
        <w:t xml:space="preserve">едлагаемого проекта акта: </w:t>
      </w:r>
    </w:p>
    <w:p w:rsidR="00E0591E" w:rsidRPr="0060602F" w:rsidRDefault="003D401A" w:rsidP="003D401A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3D401A" w:rsidRPr="0060602F" w:rsidRDefault="001A2055" w:rsidP="003D401A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>Необходимость распространения предлагаемого проекта на ранее возникшие</w:t>
      </w:r>
      <w:r w:rsidR="00E0591E" w:rsidRPr="0060602F">
        <w:rPr>
          <w:rFonts w:ascii="Times New Roman" w:hAnsi="Times New Roman" w:cs="Times New Roman"/>
          <w:b/>
          <w:sz w:val="28"/>
          <w:szCs w:val="28"/>
        </w:rPr>
        <w:t xml:space="preserve"> отношения: </w:t>
      </w:r>
    </w:p>
    <w:p w:rsidR="003D401A" w:rsidRPr="0060602F" w:rsidRDefault="003D401A" w:rsidP="003D401A">
      <w:pPr>
        <w:pStyle w:val="ConsPlusNonformat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00"/>
      <w:bookmarkEnd w:id="13"/>
      <w:r w:rsidRPr="0060602F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A2055" w:rsidRPr="0060602F" w:rsidRDefault="00E0591E" w:rsidP="003D401A">
      <w:pPr>
        <w:pStyle w:val="ConsPlusNonformat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2F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необходимос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ти установления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переходного периода и (или)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отсрочки вступления в силу проекта либо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 xml:space="preserve"> необходимость распространения</w:t>
      </w:r>
      <w:r w:rsidRPr="0060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55" w:rsidRPr="0060602F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 на ранее возникшие отношения:</w:t>
      </w:r>
    </w:p>
    <w:p w:rsidR="001A2055" w:rsidRPr="0060602F" w:rsidRDefault="003D401A" w:rsidP="003D401A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2F">
        <w:rPr>
          <w:rFonts w:ascii="Times New Roman" w:hAnsi="Times New Roman" w:cs="Times New Roman"/>
          <w:sz w:val="28"/>
          <w:szCs w:val="28"/>
        </w:rPr>
        <w:t>Отсутствует</w:t>
      </w:r>
      <w:r w:rsidR="001A2055" w:rsidRPr="0060602F">
        <w:rPr>
          <w:rFonts w:ascii="Times New Roman" w:hAnsi="Times New Roman" w:cs="Times New Roman"/>
          <w:sz w:val="28"/>
          <w:szCs w:val="28"/>
        </w:rPr>
        <w:t>.</w:t>
      </w:r>
    </w:p>
    <w:p w:rsidR="001A2055" w:rsidRPr="0060602F" w:rsidRDefault="001A2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A2055" w:rsidRPr="0060602F" w:rsidSect="0060602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AF" w:rsidRDefault="008A4FAF" w:rsidP="0060602F">
      <w:pPr>
        <w:spacing w:after="0" w:line="240" w:lineRule="auto"/>
      </w:pPr>
      <w:r>
        <w:separator/>
      </w:r>
    </w:p>
  </w:endnote>
  <w:endnote w:type="continuationSeparator" w:id="0">
    <w:p w:rsidR="008A4FAF" w:rsidRDefault="008A4FAF" w:rsidP="0060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AF" w:rsidRDefault="008A4FAF" w:rsidP="0060602F">
      <w:pPr>
        <w:spacing w:after="0" w:line="240" w:lineRule="auto"/>
      </w:pPr>
      <w:r>
        <w:separator/>
      </w:r>
    </w:p>
  </w:footnote>
  <w:footnote w:type="continuationSeparator" w:id="0">
    <w:p w:rsidR="008A4FAF" w:rsidRDefault="008A4FAF" w:rsidP="0060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774211"/>
      <w:docPartObj>
        <w:docPartGallery w:val="Page Numbers (Top of Page)"/>
        <w:docPartUnique/>
      </w:docPartObj>
    </w:sdtPr>
    <w:sdtEndPr/>
    <w:sdtContent>
      <w:p w:rsidR="0060602F" w:rsidRDefault="0060602F" w:rsidP="0060602F">
        <w:pPr>
          <w:pStyle w:val="a5"/>
          <w:jc w:val="center"/>
        </w:pPr>
        <w:r w:rsidRPr="0060602F">
          <w:rPr>
            <w:rFonts w:ascii="Times New Roman" w:hAnsi="Times New Roman" w:cs="Times New Roman"/>
          </w:rPr>
          <w:fldChar w:fldCharType="begin"/>
        </w:r>
        <w:r w:rsidRPr="0060602F">
          <w:rPr>
            <w:rFonts w:ascii="Times New Roman" w:hAnsi="Times New Roman" w:cs="Times New Roman"/>
          </w:rPr>
          <w:instrText>PAGE   \* MERGEFORMAT</w:instrText>
        </w:r>
        <w:r w:rsidRPr="0060602F">
          <w:rPr>
            <w:rFonts w:ascii="Times New Roman" w:hAnsi="Times New Roman" w:cs="Times New Roman"/>
          </w:rPr>
          <w:fldChar w:fldCharType="separate"/>
        </w:r>
        <w:r w:rsidR="000A264F">
          <w:rPr>
            <w:rFonts w:ascii="Times New Roman" w:hAnsi="Times New Roman" w:cs="Times New Roman"/>
            <w:noProof/>
          </w:rPr>
          <w:t>5</w:t>
        </w:r>
        <w:r w:rsidRPr="0060602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4949"/>
    <w:multiLevelType w:val="multilevel"/>
    <w:tmpl w:val="11263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1EC767E"/>
    <w:multiLevelType w:val="hybridMultilevel"/>
    <w:tmpl w:val="218C5076"/>
    <w:lvl w:ilvl="0" w:tplc="C8E6A9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6F31B1"/>
    <w:multiLevelType w:val="hybridMultilevel"/>
    <w:tmpl w:val="6C52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D77EB"/>
    <w:multiLevelType w:val="hybridMultilevel"/>
    <w:tmpl w:val="754E97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55"/>
    <w:rsid w:val="000A264F"/>
    <w:rsid w:val="000B3A48"/>
    <w:rsid w:val="001A2055"/>
    <w:rsid w:val="00350247"/>
    <w:rsid w:val="003D401A"/>
    <w:rsid w:val="004C388E"/>
    <w:rsid w:val="005D0F82"/>
    <w:rsid w:val="0060602F"/>
    <w:rsid w:val="006562D4"/>
    <w:rsid w:val="007E5F1F"/>
    <w:rsid w:val="008A4FAF"/>
    <w:rsid w:val="009050DE"/>
    <w:rsid w:val="009417AD"/>
    <w:rsid w:val="00993326"/>
    <w:rsid w:val="00B45774"/>
    <w:rsid w:val="00B838C4"/>
    <w:rsid w:val="00D36715"/>
    <w:rsid w:val="00E0591E"/>
    <w:rsid w:val="00EA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17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A2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2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2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2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2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20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0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17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7E5F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401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02F"/>
  </w:style>
  <w:style w:type="paragraph" w:styleId="a7">
    <w:name w:val="footer"/>
    <w:basedOn w:val="a"/>
    <w:link w:val="a8"/>
    <w:uiPriority w:val="99"/>
    <w:unhideWhenUsed/>
    <w:rsid w:val="0060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17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A2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2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2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2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2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20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0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17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7E5F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401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02F"/>
  </w:style>
  <w:style w:type="paragraph" w:styleId="a7">
    <w:name w:val="footer"/>
    <w:basedOn w:val="a"/>
    <w:link w:val="a8"/>
    <w:uiPriority w:val="99"/>
    <w:unhideWhenUsed/>
    <w:rsid w:val="0060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shin@ogvn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 Сергей Евгеньевич</dc:creator>
  <cp:lastModifiedBy>Бадьян Лидия Алексеевна</cp:lastModifiedBy>
  <cp:revision>2</cp:revision>
  <dcterms:created xsi:type="dcterms:W3CDTF">2017-10-11T07:19:00Z</dcterms:created>
  <dcterms:modified xsi:type="dcterms:W3CDTF">2017-10-11T07:19:00Z</dcterms:modified>
</cp:coreProperties>
</file>