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56" w:rsidRPr="00534001" w:rsidRDefault="00DF2ACC" w:rsidP="00DB78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B0D5C">
        <w:rPr>
          <w:rFonts w:ascii="Times New Roman" w:hAnsi="Times New Roman" w:cs="Times New Roman"/>
          <w:b/>
          <w:sz w:val="26"/>
          <w:szCs w:val="26"/>
        </w:rPr>
        <w:t>Сводка предложений</w:t>
      </w:r>
      <w:r w:rsidR="003819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1623">
        <w:rPr>
          <w:rFonts w:ascii="Times New Roman" w:hAnsi="Times New Roman" w:cs="Times New Roman"/>
          <w:b/>
          <w:sz w:val="26"/>
          <w:szCs w:val="26"/>
        </w:rPr>
        <w:br/>
      </w:r>
      <w:r w:rsidRPr="00534001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1C1623">
        <w:rPr>
          <w:rFonts w:ascii="Times New Roman" w:hAnsi="Times New Roman" w:cs="Times New Roman"/>
          <w:b/>
          <w:sz w:val="26"/>
          <w:szCs w:val="26"/>
        </w:rPr>
        <w:t>публичных консультаций</w:t>
      </w:r>
      <w:r w:rsidR="001C1623">
        <w:rPr>
          <w:rFonts w:ascii="Times New Roman" w:hAnsi="Times New Roman" w:cs="Times New Roman"/>
          <w:b/>
          <w:sz w:val="26"/>
          <w:szCs w:val="26"/>
        </w:rPr>
        <w:br/>
      </w:r>
      <w:r w:rsidR="00A53F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3F0A" w:rsidRPr="002A39E1">
        <w:rPr>
          <w:rFonts w:ascii="Times New Roman" w:hAnsi="Times New Roman" w:cs="Times New Roman"/>
          <w:b/>
          <w:sz w:val="26"/>
          <w:szCs w:val="26"/>
        </w:rPr>
        <w:t>по проекту постановления Администрации Ненецкого автономного округа</w:t>
      </w:r>
      <w:r w:rsidR="001C1623">
        <w:rPr>
          <w:rFonts w:ascii="Times New Roman" w:hAnsi="Times New Roman" w:cs="Times New Roman"/>
          <w:b/>
          <w:sz w:val="26"/>
          <w:szCs w:val="26"/>
        </w:rPr>
        <w:br/>
      </w:r>
      <w:r w:rsidR="00A53F0A" w:rsidRPr="002A39E1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DB786A" w:rsidRPr="00DB786A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предоставления субсидий в целях возмещения затрат </w:t>
      </w:r>
      <w:r w:rsidR="00DB786A">
        <w:rPr>
          <w:rFonts w:ascii="Times New Roman" w:hAnsi="Times New Roman" w:cs="Times New Roman"/>
          <w:b/>
          <w:sz w:val="26"/>
          <w:szCs w:val="26"/>
        </w:rPr>
        <w:br/>
      </w:r>
      <w:r w:rsidR="00DB786A" w:rsidRPr="00DB786A">
        <w:rPr>
          <w:rFonts w:ascii="Times New Roman" w:hAnsi="Times New Roman" w:cs="Times New Roman"/>
          <w:b/>
          <w:sz w:val="26"/>
          <w:szCs w:val="26"/>
        </w:rPr>
        <w:t>на наращивание поголовья северных оленей</w:t>
      </w:r>
      <w:r w:rsidR="00A53F0A" w:rsidRPr="002A39E1">
        <w:rPr>
          <w:rFonts w:ascii="Times New Roman" w:hAnsi="Times New Roman" w:cs="Times New Roman"/>
          <w:b/>
          <w:sz w:val="26"/>
          <w:szCs w:val="26"/>
        </w:rPr>
        <w:t>»</w:t>
      </w:r>
    </w:p>
    <w:p w:rsidR="00E705F1" w:rsidRDefault="00E705F1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2ACC" w:rsidRPr="00FC0D6F" w:rsidRDefault="00DF2ACC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D6F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="00920D56" w:rsidRPr="00FC0D6F">
        <w:rPr>
          <w:rFonts w:ascii="Times New Roman" w:hAnsi="Times New Roman" w:cs="Times New Roman"/>
          <w:sz w:val="26"/>
          <w:szCs w:val="26"/>
        </w:rPr>
        <w:t xml:space="preserve"> </w:t>
      </w:r>
      <w:r w:rsidR="00781AE8" w:rsidRPr="00FC0D6F">
        <w:rPr>
          <w:rFonts w:ascii="Times New Roman" w:hAnsi="Times New Roman" w:cs="Times New Roman"/>
          <w:sz w:val="26"/>
          <w:szCs w:val="26"/>
        </w:rPr>
        <w:t>Департамент природных ресурсов, экологии и агропромышленного комплекса Ненецкого автономного округа</w:t>
      </w:r>
    </w:p>
    <w:p w:rsidR="00DF2ACC" w:rsidRPr="00FC0D6F" w:rsidRDefault="00DF2ACC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D6F">
        <w:rPr>
          <w:rFonts w:ascii="Times New Roman" w:hAnsi="Times New Roman" w:cs="Times New Roman"/>
          <w:b/>
          <w:sz w:val="26"/>
          <w:szCs w:val="26"/>
        </w:rPr>
        <w:t>Срок размещения уведомлени</w:t>
      </w:r>
      <w:r w:rsidR="00230EBE" w:rsidRPr="00FC0D6F">
        <w:rPr>
          <w:rFonts w:ascii="Times New Roman" w:hAnsi="Times New Roman" w:cs="Times New Roman"/>
          <w:b/>
          <w:sz w:val="26"/>
          <w:szCs w:val="26"/>
        </w:rPr>
        <w:t>я:</w:t>
      </w:r>
      <w:r w:rsidR="00920D56" w:rsidRPr="00FC0D6F">
        <w:rPr>
          <w:rFonts w:ascii="Times New Roman" w:hAnsi="Times New Roman" w:cs="Times New Roman"/>
          <w:sz w:val="26"/>
          <w:szCs w:val="26"/>
        </w:rPr>
        <w:t xml:space="preserve"> </w:t>
      </w:r>
      <w:r w:rsidR="00095590">
        <w:rPr>
          <w:rFonts w:ascii="Times New Roman" w:hAnsi="Times New Roman" w:cs="Times New Roman"/>
          <w:sz w:val="26"/>
          <w:szCs w:val="26"/>
        </w:rPr>
        <w:t>(повторно) 14.02.2018-01.03.2018</w:t>
      </w:r>
    </w:p>
    <w:p w:rsidR="00CE219F" w:rsidRDefault="00DF2ACC" w:rsidP="00CE21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0D6F">
        <w:rPr>
          <w:rFonts w:ascii="Times New Roman" w:hAnsi="Times New Roman" w:cs="Times New Roman"/>
          <w:b/>
          <w:sz w:val="26"/>
          <w:szCs w:val="26"/>
        </w:rPr>
        <w:t>Извещение было направлено:</w:t>
      </w:r>
    </w:p>
    <w:p w:rsidR="00095590" w:rsidRPr="00A53F0A" w:rsidRDefault="00095590" w:rsidP="00095590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219F">
        <w:rPr>
          <w:rFonts w:ascii="Times New Roman" w:hAnsi="Times New Roman" w:cs="Times New Roman"/>
          <w:sz w:val="26"/>
          <w:szCs w:val="26"/>
        </w:rPr>
        <w:t xml:space="preserve">Уполномоченному по защите прав предпринимателей в Ненецком автономном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CE219F">
        <w:rPr>
          <w:rFonts w:ascii="Times New Roman" w:hAnsi="Times New Roman" w:cs="Times New Roman"/>
          <w:sz w:val="26"/>
          <w:szCs w:val="26"/>
        </w:rPr>
        <w:t>круге</w:t>
      </w:r>
      <w:r>
        <w:rPr>
          <w:rFonts w:ascii="Times New Roman" w:hAnsi="Times New Roman" w:cs="Times New Roman"/>
          <w:sz w:val="26"/>
          <w:szCs w:val="26"/>
        </w:rPr>
        <w:t xml:space="preserve"> (от 15.02.2018 № 1139)</w:t>
      </w:r>
      <w:r w:rsidRPr="00CE219F">
        <w:rPr>
          <w:rFonts w:ascii="Times New Roman" w:hAnsi="Times New Roman" w:cs="Times New Roman"/>
          <w:sz w:val="26"/>
          <w:szCs w:val="26"/>
        </w:rPr>
        <w:t>;</w:t>
      </w:r>
    </w:p>
    <w:p w:rsidR="00095590" w:rsidRPr="009D7590" w:rsidRDefault="00095590" w:rsidP="00095590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590">
        <w:rPr>
          <w:rFonts w:ascii="Times New Roman" w:hAnsi="Times New Roman" w:cs="Times New Roman"/>
          <w:sz w:val="26"/>
          <w:szCs w:val="26"/>
        </w:rPr>
        <w:t>АО «Центр развития бизнеса Ненецкого автономного округа»</w:t>
      </w:r>
      <w:r w:rsidRPr="000955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(от 15.02.2018 № 1139)</w:t>
      </w:r>
      <w:r w:rsidRPr="009D7590">
        <w:rPr>
          <w:rFonts w:ascii="Times New Roman" w:hAnsi="Times New Roman" w:cs="Times New Roman"/>
          <w:sz w:val="26"/>
          <w:szCs w:val="26"/>
        </w:rPr>
        <w:t>;</w:t>
      </w:r>
    </w:p>
    <w:p w:rsidR="00095590" w:rsidRPr="00A53F0A" w:rsidRDefault="00095590" w:rsidP="00095590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3F0A">
        <w:rPr>
          <w:rFonts w:ascii="Times New Roman" w:hAnsi="Times New Roman" w:cs="Times New Roman"/>
          <w:sz w:val="26"/>
          <w:szCs w:val="26"/>
        </w:rPr>
        <w:t>СПК «</w:t>
      </w:r>
      <w:r>
        <w:rPr>
          <w:rFonts w:ascii="Times New Roman" w:hAnsi="Times New Roman" w:cs="Times New Roman"/>
          <w:sz w:val="26"/>
          <w:szCs w:val="26"/>
        </w:rPr>
        <w:t>Дружба народов</w:t>
      </w:r>
      <w:r w:rsidRPr="00A53F0A">
        <w:rPr>
          <w:rFonts w:ascii="Times New Roman" w:hAnsi="Times New Roman" w:cs="Times New Roman"/>
          <w:sz w:val="26"/>
          <w:szCs w:val="26"/>
        </w:rPr>
        <w:t>»</w:t>
      </w:r>
      <w:r w:rsidRPr="000955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(от 15.02.2018 № 1139)</w:t>
      </w:r>
      <w:r w:rsidRPr="00A53F0A">
        <w:rPr>
          <w:rFonts w:ascii="Times New Roman" w:hAnsi="Times New Roman" w:cs="Times New Roman"/>
          <w:sz w:val="26"/>
          <w:szCs w:val="26"/>
        </w:rPr>
        <w:t>;</w:t>
      </w:r>
    </w:p>
    <w:p w:rsidR="00095590" w:rsidRPr="00A53F0A" w:rsidRDefault="00095590" w:rsidP="00095590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СПК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Нарьяна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Ты»</w:t>
      </w:r>
      <w:r w:rsidRPr="000955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(от 15.02.2018 № 1139)</w:t>
      </w:r>
      <w:r w:rsidRPr="00A53F0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95590" w:rsidRPr="00A53F0A" w:rsidRDefault="00095590" w:rsidP="00095590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Союз оленеводов Ненецкого автономного округа (от 15.02.2018 № 1139)</w:t>
      </w:r>
      <w:r w:rsidRPr="00A53F0A">
        <w:rPr>
          <w:rFonts w:ascii="Times New Roman" w:hAnsi="Times New Roman" w:cs="Times New Roman"/>
          <w:sz w:val="26"/>
          <w:szCs w:val="26"/>
        </w:rPr>
        <w:t>;</w:t>
      </w:r>
    </w:p>
    <w:p w:rsidR="00095590" w:rsidRPr="00A53F0A" w:rsidRDefault="00095590" w:rsidP="00095590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 «Ассоциация ненецкого народа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Ясавэй</w:t>
      </w:r>
      <w:proofErr w:type="spellEnd"/>
      <w:r>
        <w:rPr>
          <w:rFonts w:ascii="Times New Roman" w:hAnsi="Times New Roman" w:cs="Times New Roman"/>
          <w:sz w:val="26"/>
          <w:szCs w:val="26"/>
        </w:rPr>
        <w:t>» (от 15.02.2018 № 1139)</w:t>
      </w:r>
      <w:r w:rsidRPr="00A53F0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1598D" w:rsidRPr="0041598D" w:rsidRDefault="0041598D" w:rsidP="0041598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2ACC" w:rsidRPr="00FC0D6F" w:rsidRDefault="00DF2ACC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C0D6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Проведены мероприятия:</w:t>
      </w:r>
      <w:r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B4C8F"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данном этапе оценки регулирующего </w:t>
      </w:r>
      <w:r w:rsidR="004B4C8F" w:rsidRPr="0081748C">
        <w:rPr>
          <w:rFonts w:ascii="Times New Roman" w:eastAsiaTheme="minorHAnsi" w:hAnsi="Times New Roman" w:cs="Times New Roman"/>
          <w:sz w:val="26"/>
          <w:szCs w:val="26"/>
          <w:lang w:eastAsia="en-US"/>
        </w:rPr>
        <w:t>воздействия рабочие встречи, совещания, заседания экспертных групп с участием заинтересованных лиц, направивших предложения, не проводились.</w:t>
      </w:r>
    </w:p>
    <w:tbl>
      <w:tblPr>
        <w:tblStyle w:val="a3"/>
        <w:tblW w:w="147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3483"/>
        <w:gridCol w:w="8930"/>
        <w:gridCol w:w="1843"/>
      </w:tblGrid>
      <w:tr w:rsidR="00F0625B" w:rsidRPr="00AB662C" w:rsidTr="000B00B0">
        <w:trPr>
          <w:trHeight w:val="604"/>
        </w:trPr>
        <w:tc>
          <w:tcPr>
            <w:tcW w:w="515" w:type="dxa"/>
            <w:vAlign w:val="center"/>
          </w:tcPr>
          <w:p w:rsidR="006655FF" w:rsidRPr="00AB662C" w:rsidRDefault="006655FF" w:rsidP="006655FF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B662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83" w:type="dxa"/>
            <w:vAlign w:val="center"/>
          </w:tcPr>
          <w:p w:rsidR="006655FF" w:rsidRPr="00AB662C" w:rsidRDefault="006655FF" w:rsidP="006655FF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B662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Автор предложения</w:t>
            </w:r>
          </w:p>
        </w:tc>
        <w:tc>
          <w:tcPr>
            <w:tcW w:w="8930" w:type="dxa"/>
            <w:vAlign w:val="center"/>
          </w:tcPr>
          <w:p w:rsidR="006655FF" w:rsidRPr="00AB662C" w:rsidRDefault="006E200A" w:rsidP="006655FF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B662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Позиция участника обсуждения</w:t>
            </w:r>
          </w:p>
        </w:tc>
        <w:tc>
          <w:tcPr>
            <w:tcW w:w="1843" w:type="dxa"/>
            <w:vAlign w:val="center"/>
          </w:tcPr>
          <w:p w:rsidR="006655FF" w:rsidRPr="00AB662C" w:rsidRDefault="006E200A" w:rsidP="006655FF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B662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Комментарии разработчика</w:t>
            </w:r>
          </w:p>
        </w:tc>
      </w:tr>
      <w:tr w:rsidR="00FB352E" w:rsidRPr="00AB662C" w:rsidTr="000B00B0">
        <w:trPr>
          <w:trHeight w:val="564"/>
        </w:trPr>
        <w:tc>
          <w:tcPr>
            <w:tcW w:w="515" w:type="dxa"/>
            <w:shd w:val="clear" w:color="auto" w:fill="auto"/>
          </w:tcPr>
          <w:p w:rsidR="00FB352E" w:rsidRPr="00AB662C" w:rsidRDefault="00FB352E" w:rsidP="00FB352E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83" w:type="dxa"/>
            <w:shd w:val="clear" w:color="auto" w:fill="auto"/>
          </w:tcPr>
          <w:p w:rsidR="005C08D6" w:rsidRDefault="00FB352E" w:rsidP="0038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2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защите прав предпринимателей </w:t>
            </w:r>
            <w:r w:rsidRPr="00AB66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19B4">
              <w:rPr>
                <w:rFonts w:ascii="Times New Roman" w:hAnsi="Times New Roman" w:cs="Times New Roman"/>
                <w:sz w:val="24"/>
                <w:szCs w:val="24"/>
              </w:rPr>
              <w:t>в Ненецком автономном округе</w:t>
            </w:r>
          </w:p>
          <w:p w:rsidR="00FB352E" w:rsidRPr="007454F9" w:rsidRDefault="005C08D6" w:rsidP="0009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D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159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55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598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5C08D6">
              <w:rPr>
                <w:rFonts w:ascii="Times New Roman" w:hAnsi="Times New Roman" w:cs="Times New Roman"/>
                <w:sz w:val="24"/>
                <w:szCs w:val="24"/>
              </w:rPr>
              <w:t>.2018 № 83-УПП/05</w:t>
            </w:r>
            <w:r w:rsidR="004159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41598D" w:rsidRPr="0041598D" w:rsidRDefault="0041598D" w:rsidP="0041598D">
            <w:pPr>
              <w:pStyle w:val="ConsPlusNonformat"/>
              <w:ind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1598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 соответствии с пунктом 2 Порядка право на получение субсидий имеют зарегистрированные и осуществляющие деятельность на территории Ненецкого автономного округа юридические лица, индивидуальные предприниматели, производители продукции сельского хозяйства, в том числе семейные (родовые) общины коренных малочисленных народов Севера, </w:t>
            </w:r>
            <w:r w:rsidR="0009559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br/>
            </w:r>
            <w:r w:rsidRPr="0041598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не являющиеся сельскохозяйственными товаропроизводителями, </w:t>
            </w:r>
            <w:r w:rsidR="0009559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br/>
            </w:r>
            <w:r w:rsidRPr="0041598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 исключением граждан, ведущих личное подсобное хозяйство.</w:t>
            </w:r>
          </w:p>
          <w:p w:rsidR="0041598D" w:rsidRPr="0041598D" w:rsidRDefault="0041598D" w:rsidP="0041598D">
            <w:pPr>
              <w:pStyle w:val="ConsPlusNonformat"/>
              <w:ind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1598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Согласно пункту 6 Порядка субсидия предоставляется на основании Соглашения             о предоставлении субсидии. При этом, требование </w:t>
            </w:r>
            <w:r w:rsidR="0009559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br/>
            </w:r>
            <w:r w:rsidRPr="0041598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к заявителям при заключении соглашения о предоставлении субсидии определены пунктом 5 Порядка.</w:t>
            </w:r>
          </w:p>
          <w:p w:rsidR="0041598D" w:rsidRPr="0041598D" w:rsidRDefault="0041598D" w:rsidP="0041598D">
            <w:pPr>
              <w:pStyle w:val="ConsPlusNonformat"/>
              <w:ind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1598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Перечень документов, представляемых заявителями в целях заключения соглашения о предоставлении субсидии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</w:t>
            </w:r>
            <w:r w:rsidRPr="0041598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установлен пунктом 14 Порядка.</w:t>
            </w:r>
          </w:p>
          <w:p w:rsidR="0041598D" w:rsidRPr="0041598D" w:rsidRDefault="0041598D" w:rsidP="0041598D">
            <w:pPr>
              <w:pStyle w:val="ConsPlusNonformat"/>
              <w:ind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1598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Вместе с тем, документы, необходимые для заключения соглашения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</w:t>
            </w:r>
            <w:r w:rsidRPr="0041598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предусмотренные подпунктами 4-8 пункта 14 Порядка, не подтверждают соответствие заявителя требованиям, установленным пунктом 5 Порядка, а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</w:t>
            </w:r>
            <w:r w:rsidRPr="0041598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следовательно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</w:t>
            </w:r>
            <w:r w:rsidRPr="0041598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установленное требование об их представлении для заключения соглашения является избыточным. </w:t>
            </w:r>
          </w:p>
          <w:p w:rsidR="0041598D" w:rsidRPr="0041598D" w:rsidRDefault="0041598D" w:rsidP="0041598D">
            <w:pPr>
              <w:pStyle w:val="ConsPlusNonformat"/>
              <w:ind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1598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связи с изложенным, предлагаю исключить из пункта 14 требование                                  о представлении документов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</w:t>
            </w:r>
            <w:r w:rsidRPr="0041598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предусмотренных подпунктами 4-8 пункта 14 Порядка.</w:t>
            </w:r>
          </w:p>
          <w:p w:rsidR="0041598D" w:rsidRPr="0041598D" w:rsidRDefault="0041598D" w:rsidP="0041598D">
            <w:pPr>
              <w:pStyle w:val="ConsPlusNonformat"/>
              <w:ind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1598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Учитывая, что решение о предоставлении субсидии принимается департаментом на основании соответствующего заявления, представляемого заявителем не позднее 01 сентября текущего года при условии соответствия заявителя требованиям пункта 4 Порядка, а также заключенного соглашения, предлагаю установить требование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41598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предоставлении документов, предусмотренных подпунктами 4-8 пункта 14 Порядка, в составе заявления на предоставлении субсидии, предусмотренного пунктом 21 Порядка.</w:t>
            </w:r>
          </w:p>
          <w:p w:rsidR="0041598D" w:rsidRPr="0041598D" w:rsidRDefault="0041598D" w:rsidP="0041598D">
            <w:pPr>
              <w:pStyle w:val="ConsPlusNonformat"/>
              <w:ind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1598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Следует отметить, что отсутствие в пунктах 16, 24 Порядка конкретных сроков для проверки представляемых заявителями документов и принятия решений о заключении соглашения или предоставлении субсидии создает возможность злоупотребления правоприменителями своими полномочиями, позволяя должностным лицам департамента произвольно, по собственному усмотрению, определять сроки проведения проверки соблюдения заявителями правил Порядка и принимать соответствующие решения. Это может привести к необоснованному ограничению числа заявителей и созданию заявителю или нескольким заявителям преимущественных условий получения субсидии в условиях ограниченных лимитов бюджетных обязательств. </w:t>
            </w:r>
          </w:p>
          <w:p w:rsidR="00FB352E" w:rsidRPr="0041598D" w:rsidRDefault="0041598D" w:rsidP="0041598D">
            <w:pPr>
              <w:pStyle w:val="ConsPlusNonformat"/>
              <w:ind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1598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 В связи с этим, и учитывая, что одними из оснований для отказов в заключении соглашения или предоставлении субсидии являются отсутствие лимитов бюджетных обязательств на дату принятия решения, предлагаю установить в Порядке строгую регистрацию заявок на субсидию и принятие решений, предусмотренных пунктами 16 и 24, в порядке очередности поступления в департамент заявлений.</w:t>
            </w:r>
          </w:p>
        </w:tc>
        <w:tc>
          <w:tcPr>
            <w:tcW w:w="1843" w:type="dxa"/>
            <w:shd w:val="clear" w:color="auto" w:fill="auto"/>
          </w:tcPr>
          <w:p w:rsidR="00FB352E" w:rsidRDefault="006529BF" w:rsidP="007454F9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Учтен</w:t>
            </w:r>
            <w:r w:rsidR="00377B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Порядок доработан. Исключены подпункты 4-8 пункта 14 Порядка. Очередность установлена</w:t>
            </w:r>
            <w:r w:rsidR="00377B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529BF" w:rsidRPr="00AB662C" w:rsidRDefault="006529BF" w:rsidP="007454F9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5590" w:rsidRPr="00AB662C" w:rsidTr="000B00B0">
        <w:tc>
          <w:tcPr>
            <w:tcW w:w="515" w:type="dxa"/>
          </w:tcPr>
          <w:p w:rsidR="00095590" w:rsidRPr="00AB662C" w:rsidRDefault="00095590" w:rsidP="0009559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483" w:type="dxa"/>
            <w:shd w:val="clear" w:color="auto" w:fill="auto"/>
          </w:tcPr>
          <w:p w:rsidR="00095590" w:rsidRPr="00095590" w:rsidRDefault="00095590" w:rsidP="000955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590">
              <w:rPr>
                <w:rFonts w:ascii="Times New Roman" w:hAnsi="Times New Roman" w:cs="Times New Roman"/>
                <w:sz w:val="26"/>
                <w:szCs w:val="26"/>
              </w:rPr>
              <w:t>АО «Центр развития бизнеса Ненецкого автономного округа»;</w:t>
            </w:r>
          </w:p>
        </w:tc>
        <w:tc>
          <w:tcPr>
            <w:tcW w:w="8930" w:type="dxa"/>
            <w:shd w:val="clear" w:color="auto" w:fill="auto"/>
          </w:tcPr>
          <w:p w:rsidR="00095590" w:rsidRPr="00AB662C" w:rsidRDefault="00095590" w:rsidP="00095590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66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Предложения не поступали</w:t>
            </w:r>
          </w:p>
        </w:tc>
        <w:tc>
          <w:tcPr>
            <w:tcW w:w="1843" w:type="dxa"/>
            <w:shd w:val="clear" w:color="auto" w:fill="auto"/>
          </w:tcPr>
          <w:p w:rsidR="00095590" w:rsidRPr="00AB662C" w:rsidRDefault="00095590" w:rsidP="00095590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66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95590" w:rsidRPr="00AB662C" w:rsidTr="000B00B0">
        <w:tc>
          <w:tcPr>
            <w:tcW w:w="515" w:type="dxa"/>
          </w:tcPr>
          <w:p w:rsidR="00095590" w:rsidRPr="00AB662C" w:rsidRDefault="00095590" w:rsidP="0009559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83" w:type="dxa"/>
          </w:tcPr>
          <w:p w:rsidR="00095590" w:rsidRPr="00095590" w:rsidRDefault="00095590" w:rsidP="0009559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5590">
              <w:rPr>
                <w:rFonts w:ascii="Times New Roman" w:hAnsi="Times New Roman" w:cs="Times New Roman"/>
                <w:sz w:val="26"/>
                <w:szCs w:val="26"/>
              </w:rPr>
              <w:t>СПК «Дружба народов»;</w:t>
            </w:r>
          </w:p>
        </w:tc>
        <w:tc>
          <w:tcPr>
            <w:tcW w:w="8930" w:type="dxa"/>
            <w:shd w:val="clear" w:color="auto" w:fill="auto"/>
          </w:tcPr>
          <w:p w:rsidR="00095590" w:rsidRPr="0043213B" w:rsidRDefault="00095590" w:rsidP="00095590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1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Предложения не поступали</w:t>
            </w:r>
          </w:p>
        </w:tc>
        <w:tc>
          <w:tcPr>
            <w:tcW w:w="1843" w:type="dxa"/>
            <w:shd w:val="clear" w:color="auto" w:fill="auto"/>
          </w:tcPr>
          <w:p w:rsidR="00095590" w:rsidRPr="0043213B" w:rsidRDefault="00095590" w:rsidP="00095590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1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95590" w:rsidRPr="00AB662C" w:rsidTr="000B00B0">
        <w:tc>
          <w:tcPr>
            <w:tcW w:w="515" w:type="dxa"/>
          </w:tcPr>
          <w:p w:rsidR="00095590" w:rsidRPr="00AB662C" w:rsidRDefault="00095590" w:rsidP="0009559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83" w:type="dxa"/>
          </w:tcPr>
          <w:p w:rsidR="00095590" w:rsidRPr="00095590" w:rsidRDefault="00095590" w:rsidP="0009559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5590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095590">
              <w:rPr>
                <w:rFonts w:ascii="Times New Roman" w:hAnsi="Times New Roman" w:cs="Times New Roman"/>
                <w:sz w:val="26"/>
                <w:szCs w:val="26"/>
              </w:rPr>
              <w:t>Нарьяна</w:t>
            </w:r>
            <w:proofErr w:type="spellEnd"/>
            <w:r w:rsidRPr="00095590">
              <w:rPr>
                <w:rFonts w:ascii="Times New Roman" w:hAnsi="Times New Roman" w:cs="Times New Roman"/>
                <w:sz w:val="26"/>
                <w:szCs w:val="26"/>
              </w:rPr>
              <w:t xml:space="preserve"> Ты»; </w:t>
            </w:r>
          </w:p>
        </w:tc>
        <w:tc>
          <w:tcPr>
            <w:tcW w:w="8930" w:type="dxa"/>
            <w:shd w:val="clear" w:color="auto" w:fill="auto"/>
          </w:tcPr>
          <w:p w:rsidR="00095590" w:rsidRPr="00AB662C" w:rsidRDefault="00095590" w:rsidP="00095590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66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Предложения не поступали</w:t>
            </w:r>
          </w:p>
        </w:tc>
        <w:tc>
          <w:tcPr>
            <w:tcW w:w="1843" w:type="dxa"/>
            <w:shd w:val="clear" w:color="auto" w:fill="auto"/>
          </w:tcPr>
          <w:p w:rsidR="00095590" w:rsidRPr="00AB662C" w:rsidRDefault="00095590" w:rsidP="00095590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66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95590" w:rsidRPr="00AB662C" w:rsidTr="000B00B0">
        <w:tc>
          <w:tcPr>
            <w:tcW w:w="515" w:type="dxa"/>
          </w:tcPr>
          <w:p w:rsidR="00095590" w:rsidRPr="00AB662C" w:rsidRDefault="00095590" w:rsidP="0009559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83" w:type="dxa"/>
          </w:tcPr>
          <w:p w:rsidR="00095590" w:rsidRPr="00095590" w:rsidRDefault="00095590" w:rsidP="0009559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5590">
              <w:rPr>
                <w:rFonts w:ascii="Times New Roman" w:hAnsi="Times New Roman" w:cs="Times New Roman"/>
                <w:sz w:val="26"/>
                <w:szCs w:val="26"/>
              </w:rPr>
              <w:t>Союз оленеводов Ненецкого автономного округа;</w:t>
            </w:r>
          </w:p>
        </w:tc>
        <w:tc>
          <w:tcPr>
            <w:tcW w:w="8930" w:type="dxa"/>
            <w:shd w:val="clear" w:color="auto" w:fill="auto"/>
          </w:tcPr>
          <w:p w:rsidR="00095590" w:rsidRPr="0043213B" w:rsidRDefault="00095590" w:rsidP="00095590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1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Предложения не поступали</w:t>
            </w:r>
          </w:p>
        </w:tc>
        <w:tc>
          <w:tcPr>
            <w:tcW w:w="1843" w:type="dxa"/>
            <w:shd w:val="clear" w:color="auto" w:fill="auto"/>
          </w:tcPr>
          <w:p w:rsidR="00095590" w:rsidRPr="0043213B" w:rsidRDefault="00095590" w:rsidP="00095590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1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95590" w:rsidRPr="00AB662C" w:rsidTr="000B00B0">
        <w:tc>
          <w:tcPr>
            <w:tcW w:w="515" w:type="dxa"/>
          </w:tcPr>
          <w:p w:rsidR="00095590" w:rsidRDefault="00095590" w:rsidP="0009559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83" w:type="dxa"/>
          </w:tcPr>
          <w:p w:rsidR="00095590" w:rsidRPr="00095590" w:rsidRDefault="00095590" w:rsidP="0009559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5590">
              <w:rPr>
                <w:rFonts w:ascii="Times New Roman" w:hAnsi="Times New Roman" w:cs="Times New Roman"/>
                <w:sz w:val="26"/>
                <w:szCs w:val="26"/>
              </w:rPr>
              <w:t>РОД «Ассоциация ненецкого народа «</w:t>
            </w:r>
            <w:proofErr w:type="spellStart"/>
            <w:r w:rsidRPr="00095590">
              <w:rPr>
                <w:rFonts w:ascii="Times New Roman" w:hAnsi="Times New Roman" w:cs="Times New Roman"/>
                <w:sz w:val="26"/>
                <w:szCs w:val="26"/>
              </w:rPr>
              <w:t>Ясавэй</w:t>
            </w:r>
            <w:proofErr w:type="spellEnd"/>
            <w:r w:rsidRPr="00095590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</w:p>
        </w:tc>
        <w:tc>
          <w:tcPr>
            <w:tcW w:w="8930" w:type="dxa"/>
            <w:shd w:val="clear" w:color="auto" w:fill="auto"/>
          </w:tcPr>
          <w:p w:rsidR="00095590" w:rsidRPr="0043213B" w:rsidRDefault="00095590" w:rsidP="00095590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1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Предложения не поступали</w:t>
            </w:r>
          </w:p>
        </w:tc>
        <w:tc>
          <w:tcPr>
            <w:tcW w:w="1843" w:type="dxa"/>
            <w:shd w:val="clear" w:color="auto" w:fill="auto"/>
          </w:tcPr>
          <w:p w:rsidR="00095590" w:rsidRPr="0043213B" w:rsidRDefault="00095590" w:rsidP="00095590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1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5E351A" w:rsidRDefault="005E351A" w:rsidP="00AA4C9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A4C95" w:rsidRPr="00095590" w:rsidRDefault="00AA4C95" w:rsidP="00AA4C9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A4C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Количество </w:t>
      </w:r>
      <w:r w:rsidRPr="000955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поступивших предложений: </w:t>
      </w:r>
      <w:r w:rsidR="000B00B0" w:rsidRPr="00095590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Pr="00095590">
        <w:rPr>
          <w:rFonts w:ascii="Times New Roman" w:eastAsiaTheme="minorHAnsi" w:hAnsi="Times New Roman" w:cs="Times New Roman"/>
          <w:sz w:val="26"/>
          <w:szCs w:val="26"/>
          <w:lang w:eastAsia="en-US"/>
        </w:rPr>
        <w:t>, из них:</w:t>
      </w:r>
    </w:p>
    <w:p w:rsidR="00AA4C95" w:rsidRDefault="00AA4C95" w:rsidP="003819B4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955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число учтенных предложений - </w:t>
      </w:r>
      <w:r w:rsidR="000B00B0" w:rsidRPr="00095590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Pr="00095590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AA4C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</w:p>
    <w:p w:rsidR="00AA4C95" w:rsidRPr="00AA4C95" w:rsidRDefault="00AA4C95" w:rsidP="003819B4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A4C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proofErr w:type="spellStart"/>
      <w:r w:rsidRPr="00AA4C95">
        <w:rPr>
          <w:rFonts w:ascii="Times New Roman" w:eastAsiaTheme="minorHAnsi" w:hAnsi="Times New Roman" w:cs="Times New Roman"/>
          <w:sz w:val="26"/>
          <w:szCs w:val="26"/>
          <w:lang w:eastAsia="en-US"/>
        </w:rPr>
        <w:t>т.ч</w:t>
      </w:r>
      <w:proofErr w:type="spellEnd"/>
      <w:r w:rsidRPr="00AA4C95">
        <w:rPr>
          <w:rFonts w:ascii="Times New Roman" w:eastAsiaTheme="minorHAnsi" w:hAnsi="Times New Roman" w:cs="Times New Roman"/>
          <w:sz w:val="26"/>
          <w:szCs w:val="26"/>
          <w:lang w:eastAsia="en-US"/>
        </w:rPr>
        <w:t>. частично учтенных 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03E6D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AA4C95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AA4C95" w:rsidRPr="00AA4C95" w:rsidRDefault="00AA4C95" w:rsidP="003819B4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A4C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число неучтенных предложений - </w:t>
      </w:r>
      <w:r w:rsidR="003819B4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AA4C9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AA4C95" w:rsidRPr="003819B4" w:rsidRDefault="00AA4C95" w:rsidP="00381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9B4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5E351A">
        <w:rPr>
          <w:rFonts w:ascii="Times New Roman" w:hAnsi="Times New Roman" w:cs="Times New Roman"/>
          <w:sz w:val="26"/>
          <w:szCs w:val="26"/>
        </w:rPr>
        <w:t>публичных консультаций</w:t>
      </w:r>
      <w:r w:rsidR="007454F9" w:rsidRPr="003819B4">
        <w:rPr>
          <w:rFonts w:ascii="Times New Roman" w:hAnsi="Times New Roman" w:cs="Times New Roman"/>
          <w:sz w:val="26"/>
          <w:szCs w:val="26"/>
        </w:rPr>
        <w:t xml:space="preserve"> </w:t>
      </w:r>
      <w:r w:rsidRPr="003819B4">
        <w:rPr>
          <w:rFonts w:ascii="Times New Roman" w:hAnsi="Times New Roman" w:cs="Times New Roman"/>
          <w:sz w:val="26"/>
          <w:szCs w:val="26"/>
        </w:rPr>
        <w:t>принято решение:</w:t>
      </w:r>
      <w:r w:rsidR="00003E6D" w:rsidRPr="003819B4">
        <w:rPr>
          <w:rFonts w:ascii="Times New Roman" w:hAnsi="Times New Roman" w:cs="Times New Roman"/>
          <w:sz w:val="26"/>
          <w:szCs w:val="26"/>
        </w:rPr>
        <w:t xml:space="preserve"> о </w:t>
      </w:r>
      <w:r w:rsidR="00377B33">
        <w:rPr>
          <w:rFonts w:ascii="Times New Roman" w:hAnsi="Times New Roman" w:cs="Times New Roman"/>
          <w:sz w:val="26"/>
          <w:szCs w:val="26"/>
        </w:rPr>
        <w:t>доработке</w:t>
      </w:r>
      <w:r w:rsidR="007454F9" w:rsidRPr="003819B4">
        <w:rPr>
          <w:rFonts w:ascii="Times New Roman" w:hAnsi="Times New Roman" w:cs="Times New Roman"/>
          <w:sz w:val="26"/>
          <w:szCs w:val="26"/>
        </w:rPr>
        <w:t xml:space="preserve"> </w:t>
      </w:r>
      <w:r w:rsidR="00003E6D" w:rsidRPr="003819B4"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Ненецкого автономного округа </w:t>
      </w:r>
      <w:r w:rsidR="003819B4" w:rsidRPr="003819B4">
        <w:rPr>
          <w:rFonts w:ascii="Times New Roman" w:hAnsi="Times New Roman" w:cs="Times New Roman"/>
          <w:sz w:val="26"/>
          <w:szCs w:val="26"/>
        </w:rPr>
        <w:t>по проекту постановления Администрации Ненецкого автономного округа «</w:t>
      </w:r>
      <w:r w:rsidR="0041598D" w:rsidRPr="0041598D">
        <w:rPr>
          <w:rFonts w:ascii="Times New Roman" w:hAnsi="Times New Roman" w:cs="Times New Roman"/>
          <w:sz w:val="26"/>
          <w:szCs w:val="26"/>
        </w:rPr>
        <w:t>Об утверждении Порядка предоставления субсидий в целях возмещения затрат на наращивание поголовья северных оленей</w:t>
      </w:r>
      <w:r w:rsidR="003819B4" w:rsidRPr="003819B4">
        <w:rPr>
          <w:rFonts w:ascii="Times New Roman" w:hAnsi="Times New Roman" w:cs="Times New Roman"/>
          <w:sz w:val="26"/>
          <w:szCs w:val="26"/>
        </w:rPr>
        <w:t>»</w:t>
      </w:r>
      <w:r w:rsidR="00003E6D" w:rsidRPr="003819B4">
        <w:rPr>
          <w:rFonts w:ascii="Times New Roman" w:hAnsi="Times New Roman" w:cs="Times New Roman"/>
          <w:sz w:val="26"/>
          <w:szCs w:val="26"/>
        </w:rPr>
        <w:t>.</w:t>
      </w:r>
    </w:p>
    <w:p w:rsidR="009C6000" w:rsidRDefault="009C6000" w:rsidP="00AA4C9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819B4" w:rsidRDefault="003819B4" w:rsidP="00AA4C9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1598D" w:rsidRPr="003819B4" w:rsidRDefault="0041598D" w:rsidP="00AA4C9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819B4" w:rsidRDefault="003819B4" w:rsidP="003819B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:rsidR="00AA4C95" w:rsidRDefault="003819B4" w:rsidP="003819B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9C6000" w:rsidRPr="009C6000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9C6000" w:rsidRPr="009C6000">
        <w:rPr>
          <w:rFonts w:ascii="Times New Roman" w:hAnsi="Times New Roman" w:cs="Times New Roman"/>
          <w:sz w:val="26"/>
          <w:szCs w:val="26"/>
        </w:rPr>
        <w:t xml:space="preserve"> Департамента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C6000" w:rsidRPr="009C6000">
        <w:rPr>
          <w:rFonts w:ascii="Times New Roman" w:hAnsi="Times New Roman" w:cs="Times New Roman"/>
          <w:sz w:val="26"/>
          <w:szCs w:val="26"/>
        </w:rPr>
        <w:t xml:space="preserve">       </w:t>
      </w:r>
      <w:r w:rsidR="00AB662C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0B00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AB662C">
        <w:rPr>
          <w:rFonts w:ascii="Times New Roman" w:hAnsi="Times New Roman" w:cs="Times New Roman"/>
          <w:sz w:val="26"/>
          <w:szCs w:val="26"/>
        </w:rPr>
        <w:t xml:space="preserve">      </w:t>
      </w:r>
      <w:r w:rsidR="001C1623">
        <w:rPr>
          <w:rFonts w:ascii="Times New Roman" w:hAnsi="Times New Roman" w:cs="Times New Roman"/>
          <w:sz w:val="26"/>
          <w:szCs w:val="26"/>
        </w:rPr>
        <w:t>М.М. Ферин</w:t>
      </w:r>
    </w:p>
    <w:sectPr w:rsidR="00AA4C95" w:rsidSect="000B00B0">
      <w:headerReference w:type="default" r:id="rId8"/>
      <w:pgSz w:w="16838" w:h="11906" w:orient="landscape"/>
      <w:pgMar w:top="1701" w:right="964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1C" w:rsidRDefault="0036521C" w:rsidP="007722D3">
      <w:pPr>
        <w:spacing w:after="0" w:line="240" w:lineRule="auto"/>
      </w:pPr>
      <w:r>
        <w:separator/>
      </w:r>
    </w:p>
  </w:endnote>
  <w:endnote w:type="continuationSeparator" w:id="0">
    <w:p w:rsidR="0036521C" w:rsidRDefault="0036521C" w:rsidP="0077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1C" w:rsidRDefault="0036521C" w:rsidP="007722D3">
      <w:pPr>
        <w:spacing w:after="0" w:line="240" w:lineRule="auto"/>
      </w:pPr>
      <w:r>
        <w:separator/>
      </w:r>
    </w:p>
  </w:footnote>
  <w:footnote w:type="continuationSeparator" w:id="0">
    <w:p w:rsidR="0036521C" w:rsidRDefault="0036521C" w:rsidP="0077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054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722D3" w:rsidRPr="007454F9" w:rsidRDefault="007722D3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454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454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454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0139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454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722D3" w:rsidRDefault="007722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A20"/>
    <w:multiLevelType w:val="hybridMultilevel"/>
    <w:tmpl w:val="095A2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3CDC"/>
    <w:multiLevelType w:val="hybridMultilevel"/>
    <w:tmpl w:val="BBEAAE1A"/>
    <w:lvl w:ilvl="0" w:tplc="9A52A3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4643A"/>
    <w:multiLevelType w:val="hybridMultilevel"/>
    <w:tmpl w:val="8144974E"/>
    <w:lvl w:ilvl="0" w:tplc="FFC029F8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F166429"/>
    <w:multiLevelType w:val="hybridMultilevel"/>
    <w:tmpl w:val="94D095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0B2F71"/>
    <w:multiLevelType w:val="hybridMultilevel"/>
    <w:tmpl w:val="61CC3482"/>
    <w:lvl w:ilvl="0" w:tplc="BDD062F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6777B1"/>
    <w:multiLevelType w:val="hybridMultilevel"/>
    <w:tmpl w:val="9BD8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B7EE1"/>
    <w:multiLevelType w:val="hybridMultilevel"/>
    <w:tmpl w:val="B31A6E06"/>
    <w:lvl w:ilvl="0" w:tplc="3D0095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7F32CA"/>
    <w:multiLevelType w:val="hybridMultilevel"/>
    <w:tmpl w:val="615EF1BA"/>
    <w:lvl w:ilvl="0" w:tplc="C28C19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9095466"/>
    <w:multiLevelType w:val="hybridMultilevel"/>
    <w:tmpl w:val="DCA42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BB499B"/>
    <w:multiLevelType w:val="hybridMultilevel"/>
    <w:tmpl w:val="EECCB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47"/>
    <w:rsid w:val="00003E6D"/>
    <w:rsid w:val="00006476"/>
    <w:rsid w:val="00017124"/>
    <w:rsid w:val="00020432"/>
    <w:rsid w:val="000640D8"/>
    <w:rsid w:val="00093D4D"/>
    <w:rsid w:val="00095590"/>
    <w:rsid w:val="000B00B0"/>
    <w:rsid w:val="000D263B"/>
    <w:rsid w:val="001762BD"/>
    <w:rsid w:val="001769DA"/>
    <w:rsid w:val="001C01AC"/>
    <w:rsid w:val="001C1623"/>
    <w:rsid w:val="00212E6A"/>
    <w:rsid w:val="00230EBE"/>
    <w:rsid w:val="00264F5D"/>
    <w:rsid w:val="002A0D0A"/>
    <w:rsid w:val="002A610C"/>
    <w:rsid w:val="0036521C"/>
    <w:rsid w:val="00376A04"/>
    <w:rsid w:val="00377B33"/>
    <w:rsid w:val="00380139"/>
    <w:rsid w:val="003819B4"/>
    <w:rsid w:val="003B214F"/>
    <w:rsid w:val="003C275F"/>
    <w:rsid w:val="003F1F47"/>
    <w:rsid w:val="0041598D"/>
    <w:rsid w:val="0043213B"/>
    <w:rsid w:val="00446297"/>
    <w:rsid w:val="00453F1A"/>
    <w:rsid w:val="00473693"/>
    <w:rsid w:val="004822BC"/>
    <w:rsid w:val="00482A88"/>
    <w:rsid w:val="00483A89"/>
    <w:rsid w:val="004B4C8F"/>
    <w:rsid w:val="00534001"/>
    <w:rsid w:val="00544BF3"/>
    <w:rsid w:val="005A18DC"/>
    <w:rsid w:val="005B0D5C"/>
    <w:rsid w:val="005B2DE3"/>
    <w:rsid w:val="005B7B03"/>
    <w:rsid w:val="005C08D6"/>
    <w:rsid w:val="005C4313"/>
    <w:rsid w:val="005C5C8F"/>
    <w:rsid w:val="005E351A"/>
    <w:rsid w:val="005F2E61"/>
    <w:rsid w:val="0060057F"/>
    <w:rsid w:val="00644E7A"/>
    <w:rsid w:val="006529BF"/>
    <w:rsid w:val="00663560"/>
    <w:rsid w:val="006655FF"/>
    <w:rsid w:val="00671D5A"/>
    <w:rsid w:val="006762A6"/>
    <w:rsid w:val="0069649D"/>
    <w:rsid w:val="006B4C0E"/>
    <w:rsid w:val="006B7C2A"/>
    <w:rsid w:val="006E200A"/>
    <w:rsid w:val="00722535"/>
    <w:rsid w:val="007454F9"/>
    <w:rsid w:val="00770DDF"/>
    <w:rsid w:val="007722D3"/>
    <w:rsid w:val="00781AE8"/>
    <w:rsid w:val="007C34E2"/>
    <w:rsid w:val="007E0CBE"/>
    <w:rsid w:val="007F6C94"/>
    <w:rsid w:val="0081748C"/>
    <w:rsid w:val="008D08AA"/>
    <w:rsid w:val="00920D56"/>
    <w:rsid w:val="00935F38"/>
    <w:rsid w:val="009452B4"/>
    <w:rsid w:val="00963C3C"/>
    <w:rsid w:val="009735C6"/>
    <w:rsid w:val="009C6000"/>
    <w:rsid w:val="009C6C15"/>
    <w:rsid w:val="00A42544"/>
    <w:rsid w:val="00A53F0A"/>
    <w:rsid w:val="00A56642"/>
    <w:rsid w:val="00A77D5D"/>
    <w:rsid w:val="00A80265"/>
    <w:rsid w:val="00AA4C95"/>
    <w:rsid w:val="00AB662C"/>
    <w:rsid w:val="00AE4E48"/>
    <w:rsid w:val="00BB5B5B"/>
    <w:rsid w:val="00C05596"/>
    <w:rsid w:val="00C20024"/>
    <w:rsid w:val="00C74DB7"/>
    <w:rsid w:val="00CE219F"/>
    <w:rsid w:val="00D46358"/>
    <w:rsid w:val="00DB786A"/>
    <w:rsid w:val="00DF2ACC"/>
    <w:rsid w:val="00E06EE2"/>
    <w:rsid w:val="00E20BC2"/>
    <w:rsid w:val="00E705F1"/>
    <w:rsid w:val="00E814B8"/>
    <w:rsid w:val="00E85B9E"/>
    <w:rsid w:val="00E913AE"/>
    <w:rsid w:val="00F0625B"/>
    <w:rsid w:val="00FA5D3F"/>
    <w:rsid w:val="00FB352E"/>
    <w:rsid w:val="00FC0D6F"/>
    <w:rsid w:val="00FF29B3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2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2D3"/>
  </w:style>
  <w:style w:type="paragraph" w:styleId="a6">
    <w:name w:val="footer"/>
    <w:basedOn w:val="a"/>
    <w:link w:val="a7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2D3"/>
  </w:style>
  <w:style w:type="paragraph" w:styleId="a8">
    <w:name w:val="Balloon Text"/>
    <w:basedOn w:val="a"/>
    <w:link w:val="a9"/>
    <w:uiPriority w:val="99"/>
    <w:semiHidden/>
    <w:unhideWhenUsed/>
    <w:rsid w:val="0081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748C"/>
    <w:rPr>
      <w:rFonts w:ascii="Segoe UI" w:hAnsi="Segoe UI" w:cs="Segoe UI"/>
      <w:sz w:val="18"/>
      <w:szCs w:val="18"/>
    </w:rPr>
  </w:style>
  <w:style w:type="character" w:styleId="aa">
    <w:name w:val="Emphasis"/>
    <w:basedOn w:val="a0"/>
    <w:qFormat/>
    <w:rsid w:val="00AB662C"/>
    <w:rPr>
      <w:i/>
      <w:iCs/>
    </w:rPr>
  </w:style>
  <w:style w:type="paragraph" w:styleId="ab">
    <w:name w:val="List Paragraph"/>
    <w:basedOn w:val="a"/>
    <w:uiPriority w:val="34"/>
    <w:qFormat/>
    <w:rsid w:val="00CE219F"/>
    <w:pPr>
      <w:ind w:left="720"/>
      <w:contextualSpacing/>
    </w:pPr>
  </w:style>
  <w:style w:type="paragraph" w:styleId="ac">
    <w:name w:val="Normal (Web)"/>
    <w:basedOn w:val="a"/>
    <w:semiHidden/>
    <w:unhideWhenUsed/>
    <w:rsid w:val="0044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2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2D3"/>
  </w:style>
  <w:style w:type="paragraph" w:styleId="a6">
    <w:name w:val="footer"/>
    <w:basedOn w:val="a"/>
    <w:link w:val="a7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2D3"/>
  </w:style>
  <w:style w:type="paragraph" w:styleId="a8">
    <w:name w:val="Balloon Text"/>
    <w:basedOn w:val="a"/>
    <w:link w:val="a9"/>
    <w:uiPriority w:val="99"/>
    <w:semiHidden/>
    <w:unhideWhenUsed/>
    <w:rsid w:val="0081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748C"/>
    <w:rPr>
      <w:rFonts w:ascii="Segoe UI" w:hAnsi="Segoe UI" w:cs="Segoe UI"/>
      <w:sz w:val="18"/>
      <w:szCs w:val="18"/>
    </w:rPr>
  </w:style>
  <w:style w:type="character" w:styleId="aa">
    <w:name w:val="Emphasis"/>
    <w:basedOn w:val="a0"/>
    <w:qFormat/>
    <w:rsid w:val="00AB662C"/>
    <w:rPr>
      <w:i/>
      <w:iCs/>
    </w:rPr>
  </w:style>
  <w:style w:type="paragraph" w:styleId="ab">
    <w:name w:val="List Paragraph"/>
    <w:basedOn w:val="a"/>
    <w:uiPriority w:val="34"/>
    <w:qFormat/>
    <w:rsid w:val="00CE219F"/>
    <w:pPr>
      <w:ind w:left="720"/>
      <w:contextualSpacing/>
    </w:pPr>
  </w:style>
  <w:style w:type="paragraph" w:styleId="ac">
    <w:name w:val="Normal (Web)"/>
    <w:basedOn w:val="a"/>
    <w:semiHidden/>
    <w:unhideWhenUsed/>
    <w:rsid w:val="0044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Андрей Евгеньевич</dc:creator>
  <cp:lastModifiedBy>Смирнова Надежда Владимировна</cp:lastModifiedBy>
  <cp:revision>2</cp:revision>
  <cp:lastPrinted>2018-02-06T11:24:00Z</cp:lastPrinted>
  <dcterms:created xsi:type="dcterms:W3CDTF">2018-03-06T11:46:00Z</dcterms:created>
  <dcterms:modified xsi:type="dcterms:W3CDTF">2018-03-06T11:46:00Z</dcterms:modified>
</cp:coreProperties>
</file>