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4F" w:rsidRPr="005B0D5C" w:rsidRDefault="00DF2ACC" w:rsidP="00DF2A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0D5C">
        <w:rPr>
          <w:rFonts w:ascii="Times New Roman" w:hAnsi="Times New Roman" w:cs="Times New Roman"/>
          <w:b/>
          <w:sz w:val="26"/>
          <w:szCs w:val="26"/>
        </w:rPr>
        <w:t>Сводка предложений</w:t>
      </w:r>
    </w:p>
    <w:p w:rsidR="005B0D5C" w:rsidRDefault="00DF2ACC" w:rsidP="00FC0D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0D56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FA54A6">
        <w:rPr>
          <w:rFonts w:ascii="Times New Roman" w:hAnsi="Times New Roman" w:cs="Times New Roman"/>
          <w:sz w:val="26"/>
          <w:szCs w:val="26"/>
        </w:rPr>
        <w:t>публичных консультаций</w:t>
      </w:r>
      <w:r w:rsidR="00920D56" w:rsidRPr="00920D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2ACC" w:rsidRPr="00920D56" w:rsidRDefault="00920D56" w:rsidP="00FC0D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0D56">
        <w:rPr>
          <w:rFonts w:ascii="Times New Roman" w:hAnsi="Times New Roman" w:cs="Times New Roman"/>
          <w:sz w:val="26"/>
          <w:szCs w:val="26"/>
        </w:rPr>
        <w:t>предлагаемого правового регулирования</w:t>
      </w:r>
    </w:p>
    <w:p w:rsidR="005B0D5C" w:rsidRDefault="005B0D5C" w:rsidP="000578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24F2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724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Pr="000724F2">
        <w:rPr>
          <w:rFonts w:ascii="Times New Roman" w:hAnsi="Times New Roman" w:cs="Times New Roman"/>
          <w:sz w:val="26"/>
          <w:szCs w:val="26"/>
        </w:rPr>
        <w:t xml:space="preserve"> </w:t>
      </w:r>
      <w:r w:rsidRPr="00CD3610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057862" w:rsidRPr="00057862" w:rsidRDefault="004625BC" w:rsidP="000578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260C5">
        <w:rPr>
          <w:rFonts w:ascii="Times New Roman" w:hAnsi="Times New Roman" w:cs="Times New Roman"/>
          <w:sz w:val="26"/>
          <w:szCs w:val="26"/>
        </w:rPr>
        <w:t>Об учреждении грантов губернатора Ненецкого автономного округа на поддержку крупных бизнес-проектов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057862" w:rsidRDefault="00057862" w:rsidP="000816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05F1" w:rsidRDefault="00E705F1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0663" w:rsidRDefault="00DF2ACC" w:rsidP="006A0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663">
        <w:rPr>
          <w:rFonts w:ascii="Times New Roman" w:hAnsi="Times New Roman" w:cs="Times New Roman"/>
          <w:b/>
          <w:sz w:val="26"/>
          <w:szCs w:val="26"/>
        </w:rPr>
        <w:t>Разработчик проекта:</w:t>
      </w:r>
      <w:r w:rsidR="00A67CA4">
        <w:rPr>
          <w:rFonts w:ascii="Times New Roman" w:hAnsi="Times New Roman" w:cs="Times New Roman"/>
          <w:b/>
          <w:sz w:val="26"/>
          <w:szCs w:val="26"/>
        </w:rPr>
        <w:t> </w:t>
      </w:r>
      <w:r w:rsidR="006260C5">
        <w:rPr>
          <w:rFonts w:ascii="Times New Roman" w:hAnsi="Times New Roman" w:cs="Times New Roman"/>
          <w:sz w:val="26"/>
          <w:szCs w:val="26"/>
        </w:rPr>
        <w:t>Сектор развития предпринимательства управления экономического развития Департамента финансов и экономики Ненецкого автономного округа.</w:t>
      </w:r>
    </w:p>
    <w:p w:rsidR="006A0663" w:rsidRPr="00FC0D6F" w:rsidRDefault="00DF2ACC" w:rsidP="006A0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663">
        <w:rPr>
          <w:rFonts w:ascii="Times New Roman" w:hAnsi="Times New Roman" w:cs="Times New Roman"/>
          <w:b/>
          <w:sz w:val="26"/>
          <w:szCs w:val="26"/>
        </w:rPr>
        <w:t>Срок размещения уведомлени</w:t>
      </w:r>
      <w:r w:rsidR="00230EBE" w:rsidRPr="006A0663">
        <w:rPr>
          <w:rFonts w:ascii="Times New Roman" w:hAnsi="Times New Roman" w:cs="Times New Roman"/>
          <w:b/>
          <w:sz w:val="26"/>
          <w:szCs w:val="26"/>
        </w:rPr>
        <w:t>я:</w:t>
      </w:r>
      <w:r w:rsidR="00920D56" w:rsidRPr="00FC0D6F">
        <w:rPr>
          <w:rFonts w:ascii="Times New Roman" w:hAnsi="Times New Roman" w:cs="Times New Roman"/>
          <w:sz w:val="26"/>
          <w:szCs w:val="26"/>
        </w:rPr>
        <w:t xml:space="preserve"> </w:t>
      </w:r>
      <w:r w:rsidR="006260C5">
        <w:rPr>
          <w:rFonts w:ascii="Times New Roman" w:hAnsi="Times New Roman" w:cs="Times New Roman"/>
          <w:sz w:val="26"/>
          <w:szCs w:val="26"/>
        </w:rPr>
        <w:t>23</w:t>
      </w:r>
      <w:r w:rsidR="005B0D5C">
        <w:rPr>
          <w:rFonts w:ascii="Times New Roman" w:hAnsi="Times New Roman" w:cs="Times New Roman"/>
          <w:sz w:val="26"/>
          <w:szCs w:val="26"/>
        </w:rPr>
        <w:t>.</w:t>
      </w:r>
      <w:r w:rsidR="00065954">
        <w:rPr>
          <w:rFonts w:ascii="Times New Roman" w:hAnsi="Times New Roman" w:cs="Times New Roman"/>
          <w:sz w:val="26"/>
          <w:szCs w:val="26"/>
        </w:rPr>
        <w:t>0</w:t>
      </w:r>
      <w:r w:rsidR="006260C5">
        <w:rPr>
          <w:rFonts w:ascii="Times New Roman" w:hAnsi="Times New Roman" w:cs="Times New Roman"/>
          <w:sz w:val="26"/>
          <w:szCs w:val="26"/>
        </w:rPr>
        <w:t>5</w:t>
      </w:r>
      <w:r w:rsidR="00920D56" w:rsidRPr="00FC0D6F">
        <w:rPr>
          <w:rFonts w:ascii="Times New Roman" w:hAnsi="Times New Roman" w:cs="Times New Roman"/>
          <w:sz w:val="26"/>
          <w:szCs w:val="26"/>
        </w:rPr>
        <w:t>.201</w:t>
      </w:r>
      <w:r w:rsidR="006260C5">
        <w:rPr>
          <w:rFonts w:ascii="Times New Roman" w:hAnsi="Times New Roman" w:cs="Times New Roman"/>
          <w:sz w:val="26"/>
          <w:szCs w:val="26"/>
        </w:rPr>
        <w:t>8</w:t>
      </w:r>
      <w:r w:rsidR="00920D56" w:rsidRPr="00FC0D6F">
        <w:rPr>
          <w:rFonts w:ascii="Times New Roman" w:hAnsi="Times New Roman" w:cs="Times New Roman"/>
          <w:sz w:val="26"/>
          <w:szCs w:val="26"/>
        </w:rPr>
        <w:t xml:space="preserve"> – </w:t>
      </w:r>
      <w:r w:rsidR="004625BC">
        <w:rPr>
          <w:rFonts w:ascii="Times New Roman" w:hAnsi="Times New Roman" w:cs="Times New Roman"/>
          <w:sz w:val="26"/>
          <w:szCs w:val="26"/>
        </w:rPr>
        <w:t>2</w:t>
      </w:r>
      <w:r w:rsidR="006260C5">
        <w:rPr>
          <w:rFonts w:ascii="Times New Roman" w:hAnsi="Times New Roman" w:cs="Times New Roman"/>
          <w:sz w:val="26"/>
          <w:szCs w:val="26"/>
        </w:rPr>
        <w:t>0</w:t>
      </w:r>
      <w:r w:rsidR="00920D56" w:rsidRPr="00FC0D6F">
        <w:rPr>
          <w:rFonts w:ascii="Times New Roman" w:hAnsi="Times New Roman" w:cs="Times New Roman"/>
          <w:sz w:val="26"/>
          <w:szCs w:val="26"/>
        </w:rPr>
        <w:t>.</w:t>
      </w:r>
      <w:r w:rsidR="00065954">
        <w:rPr>
          <w:rFonts w:ascii="Times New Roman" w:hAnsi="Times New Roman" w:cs="Times New Roman"/>
          <w:sz w:val="26"/>
          <w:szCs w:val="26"/>
        </w:rPr>
        <w:t>0</w:t>
      </w:r>
      <w:r w:rsidR="006260C5">
        <w:rPr>
          <w:rFonts w:ascii="Times New Roman" w:hAnsi="Times New Roman" w:cs="Times New Roman"/>
          <w:sz w:val="26"/>
          <w:szCs w:val="26"/>
        </w:rPr>
        <w:t>6</w:t>
      </w:r>
      <w:r w:rsidR="00920D56" w:rsidRPr="00FC0D6F">
        <w:rPr>
          <w:rFonts w:ascii="Times New Roman" w:hAnsi="Times New Roman" w:cs="Times New Roman"/>
          <w:sz w:val="26"/>
          <w:szCs w:val="26"/>
        </w:rPr>
        <w:t>.201</w:t>
      </w:r>
      <w:r w:rsidR="006260C5">
        <w:rPr>
          <w:rFonts w:ascii="Times New Roman" w:hAnsi="Times New Roman" w:cs="Times New Roman"/>
          <w:sz w:val="26"/>
          <w:szCs w:val="26"/>
        </w:rPr>
        <w:t>8</w:t>
      </w:r>
      <w:r w:rsidR="00920D56" w:rsidRPr="00FC0D6F">
        <w:rPr>
          <w:rFonts w:ascii="Times New Roman" w:hAnsi="Times New Roman" w:cs="Times New Roman"/>
          <w:sz w:val="26"/>
          <w:szCs w:val="26"/>
        </w:rPr>
        <w:t>.</w:t>
      </w:r>
    </w:p>
    <w:p w:rsidR="006A0663" w:rsidRDefault="006A0663" w:rsidP="00DF2A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6A066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Ссылка на проект в сети Интернет</w:t>
      </w:r>
      <w:r w:rsidRPr="006A066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: </w:t>
      </w:r>
      <w:hyperlink r:id="rId7" w:history="1">
        <w:r w:rsidRPr="0025172A">
          <w:rPr>
            <w:rStyle w:val="a8"/>
            <w:rFonts w:ascii="Times New Roman" w:eastAsiaTheme="minorEastAsia" w:hAnsi="Times New Roman" w:cs="Times New Roman"/>
            <w:bCs/>
            <w:sz w:val="26"/>
            <w:szCs w:val="26"/>
            <w:lang w:eastAsia="ru-RU"/>
          </w:rPr>
          <w:t>http://dfei.adm-nao.ru/orv/</w:t>
        </w:r>
      </w:hyperlink>
      <w:r w:rsidRPr="006A066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</w:t>
      </w:r>
    </w:p>
    <w:p w:rsidR="006A0663" w:rsidRPr="006A0663" w:rsidRDefault="006A0663" w:rsidP="00DF2A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A066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Общее количество участников: </w:t>
      </w:r>
    </w:p>
    <w:p w:rsidR="00DF2ACC" w:rsidRPr="006A0663" w:rsidRDefault="00B01B39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0663">
        <w:rPr>
          <w:rFonts w:ascii="Times New Roman" w:hAnsi="Times New Roman" w:cs="Times New Roman"/>
          <w:b/>
          <w:sz w:val="26"/>
          <w:szCs w:val="26"/>
        </w:rPr>
        <w:t>Персональные и</w:t>
      </w:r>
      <w:r w:rsidR="00DF2ACC" w:rsidRPr="006A0663">
        <w:rPr>
          <w:rFonts w:ascii="Times New Roman" w:hAnsi="Times New Roman" w:cs="Times New Roman"/>
          <w:b/>
          <w:sz w:val="26"/>
          <w:szCs w:val="26"/>
        </w:rPr>
        <w:t>звещени</w:t>
      </w:r>
      <w:r w:rsidRPr="006A0663">
        <w:rPr>
          <w:rFonts w:ascii="Times New Roman" w:hAnsi="Times New Roman" w:cs="Times New Roman"/>
          <w:b/>
          <w:sz w:val="26"/>
          <w:szCs w:val="26"/>
        </w:rPr>
        <w:t>я</w:t>
      </w:r>
      <w:r w:rsidR="00DF2ACC" w:rsidRPr="006A0663">
        <w:rPr>
          <w:rFonts w:ascii="Times New Roman" w:hAnsi="Times New Roman" w:cs="Times New Roman"/>
          <w:b/>
          <w:sz w:val="26"/>
          <w:szCs w:val="26"/>
        </w:rPr>
        <w:t xml:space="preserve"> был</w:t>
      </w:r>
      <w:r w:rsidRPr="006A0663">
        <w:rPr>
          <w:rFonts w:ascii="Times New Roman" w:hAnsi="Times New Roman" w:cs="Times New Roman"/>
          <w:b/>
          <w:sz w:val="26"/>
          <w:szCs w:val="26"/>
        </w:rPr>
        <w:t>и</w:t>
      </w:r>
      <w:r w:rsidR="00DF2ACC" w:rsidRPr="006A0663">
        <w:rPr>
          <w:rFonts w:ascii="Times New Roman" w:hAnsi="Times New Roman" w:cs="Times New Roman"/>
          <w:b/>
          <w:sz w:val="26"/>
          <w:szCs w:val="26"/>
        </w:rPr>
        <w:t xml:space="preserve"> направлен</w:t>
      </w:r>
      <w:r w:rsidRPr="006A0663">
        <w:rPr>
          <w:rFonts w:ascii="Times New Roman" w:hAnsi="Times New Roman" w:cs="Times New Roman"/>
          <w:b/>
          <w:sz w:val="26"/>
          <w:szCs w:val="26"/>
        </w:rPr>
        <w:t>ы</w:t>
      </w:r>
      <w:r w:rsidR="00DF2ACC" w:rsidRPr="006A0663">
        <w:rPr>
          <w:rFonts w:ascii="Times New Roman" w:hAnsi="Times New Roman" w:cs="Times New Roman"/>
          <w:b/>
          <w:sz w:val="26"/>
          <w:szCs w:val="26"/>
        </w:rPr>
        <w:t>:</w:t>
      </w:r>
    </w:p>
    <w:p w:rsidR="00DF2ACC" w:rsidRDefault="00E705F1" w:rsidP="00F52039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>Уполномоченному по защите прав предпринимате</w:t>
      </w:r>
      <w:r w:rsidR="00602699">
        <w:rPr>
          <w:rFonts w:ascii="Times New Roman" w:eastAsiaTheme="minorHAnsi" w:hAnsi="Times New Roman" w:cs="Times New Roman"/>
          <w:sz w:val="26"/>
          <w:szCs w:val="26"/>
          <w:lang w:eastAsia="en-US"/>
        </w:rPr>
        <w:t>лей в Ненецком автономном круге</w:t>
      </w:r>
      <w:r w:rsidR="00FA54A6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FA54A6" w:rsidRDefault="004625BC" w:rsidP="00F52039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="006A0663">
        <w:rPr>
          <w:rFonts w:ascii="Times New Roman" w:eastAsiaTheme="minorHAnsi" w:hAnsi="Times New Roman" w:cs="Times New Roman"/>
          <w:sz w:val="26"/>
          <w:szCs w:val="26"/>
          <w:lang w:eastAsia="en-US"/>
        </w:rPr>
        <w:t>енецкому региональному отделению общероссийской общественной организации малого и среднего предпринимательства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«ОПОРА РОССИИ»;</w:t>
      </w:r>
    </w:p>
    <w:p w:rsidR="006260C5" w:rsidRDefault="006260C5" w:rsidP="00F52039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Архангельско</w:t>
      </w:r>
      <w:r w:rsidR="006A0663">
        <w:rPr>
          <w:rFonts w:ascii="Times New Roman" w:eastAsiaTheme="minorHAnsi" w:hAnsi="Times New Roman" w:cs="Times New Roman"/>
          <w:sz w:val="26"/>
          <w:szCs w:val="26"/>
          <w:lang w:eastAsia="en-US"/>
        </w:rPr>
        <w:t>му областному региональному отделению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Общероссийской общественной организации «Деловая Россия»;</w:t>
      </w:r>
    </w:p>
    <w:p w:rsidR="004625BC" w:rsidRDefault="006260C5" w:rsidP="00F52039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Общественному представителю АСИ по направлению «Новый </w:t>
      </w:r>
      <w:r w:rsidR="00F52039">
        <w:rPr>
          <w:rFonts w:ascii="Times New Roman" w:eastAsiaTheme="minorHAnsi" w:hAnsi="Times New Roman" w:cs="Times New Roman"/>
          <w:sz w:val="26"/>
          <w:szCs w:val="26"/>
          <w:lang w:eastAsia="en-US"/>
        </w:rPr>
        <w:t>бизнес» в НАО;</w:t>
      </w:r>
    </w:p>
    <w:p w:rsidR="006A0663" w:rsidRPr="006A0663" w:rsidRDefault="006A0663" w:rsidP="006A0663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Акционерному обществу</w:t>
      </w:r>
      <w:r w:rsidR="00F5203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«Центр развития бизнеса Ненецкого автономного округа».</w:t>
      </w:r>
    </w:p>
    <w:p w:rsidR="006A0663" w:rsidRDefault="00DF2ACC" w:rsidP="006A0663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A066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Проведены мероприятия:</w:t>
      </w:r>
      <w:r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B4C8F"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данном этапе оценки регулирующего воздействия</w:t>
      </w:r>
      <w:r w:rsidR="006260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АО «Центр развития бизнеса Ненецкого автономного округа»</w:t>
      </w:r>
      <w:r w:rsidR="004B4C8F"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260C5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проведено совещание с пред</w:t>
      </w:r>
      <w:r w:rsidR="00B84F6F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ставителями бизнес-сообщества</w:t>
      </w:r>
      <w:r w:rsidR="006260C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260C5" w:rsidRDefault="006260C5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 совещании принимали участие следующие пред</w:t>
      </w:r>
      <w:r w:rsidR="00B84F6F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ставители бизнес-сообщества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6260C5" w:rsidRDefault="006A0663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</w:t>
      </w:r>
      <w:r w:rsidR="006260C5">
        <w:rPr>
          <w:rFonts w:ascii="Times New Roman" w:eastAsiaTheme="minorHAnsi" w:hAnsi="Times New Roman" w:cs="Times New Roman"/>
          <w:sz w:val="26"/>
          <w:szCs w:val="26"/>
          <w:lang w:eastAsia="en-US"/>
        </w:rPr>
        <w:t>Курленко Анатолия Григорьевич</w:t>
      </w:r>
      <w:r w:rsidR="00B84F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член Архангельского областного регионального отделения Общероссийской общественной организации «Деловая Россия»</w:t>
      </w:r>
      <w:r w:rsidR="006260C5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B84F6F" w:rsidRDefault="006A0663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</w:t>
      </w:r>
      <w:proofErr w:type="spellStart"/>
      <w:r w:rsidR="00B84F6F">
        <w:rPr>
          <w:rFonts w:ascii="Times New Roman" w:eastAsiaTheme="minorHAnsi" w:hAnsi="Times New Roman" w:cs="Times New Roman"/>
          <w:sz w:val="26"/>
          <w:szCs w:val="26"/>
          <w:lang w:eastAsia="en-US"/>
        </w:rPr>
        <w:t>Сопочкин</w:t>
      </w:r>
      <w:proofErr w:type="spellEnd"/>
      <w:r w:rsidR="00B84F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Герман Витальевич – уполномоченный по защите прав предпринимателей в Ненецком автономном округе;</w:t>
      </w:r>
    </w:p>
    <w:p w:rsidR="00B84F6F" w:rsidRDefault="006A0663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 </w:t>
      </w:r>
      <w:r w:rsidR="00B84F6F">
        <w:rPr>
          <w:rFonts w:ascii="Times New Roman" w:eastAsiaTheme="minorHAnsi" w:hAnsi="Times New Roman" w:cs="Times New Roman"/>
          <w:sz w:val="26"/>
          <w:szCs w:val="26"/>
          <w:lang w:eastAsia="en-US"/>
        </w:rPr>
        <w:t>Тихомирова Ирина Викторовна – генеральный директо</w:t>
      </w:r>
      <w:r w:rsidR="00F94679">
        <w:rPr>
          <w:rFonts w:ascii="Times New Roman" w:eastAsiaTheme="minorHAnsi" w:hAnsi="Times New Roman" w:cs="Times New Roman"/>
          <w:sz w:val="26"/>
          <w:szCs w:val="26"/>
          <w:lang w:eastAsia="en-US"/>
        </w:rPr>
        <w:t>р АО «Центр развития бизнеса в Н</w:t>
      </w:r>
      <w:r w:rsidR="00B84F6F">
        <w:rPr>
          <w:rFonts w:ascii="Times New Roman" w:eastAsiaTheme="minorHAnsi" w:hAnsi="Times New Roman" w:cs="Times New Roman"/>
          <w:sz w:val="26"/>
          <w:szCs w:val="26"/>
          <w:lang w:eastAsia="en-US"/>
        </w:rPr>
        <w:t>енецком автономном округе»;</w:t>
      </w:r>
    </w:p>
    <w:p w:rsidR="00B84F6F" w:rsidRDefault="006A0663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 </w:t>
      </w:r>
      <w:r w:rsidR="00B84F6F">
        <w:rPr>
          <w:rFonts w:ascii="Times New Roman" w:eastAsiaTheme="minorHAnsi" w:hAnsi="Times New Roman" w:cs="Times New Roman"/>
          <w:sz w:val="26"/>
          <w:szCs w:val="26"/>
          <w:lang w:eastAsia="en-US"/>
        </w:rPr>
        <w:t>Паромов Сергей Сергеевич – начальник сектора развития предпринимательства управления экономического развития Департамента финансов и экономики Ненецкого автономного округа;</w:t>
      </w:r>
    </w:p>
    <w:p w:rsidR="006260C5" w:rsidRDefault="006A0663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5. </w:t>
      </w:r>
      <w:r w:rsidR="006260C5">
        <w:rPr>
          <w:rFonts w:ascii="Times New Roman" w:eastAsiaTheme="minorHAnsi" w:hAnsi="Times New Roman" w:cs="Times New Roman"/>
          <w:sz w:val="26"/>
          <w:szCs w:val="26"/>
          <w:lang w:eastAsia="en-US"/>
        </w:rPr>
        <w:t>Хабаров Виктор Владимирович</w:t>
      </w:r>
      <w:r w:rsidR="00B84F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учредитель ООО «Континент»</w:t>
      </w:r>
      <w:r w:rsidR="006260C5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6260C5" w:rsidRDefault="006A0663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6. </w:t>
      </w:r>
      <w:r w:rsidR="006260C5">
        <w:rPr>
          <w:rFonts w:ascii="Times New Roman" w:eastAsiaTheme="minorHAnsi" w:hAnsi="Times New Roman" w:cs="Times New Roman"/>
          <w:sz w:val="26"/>
          <w:szCs w:val="26"/>
          <w:lang w:eastAsia="en-US"/>
        </w:rPr>
        <w:t>Тарасов Алексей Владимирович</w:t>
      </w:r>
      <w:r w:rsidR="00B84F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общественный представитель АСИ по направлению «Новый бизнес» в Ненецком автономном округе;</w:t>
      </w:r>
    </w:p>
    <w:p w:rsidR="006260C5" w:rsidRDefault="006A0663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7. </w:t>
      </w:r>
      <w:proofErr w:type="spellStart"/>
      <w:r w:rsidR="006260C5">
        <w:rPr>
          <w:rFonts w:ascii="Times New Roman" w:eastAsiaTheme="minorHAnsi" w:hAnsi="Times New Roman" w:cs="Times New Roman"/>
          <w:sz w:val="26"/>
          <w:szCs w:val="26"/>
          <w:lang w:eastAsia="en-US"/>
        </w:rPr>
        <w:t>Кадикин</w:t>
      </w:r>
      <w:proofErr w:type="spellEnd"/>
      <w:r w:rsidR="006260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Илья Иванович</w:t>
      </w:r>
      <w:r w:rsidR="00B84F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индивидуальный предприниматель</w:t>
      </w:r>
      <w:r w:rsidR="006260C5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6260C5" w:rsidRDefault="006A0663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8. </w:t>
      </w:r>
      <w:proofErr w:type="spellStart"/>
      <w:r w:rsidR="006260C5">
        <w:rPr>
          <w:rFonts w:ascii="Times New Roman" w:eastAsiaTheme="minorHAnsi" w:hAnsi="Times New Roman" w:cs="Times New Roman"/>
          <w:sz w:val="26"/>
          <w:szCs w:val="26"/>
          <w:lang w:eastAsia="en-US"/>
        </w:rPr>
        <w:t>Дошаков</w:t>
      </w:r>
      <w:proofErr w:type="spellEnd"/>
      <w:r w:rsidR="006260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Дмитрий Васильевич</w:t>
      </w:r>
      <w:r w:rsidR="00B84F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учредитель ООО «Минеральные воды Заполярь</w:t>
      </w:r>
      <w:r w:rsidR="00BE1344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="00B84F6F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6260C5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6260C5" w:rsidRDefault="006A0663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9. </w:t>
      </w:r>
      <w:proofErr w:type="spellStart"/>
      <w:r w:rsidR="006260C5">
        <w:rPr>
          <w:rFonts w:ascii="Times New Roman" w:eastAsiaTheme="minorHAnsi" w:hAnsi="Times New Roman" w:cs="Times New Roman"/>
          <w:sz w:val="26"/>
          <w:szCs w:val="26"/>
          <w:lang w:eastAsia="en-US"/>
        </w:rPr>
        <w:t>Тюлюбаев</w:t>
      </w:r>
      <w:proofErr w:type="spellEnd"/>
      <w:r w:rsidR="006260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Юрий Владимирович</w:t>
      </w:r>
      <w:r w:rsidR="00B84F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 учредитель ООО «Красный город»</w:t>
      </w:r>
      <w:r w:rsidR="006260C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B01B39" w:rsidRDefault="00F52039" w:rsidP="00DF2A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Предложения: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478"/>
        <w:gridCol w:w="3226"/>
        <w:gridCol w:w="3113"/>
      </w:tblGrid>
      <w:tr w:rsidR="00B84F6F" w:rsidTr="00F94679">
        <w:tc>
          <w:tcPr>
            <w:tcW w:w="528" w:type="dxa"/>
          </w:tcPr>
          <w:p w:rsidR="00F52039" w:rsidRPr="00BE1344" w:rsidRDefault="00F52039" w:rsidP="00DF2AC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2478" w:type="dxa"/>
          </w:tcPr>
          <w:p w:rsidR="00F52039" w:rsidRPr="00BE1344" w:rsidRDefault="00F52039" w:rsidP="00DF2AC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Автор предложения</w:t>
            </w:r>
          </w:p>
        </w:tc>
        <w:tc>
          <w:tcPr>
            <w:tcW w:w="3226" w:type="dxa"/>
          </w:tcPr>
          <w:p w:rsidR="00F52039" w:rsidRPr="00BE1344" w:rsidRDefault="00F52039" w:rsidP="00DF2AC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Позиция участника обсуждения</w:t>
            </w:r>
          </w:p>
        </w:tc>
        <w:tc>
          <w:tcPr>
            <w:tcW w:w="3113" w:type="dxa"/>
          </w:tcPr>
          <w:p w:rsidR="00F52039" w:rsidRPr="00BE1344" w:rsidRDefault="00F52039" w:rsidP="00DF2AC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Комментарии разработчика</w:t>
            </w:r>
          </w:p>
        </w:tc>
      </w:tr>
      <w:tr w:rsidR="00B84F6F" w:rsidTr="00F94679">
        <w:tc>
          <w:tcPr>
            <w:tcW w:w="528" w:type="dxa"/>
          </w:tcPr>
          <w:p w:rsidR="00F52039" w:rsidRPr="00BE1344" w:rsidRDefault="00F52039" w:rsidP="00DF2AC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8" w:type="dxa"/>
          </w:tcPr>
          <w:p w:rsidR="00F52039" w:rsidRPr="00BE1344" w:rsidRDefault="00C93EC0" w:rsidP="00DF2AC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АО «Центр развития бизнеса Ненецкого автономного округа»</w:t>
            </w:r>
            <w:r w:rsidR="001224CC"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совместно с бизнес-сообществом</w:t>
            </w:r>
          </w:p>
        </w:tc>
        <w:tc>
          <w:tcPr>
            <w:tcW w:w="3226" w:type="dxa"/>
          </w:tcPr>
          <w:p w:rsidR="00F52039" w:rsidRPr="00BE1344" w:rsidRDefault="00C93EC0" w:rsidP="00DF2AC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344">
              <w:rPr>
                <w:rFonts w:ascii="Times New Roman" w:hAnsi="Times New Roman" w:cs="Times New Roman"/>
                <w:sz w:val="24"/>
                <w:szCs w:val="24"/>
              </w:rPr>
              <w:t>Увеличить размер гранта до 50% от стоимости реализуемого соискателем бизнес-проекта</w:t>
            </w:r>
          </w:p>
        </w:tc>
        <w:tc>
          <w:tcPr>
            <w:tcW w:w="3113" w:type="dxa"/>
          </w:tcPr>
          <w:p w:rsidR="00F52039" w:rsidRPr="00BE1344" w:rsidRDefault="00C93EC0" w:rsidP="00027100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Сумма гранта изначально была 10%,</w:t>
            </w:r>
            <w:r w:rsidR="00174F44"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12FD9"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совещании </w:t>
            </w:r>
            <w:r w:rsidR="00027100"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бизнес-сообществом </w:t>
            </w:r>
            <w:r w:rsidR="00174F44"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предложено </w:t>
            </w:r>
            <w:r w:rsidR="00312FD9"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="00174F44"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величение до 50%, в связи с этим было принято решение увеличение до 20%. </w:t>
            </w:r>
          </w:p>
        </w:tc>
      </w:tr>
      <w:tr w:rsidR="00B84F6F" w:rsidTr="00F94679">
        <w:tc>
          <w:tcPr>
            <w:tcW w:w="528" w:type="dxa"/>
          </w:tcPr>
          <w:p w:rsidR="00F52039" w:rsidRPr="00BE1344" w:rsidRDefault="00C93EC0" w:rsidP="00DF2AC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78" w:type="dxa"/>
          </w:tcPr>
          <w:p w:rsidR="00F52039" w:rsidRPr="00BE1344" w:rsidRDefault="00C93EC0" w:rsidP="00DF2AC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АО «Центр развития бизнеса Ненецкого автономного округа»</w:t>
            </w:r>
            <w:r w:rsidR="001224CC"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совместно с бизнес-сообществом</w:t>
            </w:r>
          </w:p>
        </w:tc>
        <w:tc>
          <w:tcPr>
            <w:tcW w:w="3226" w:type="dxa"/>
          </w:tcPr>
          <w:p w:rsidR="00F52039" w:rsidRPr="00BE1344" w:rsidRDefault="00C93EC0" w:rsidP="00DF2AC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344">
              <w:rPr>
                <w:rFonts w:ascii="Times New Roman" w:hAnsi="Times New Roman" w:cs="Times New Roman"/>
                <w:sz w:val="24"/>
                <w:szCs w:val="24"/>
              </w:rPr>
              <w:t>Предусмотреть условия, согласно которому возможно выделение дополнительного финансирования в случае, если запланированных средств не хватает всем победителям конкурса</w:t>
            </w:r>
          </w:p>
        </w:tc>
        <w:tc>
          <w:tcPr>
            <w:tcW w:w="3113" w:type="dxa"/>
          </w:tcPr>
          <w:p w:rsidR="00F52039" w:rsidRPr="00BE1344" w:rsidRDefault="00F94679" w:rsidP="00F94679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Выделение дополнительного финансирования</w:t>
            </w:r>
            <w:r w:rsidR="00312FD9"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невозможно, т.к. бюджет утвержден на 3 года. </w:t>
            </w:r>
            <w:r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Данная статья расходов</w:t>
            </w:r>
            <w:r w:rsidR="00312FD9"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 запланирован</w:t>
            </w:r>
            <w:r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="00312FD9"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B84F6F" w:rsidTr="00F94679">
        <w:tc>
          <w:tcPr>
            <w:tcW w:w="528" w:type="dxa"/>
          </w:tcPr>
          <w:p w:rsidR="00F52039" w:rsidRPr="00BE1344" w:rsidRDefault="00C93EC0" w:rsidP="00DF2AC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78" w:type="dxa"/>
          </w:tcPr>
          <w:p w:rsidR="00F52039" w:rsidRPr="00BE1344" w:rsidRDefault="00C93EC0" w:rsidP="00DF2AC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АО «Центр развития бизнеса Ненецкого автономного округа»</w:t>
            </w:r>
            <w:r w:rsidR="001224CC"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совместно с бизнес-сообществом</w:t>
            </w:r>
          </w:p>
        </w:tc>
        <w:tc>
          <w:tcPr>
            <w:tcW w:w="3226" w:type="dxa"/>
          </w:tcPr>
          <w:p w:rsidR="00F52039" w:rsidRPr="00BE1344" w:rsidRDefault="00C93EC0" w:rsidP="00DF2AC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344">
              <w:rPr>
                <w:rFonts w:ascii="Times New Roman" w:hAnsi="Times New Roman" w:cs="Times New Roman"/>
                <w:sz w:val="24"/>
                <w:szCs w:val="24"/>
              </w:rPr>
              <w:t>Расписать подробнее, что понимается под неурегулированными отношениями между Заявителем и Ненецким автономным округом</w:t>
            </w:r>
          </w:p>
        </w:tc>
        <w:tc>
          <w:tcPr>
            <w:tcW w:w="3113" w:type="dxa"/>
          </w:tcPr>
          <w:p w:rsidR="00F52039" w:rsidRPr="00BE1344" w:rsidRDefault="00B8262A" w:rsidP="000E51EE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Учтено полностью</w:t>
            </w:r>
          </w:p>
        </w:tc>
      </w:tr>
      <w:tr w:rsidR="00B84F6F" w:rsidTr="00F94679">
        <w:tc>
          <w:tcPr>
            <w:tcW w:w="528" w:type="dxa"/>
          </w:tcPr>
          <w:p w:rsidR="00F52039" w:rsidRPr="00BE1344" w:rsidRDefault="00C93EC0" w:rsidP="00DF2AC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78" w:type="dxa"/>
          </w:tcPr>
          <w:p w:rsidR="00F52039" w:rsidRPr="00BE1344" w:rsidRDefault="00C93EC0" w:rsidP="00DF2AC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АО «Центр развития бизнеса Ненецкого автономного округа»</w:t>
            </w:r>
            <w:r w:rsidR="001224CC"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совместно с бизнес-сообществом</w:t>
            </w:r>
          </w:p>
        </w:tc>
        <w:tc>
          <w:tcPr>
            <w:tcW w:w="3226" w:type="dxa"/>
          </w:tcPr>
          <w:p w:rsidR="00F52039" w:rsidRPr="00BE1344" w:rsidRDefault="00C93EC0" w:rsidP="00DF2AC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344">
              <w:rPr>
                <w:rFonts w:ascii="Times New Roman" w:hAnsi="Times New Roman" w:cs="Times New Roman"/>
                <w:sz w:val="24"/>
                <w:szCs w:val="24"/>
              </w:rPr>
              <w:t>Изменить редакцию «справка из налогового органа» на «информацию»</w:t>
            </w:r>
          </w:p>
        </w:tc>
        <w:tc>
          <w:tcPr>
            <w:tcW w:w="3113" w:type="dxa"/>
          </w:tcPr>
          <w:p w:rsidR="00F52039" w:rsidRPr="00BE1344" w:rsidRDefault="00B8262A" w:rsidP="00DF2AC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Учтено полностью</w:t>
            </w:r>
          </w:p>
        </w:tc>
      </w:tr>
      <w:tr w:rsidR="00B84F6F" w:rsidTr="00F94679">
        <w:tc>
          <w:tcPr>
            <w:tcW w:w="528" w:type="dxa"/>
          </w:tcPr>
          <w:p w:rsidR="00F52039" w:rsidRPr="00BE1344" w:rsidRDefault="00C93EC0" w:rsidP="00DF2AC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78" w:type="dxa"/>
          </w:tcPr>
          <w:p w:rsidR="00F52039" w:rsidRPr="00BE1344" w:rsidRDefault="00C93EC0" w:rsidP="00DF2AC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АО «Центр развития бизнеса Ненецкого автономного округа»</w:t>
            </w:r>
            <w:r w:rsidR="001224CC"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совместно с бизнес-сообществом</w:t>
            </w:r>
          </w:p>
        </w:tc>
        <w:tc>
          <w:tcPr>
            <w:tcW w:w="3226" w:type="dxa"/>
          </w:tcPr>
          <w:p w:rsidR="00F52039" w:rsidRPr="00BE1344" w:rsidRDefault="00C93EC0" w:rsidP="00DF2AC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344">
              <w:rPr>
                <w:rFonts w:ascii="Times New Roman" w:hAnsi="Times New Roman" w:cs="Times New Roman"/>
                <w:sz w:val="24"/>
                <w:szCs w:val="24"/>
              </w:rPr>
              <w:t>Пересмотреть сроки прохождения экспертизы сметной стоимости, сроки проведения комплексной экспертизы</w:t>
            </w:r>
          </w:p>
        </w:tc>
        <w:tc>
          <w:tcPr>
            <w:tcW w:w="3113" w:type="dxa"/>
          </w:tcPr>
          <w:p w:rsidR="00F52039" w:rsidRPr="00BE1344" w:rsidRDefault="00B8262A" w:rsidP="00DF2AC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Учтено полностью</w:t>
            </w:r>
          </w:p>
        </w:tc>
      </w:tr>
      <w:tr w:rsidR="00B84F6F" w:rsidTr="00F94679">
        <w:tc>
          <w:tcPr>
            <w:tcW w:w="528" w:type="dxa"/>
          </w:tcPr>
          <w:p w:rsidR="00F52039" w:rsidRPr="00BE1344" w:rsidRDefault="00C93EC0" w:rsidP="00DF2AC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78" w:type="dxa"/>
          </w:tcPr>
          <w:p w:rsidR="00F52039" w:rsidRPr="00BE1344" w:rsidRDefault="00C93EC0" w:rsidP="00DF2AC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АО «Центр развития бизнеса Ненецкого автономного округа»</w:t>
            </w:r>
            <w:r w:rsidR="001224CC"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совместно с бизнес-сообществом</w:t>
            </w:r>
          </w:p>
        </w:tc>
        <w:tc>
          <w:tcPr>
            <w:tcW w:w="3226" w:type="dxa"/>
          </w:tcPr>
          <w:p w:rsidR="00F52039" w:rsidRPr="00BE1344" w:rsidRDefault="00C93EC0" w:rsidP="00DF2AC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344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методику оценки проекта КУ НАО «Централизованный </w:t>
            </w:r>
            <w:proofErr w:type="spellStart"/>
            <w:r w:rsidRPr="00BE1344">
              <w:rPr>
                <w:rFonts w:ascii="Times New Roman" w:hAnsi="Times New Roman" w:cs="Times New Roman"/>
                <w:sz w:val="24"/>
                <w:szCs w:val="24"/>
              </w:rPr>
              <w:t>стройзаказчик</w:t>
            </w:r>
            <w:proofErr w:type="spellEnd"/>
            <w:r w:rsidRPr="00BE13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3113" w:type="dxa"/>
          </w:tcPr>
          <w:p w:rsidR="00F52039" w:rsidRPr="00BE1344" w:rsidRDefault="000E51EE" w:rsidP="000E51EE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 направлен на согласование, после рассмотрения Департаментом строительства</w:t>
            </w:r>
            <w:r w:rsidR="00B84F6F"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жилищно-коммунального хозяйства, энергетики и транспорта НАО</w:t>
            </w:r>
            <w:r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будет принято решение</w:t>
            </w:r>
            <w:r w:rsidR="00027100"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методике оценки</w:t>
            </w:r>
            <w:r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B84F6F" w:rsidTr="00F94679">
        <w:tc>
          <w:tcPr>
            <w:tcW w:w="528" w:type="dxa"/>
          </w:tcPr>
          <w:p w:rsidR="00F52039" w:rsidRPr="00BE1344" w:rsidRDefault="00C93EC0" w:rsidP="00DF2AC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78" w:type="dxa"/>
          </w:tcPr>
          <w:p w:rsidR="00F52039" w:rsidRPr="00BE1344" w:rsidRDefault="00C93EC0" w:rsidP="00DF2AC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АО «Центр развития бизнеса Ненецкого автономного округа»</w:t>
            </w:r>
            <w:r w:rsidR="001224CC"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совместно с бизнес-сообществом</w:t>
            </w:r>
          </w:p>
        </w:tc>
        <w:tc>
          <w:tcPr>
            <w:tcW w:w="3226" w:type="dxa"/>
          </w:tcPr>
          <w:p w:rsidR="00F52039" w:rsidRPr="00BE1344" w:rsidRDefault="00C93EC0" w:rsidP="00DF2AC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344">
              <w:rPr>
                <w:rFonts w:ascii="Times New Roman" w:hAnsi="Times New Roman" w:cs="Times New Roman"/>
                <w:sz w:val="24"/>
                <w:szCs w:val="24"/>
              </w:rPr>
              <w:t>В пункте 1 изменить редакцию «стоимость которых превышает 10 (десять) миллионов рублей» на «стоимость которых не менее 10 (десяти) миллионов рублей»</w:t>
            </w:r>
          </w:p>
        </w:tc>
        <w:tc>
          <w:tcPr>
            <w:tcW w:w="3113" w:type="dxa"/>
          </w:tcPr>
          <w:p w:rsidR="00F52039" w:rsidRPr="00BE1344" w:rsidRDefault="00B8262A" w:rsidP="00DF2AC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Учтено полностью</w:t>
            </w:r>
          </w:p>
        </w:tc>
      </w:tr>
      <w:tr w:rsidR="00B84F6F" w:rsidTr="00F94679">
        <w:tc>
          <w:tcPr>
            <w:tcW w:w="528" w:type="dxa"/>
          </w:tcPr>
          <w:p w:rsidR="00F52039" w:rsidRPr="00BE1344" w:rsidRDefault="00C93EC0" w:rsidP="00DF2AC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78" w:type="dxa"/>
          </w:tcPr>
          <w:p w:rsidR="00F52039" w:rsidRPr="00BE1344" w:rsidRDefault="00C93EC0" w:rsidP="00DF2AC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АО «Центр развития бизнеса Ненецкого автономного округа»</w:t>
            </w:r>
            <w:r w:rsidR="001224CC"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совместно с бизнес-сообществом</w:t>
            </w:r>
          </w:p>
        </w:tc>
        <w:tc>
          <w:tcPr>
            <w:tcW w:w="3226" w:type="dxa"/>
          </w:tcPr>
          <w:p w:rsidR="00F52039" w:rsidRPr="00BE1344" w:rsidRDefault="00C93EC0" w:rsidP="00DF2AC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344">
              <w:rPr>
                <w:rFonts w:ascii="Times New Roman" w:hAnsi="Times New Roman" w:cs="Times New Roman"/>
                <w:sz w:val="24"/>
                <w:szCs w:val="24"/>
              </w:rPr>
              <w:t xml:space="preserve">Пункт 52 </w:t>
            </w:r>
            <w:proofErr w:type="spellStart"/>
            <w:r w:rsidRPr="00BE134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E1344">
              <w:rPr>
                <w:rFonts w:ascii="Times New Roman" w:hAnsi="Times New Roman" w:cs="Times New Roman"/>
                <w:sz w:val="24"/>
                <w:szCs w:val="24"/>
              </w:rPr>
              <w:t>. 3 – изменить редакцию «объем налоговых отчислений по налогу на прибыль организаций…» на «объем налоговых отчислений организаций…»</w:t>
            </w:r>
          </w:p>
        </w:tc>
        <w:tc>
          <w:tcPr>
            <w:tcW w:w="3113" w:type="dxa"/>
          </w:tcPr>
          <w:p w:rsidR="00F52039" w:rsidRPr="00BE1344" w:rsidRDefault="00B8262A" w:rsidP="00DF2AC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Учтено полностью</w:t>
            </w:r>
          </w:p>
        </w:tc>
      </w:tr>
      <w:tr w:rsidR="00B84F6F" w:rsidTr="00F94679">
        <w:tc>
          <w:tcPr>
            <w:tcW w:w="528" w:type="dxa"/>
          </w:tcPr>
          <w:p w:rsidR="00F52039" w:rsidRPr="00BE1344" w:rsidRDefault="00C93EC0" w:rsidP="00DF2AC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78" w:type="dxa"/>
          </w:tcPr>
          <w:p w:rsidR="00F52039" w:rsidRPr="00BE1344" w:rsidRDefault="00C93EC0" w:rsidP="00DF2AC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АО «Центр развития бизнеса Ненецкого автономного округа»</w:t>
            </w:r>
            <w:r w:rsidR="001224CC"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совместно с бизнес-сообществом</w:t>
            </w:r>
          </w:p>
        </w:tc>
        <w:tc>
          <w:tcPr>
            <w:tcW w:w="3226" w:type="dxa"/>
          </w:tcPr>
          <w:p w:rsidR="00F52039" w:rsidRPr="00BE1344" w:rsidRDefault="00C93EC0" w:rsidP="00DF2AC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344">
              <w:rPr>
                <w:rFonts w:ascii="Times New Roman" w:hAnsi="Times New Roman" w:cs="Times New Roman"/>
                <w:sz w:val="24"/>
                <w:szCs w:val="24"/>
              </w:rPr>
              <w:t xml:space="preserve">Пункт 53 </w:t>
            </w:r>
            <w:proofErr w:type="spellStart"/>
            <w:r w:rsidRPr="00BE134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E1344">
              <w:rPr>
                <w:rFonts w:ascii="Times New Roman" w:hAnsi="Times New Roman" w:cs="Times New Roman"/>
                <w:sz w:val="24"/>
                <w:szCs w:val="24"/>
              </w:rPr>
              <w:t xml:space="preserve">. 2 – изменить редакцию «балл равный 0 присваивается, если </w:t>
            </w:r>
            <w:r w:rsidRPr="00BE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NPV</w:t>
            </w:r>
            <w:r w:rsidRPr="00BE1344">
              <w:rPr>
                <w:rFonts w:ascii="Times New Roman" w:hAnsi="Times New Roman" w:cs="Times New Roman"/>
                <w:sz w:val="24"/>
                <w:szCs w:val="24"/>
              </w:rPr>
              <w:t xml:space="preserve"> &lt;0» на «бал равный 0 присваивается, если </w:t>
            </w:r>
            <w:r w:rsidRPr="00BE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NPV</w:t>
            </w:r>
            <w:r w:rsidRPr="00BE1344">
              <w:rPr>
                <w:rFonts w:ascii="Times New Roman" w:hAnsi="Times New Roman" w:cs="Times New Roman"/>
                <w:sz w:val="24"/>
                <w:szCs w:val="24"/>
              </w:rPr>
              <w:t xml:space="preserve"> = 0»</w:t>
            </w:r>
          </w:p>
        </w:tc>
        <w:tc>
          <w:tcPr>
            <w:tcW w:w="3113" w:type="dxa"/>
          </w:tcPr>
          <w:p w:rsidR="00F52039" w:rsidRPr="00BE1344" w:rsidRDefault="00B8262A" w:rsidP="00DF2AC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Учтено полностью</w:t>
            </w:r>
          </w:p>
        </w:tc>
      </w:tr>
      <w:tr w:rsidR="00B84F6F" w:rsidTr="00F94679">
        <w:tc>
          <w:tcPr>
            <w:tcW w:w="528" w:type="dxa"/>
          </w:tcPr>
          <w:p w:rsidR="00F52039" w:rsidRPr="00BE1344" w:rsidRDefault="00C93EC0" w:rsidP="00DF2AC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78" w:type="dxa"/>
          </w:tcPr>
          <w:p w:rsidR="00F52039" w:rsidRPr="00BE1344" w:rsidRDefault="00C93EC0" w:rsidP="00DF2AC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АО «Центр развития бизнеса Ненецкого автономного округа»</w:t>
            </w:r>
            <w:r w:rsidR="001224CC"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совместно с бизнес-сообществом</w:t>
            </w:r>
          </w:p>
        </w:tc>
        <w:tc>
          <w:tcPr>
            <w:tcW w:w="3226" w:type="dxa"/>
          </w:tcPr>
          <w:p w:rsidR="00F52039" w:rsidRPr="00BE1344" w:rsidRDefault="00C93EC0" w:rsidP="00DF2AC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344">
              <w:rPr>
                <w:rFonts w:ascii="Times New Roman" w:hAnsi="Times New Roman" w:cs="Times New Roman"/>
                <w:sz w:val="24"/>
                <w:szCs w:val="24"/>
              </w:rPr>
              <w:t xml:space="preserve">Пункт 53 </w:t>
            </w:r>
            <w:proofErr w:type="spellStart"/>
            <w:r w:rsidRPr="00BE134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E1344">
              <w:rPr>
                <w:rFonts w:ascii="Times New Roman" w:hAnsi="Times New Roman" w:cs="Times New Roman"/>
                <w:sz w:val="24"/>
                <w:szCs w:val="24"/>
              </w:rPr>
              <w:t>. 7 – исключить</w:t>
            </w:r>
          </w:p>
        </w:tc>
        <w:tc>
          <w:tcPr>
            <w:tcW w:w="3113" w:type="dxa"/>
          </w:tcPr>
          <w:p w:rsidR="00F52039" w:rsidRPr="00BE1344" w:rsidRDefault="00B8262A" w:rsidP="00DF2AC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Учтено полностью</w:t>
            </w:r>
          </w:p>
        </w:tc>
      </w:tr>
      <w:tr w:rsidR="00B84F6F" w:rsidTr="00F94679">
        <w:tc>
          <w:tcPr>
            <w:tcW w:w="528" w:type="dxa"/>
          </w:tcPr>
          <w:p w:rsidR="00F52039" w:rsidRPr="00BE1344" w:rsidRDefault="00C93EC0" w:rsidP="00DF2AC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78" w:type="dxa"/>
          </w:tcPr>
          <w:p w:rsidR="00F52039" w:rsidRPr="00BE1344" w:rsidRDefault="00C93EC0" w:rsidP="00DF2AC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АО «Центр развития бизнеса Ненецкого автономного округа»</w:t>
            </w:r>
            <w:r w:rsidR="001224CC"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совместно с бизнес-сообществом</w:t>
            </w:r>
          </w:p>
        </w:tc>
        <w:tc>
          <w:tcPr>
            <w:tcW w:w="3226" w:type="dxa"/>
          </w:tcPr>
          <w:p w:rsidR="00F52039" w:rsidRPr="00BE1344" w:rsidRDefault="00C93EC0" w:rsidP="00DF2ACC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Пункт 56 – исключить показатель «Качество презентации бизнес-проекта».</w:t>
            </w:r>
          </w:p>
        </w:tc>
        <w:tc>
          <w:tcPr>
            <w:tcW w:w="3113" w:type="dxa"/>
          </w:tcPr>
          <w:p w:rsidR="00F52039" w:rsidRPr="00BE1344" w:rsidRDefault="00F94679" w:rsidP="00F94679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="00027100"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анный показатель </w:t>
            </w:r>
            <w:r w:rsidR="00B84F6F"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необходимым для оценки</w:t>
            </w:r>
            <w:r w:rsidRPr="00BE13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F94679" w:rsidRDefault="00F94679" w:rsidP="001224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13BDB" w:rsidRDefault="001224CC" w:rsidP="001224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Количество поступивших предложений: 11, из них:</w:t>
      </w:r>
    </w:p>
    <w:p w:rsidR="006A0663" w:rsidRDefault="001224CC" w:rsidP="006A0663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Число учтенных предложений, в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т.ч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 частично учтенных – 9,</w:t>
      </w:r>
    </w:p>
    <w:p w:rsidR="001224CC" w:rsidRDefault="001224CC" w:rsidP="001224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Число неучтенных предложений – 2.</w:t>
      </w:r>
    </w:p>
    <w:p w:rsidR="006A0663" w:rsidRDefault="006A0663" w:rsidP="001224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224CC" w:rsidRPr="00057862" w:rsidRDefault="001224CC" w:rsidP="001224C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По результата</w:t>
      </w:r>
      <w:r w:rsidR="00BE1344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224C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публичных консультаций принято решение: о доработке проекта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постановления Администрации</w:t>
      </w:r>
      <w:r w:rsidRPr="001224C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Ненецкого автономного округа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«Об учреждении грантов губернатора Ненецкого автономного округа на поддержку крупных бизнес-проектов» с учетом поступивших предложений.</w:t>
      </w:r>
    </w:p>
    <w:p w:rsidR="001224CC" w:rsidRDefault="001224CC" w:rsidP="001224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224CC" w:rsidRDefault="001224CC" w:rsidP="001224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224CC" w:rsidRDefault="001224CC" w:rsidP="001224C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224CC" w:rsidRDefault="00027100" w:rsidP="001224CC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Начальник сектора развития</w:t>
      </w:r>
    </w:p>
    <w:p w:rsidR="00DC635F" w:rsidRDefault="00027100" w:rsidP="001224CC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предпринимательства </w:t>
      </w:r>
    </w:p>
    <w:p w:rsidR="00027100" w:rsidRDefault="00027100" w:rsidP="001224CC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управления </w:t>
      </w:r>
      <w:r w:rsidR="00DC635F">
        <w:rPr>
          <w:rFonts w:ascii="Times New Roman" w:eastAsiaTheme="minorHAnsi" w:hAnsi="Times New Roman" w:cs="Times New Roman"/>
          <w:sz w:val="26"/>
          <w:szCs w:val="26"/>
          <w:lang w:eastAsia="en-US"/>
        </w:rPr>
        <w:t>э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кономического развития </w:t>
      </w:r>
    </w:p>
    <w:p w:rsidR="00027100" w:rsidRDefault="00027100" w:rsidP="001224CC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Департамента финансов и экономики</w:t>
      </w:r>
    </w:p>
    <w:p w:rsidR="00027100" w:rsidRDefault="00027100" w:rsidP="001224CC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Ненецкого автономного округа</w:t>
      </w:r>
      <w:r w:rsidR="00DC63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                   С.С. Паромов</w:t>
      </w:r>
    </w:p>
    <w:sectPr w:rsidR="00027100" w:rsidSect="007722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38B" w:rsidRDefault="0036338B" w:rsidP="007722D3">
      <w:pPr>
        <w:spacing w:after="0" w:line="240" w:lineRule="auto"/>
      </w:pPr>
      <w:r>
        <w:separator/>
      </w:r>
    </w:p>
  </w:endnote>
  <w:endnote w:type="continuationSeparator" w:id="0">
    <w:p w:rsidR="0036338B" w:rsidRDefault="0036338B" w:rsidP="0077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38B" w:rsidRDefault="0036338B" w:rsidP="007722D3">
      <w:pPr>
        <w:spacing w:after="0" w:line="240" w:lineRule="auto"/>
      </w:pPr>
      <w:r>
        <w:separator/>
      </w:r>
    </w:p>
  </w:footnote>
  <w:footnote w:type="continuationSeparator" w:id="0">
    <w:p w:rsidR="0036338B" w:rsidRDefault="0036338B" w:rsidP="0077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7054141"/>
      <w:docPartObj>
        <w:docPartGallery w:val="Page Numbers (Top of Page)"/>
        <w:docPartUnique/>
      </w:docPartObj>
    </w:sdtPr>
    <w:sdtEndPr/>
    <w:sdtContent>
      <w:p w:rsidR="007722D3" w:rsidRDefault="007722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344">
          <w:rPr>
            <w:noProof/>
          </w:rPr>
          <w:t>3</w:t>
        </w:r>
        <w:r>
          <w:fldChar w:fldCharType="end"/>
        </w:r>
      </w:p>
    </w:sdtContent>
  </w:sdt>
  <w:p w:rsidR="007722D3" w:rsidRDefault="007722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5570"/>
    <w:multiLevelType w:val="hybridMultilevel"/>
    <w:tmpl w:val="9522C686"/>
    <w:lvl w:ilvl="0" w:tplc="CCCAF6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C762BB"/>
    <w:multiLevelType w:val="hybridMultilevel"/>
    <w:tmpl w:val="C6B6BCBE"/>
    <w:lvl w:ilvl="0" w:tplc="7C1E0D4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47"/>
    <w:rsid w:val="00006476"/>
    <w:rsid w:val="00027100"/>
    <w:rsid w:val="00057862"/>
    <w:rsid w:val="000640D8"/>
    <w:rsid w:val="00065954"/>
    <w:rsid w:val="000816ED"/>
    <w:rsid w:val="000E51EE"/>
    <w:rsid w:val="001224CC"/>
    <w:rsid w:val="00174F44"/>
    <w:rsid w:val="001762BD"/>
    <w:rsid w:val="001D1B2F"/>
    <w:rsid w:val="00230EBE"/>
    <w:rsid w:val="00264F5D"/>
    <w:rsid w:val="002A0D0A"/>
    <w:rsid w:val="002C6F3B"/>
    <w:rsid w:val="002C7A3C"/>
    <w:rsid w:val="00312FD9"/>
    <w:rsid w:val="0036338B"/>
    <w:rsid w:val="003B214F"/>
    <w:rsid w:val="003F1F47"/>
    <w:rsid w:val="00413BDB"/>
    <w:rsid w:val="004625BC"/>
    <w:rsid w:val="004B4C8F"/>
    <w:rsid w:val="0059059F"/>
    <w:rsid w:val="005B0D5C"/>
    <w:rsid w:val="005F2E61"/>
    <w:rsid w:val="0060057F"/>
    <w:rsid w:val="00602699"/>
    <w:rsid w:val="006260C5"/>
    <w:rsid w:val="006371E0"/>
    <w:rsid w:val="00644E7A"/>
    <w:rsid w:val="006655FF"/>
    <w:rsid w:val="00671D5A"/>
    <w:rsid w:val="006A0663"/>
    <w:rsid w:val="006C2FEF"/>
    <w:rsid w:val="007722D3"/>
    <w:rsid w:val="00781AE8"/>
    <w:rsid w:val="007E0CBE"/>
    <w:rsid w:val="007F6C94"/>
    <w:rsid w:val="008650B7"/>
    <w:rsid w:val="008914BE"/>
    <w:rsid w:val="008A48CC"/>
    <w:rsid w:val="008C4A55"/>
    <w:rsid w:val="00920D56"/>
    <w:rsid w:val="009452B4"/>
    <w:rsid w:val="009735C6"/>
    <w:rsid w:val="00A30EB8"/>
    <w:rsid w:val="00A67CA4"/>
    <w:rsid w:val="00A77D5D"/>
    <w:rsid w:val="00AE4E48"/>
    <w:rsid w:val="00B01B39"/>
    <w:rsid w:val="00B03E4E"/>
    <w:rsid w:val="00B8262A"/>
    <w:rsid w:val="00B84F6F"/>
    <w:rsid w:val="00BE1344"/>
    <w:rsid w:val="00C93EC0"/>
    <w:rsid w:val="00C9490E"/>
    <w:rsid w:val="00CE2059"/>
    <w:rsid w:val="00DC635F"/>
    <w:rsid w:val="00DF2ACC"/>
    <w:rsid w:val="00E705F1"/>
    <w:rsid w:val="00F52039"/>
    <w:rsid w:val="00F94679"/>
    <w:rsid w:val="00FA54A6"/>
    <w:rsid w:val="00FC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FBCC9-95B2-4BEB-8B58-396AE50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2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2D3"/>
  </w:style>
  <w:style w:type="paragraph" w:styleId="a6">
    <w:name w:val="footer"/>
    <w:basedOn w:val="a"/>
    <w:link w:val="a7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2D3"/>
  </w:style>
  <w:style w:type="character" w:customStyle="1" w:styleId="10">
    <w:name w:val="Заголовок 1 Знак"/>
    <w:basedOn w:val="a0"/>
    <w:link w:val="1"/>
    <w:uiPriority w:val="9"/>
    <w:rsid w:val="00B01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B01B3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8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4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fei.adm-nao.ru/or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4920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Алексеев Андрей Евгеньевич</dc:creator>
  <cp:lastModifiedBy>Лотоцкая Оксана Андреевна</cp:lastModifiedBy>
  <cp:revision>2</cp:revision>
  <cp:lastPrinted>2018-06-25T13:47:00Z</cp:lastPrinted>
  <dcterms:created xsi:type="dcterms:W3CDTF">2018-06-25T13:51:00Z</dcterms:created>
  <dcterms:modified xsi:type="dcterms:W3CDTF">2018-06-25T13:51:00Z</dcterms:modified>
</cp:coreProperties>
</file>