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7" w:rsidRPr="008F62A2" w:rsidRDefault="000C1417" w:rsidP="00215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A2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A2">
        <w:rPr>
          <w:rFonts w:ascii="Times New Roman" w:hAnsi="Times New Roman" w:cs="Times New Roman"/>
          <w:b/>
          <w:sz w:val="28"/>
          <w:szCs w:val="28"/>
        </w:rPr>
        <w:t>предложений по результатам</w:t>
      </w:r>
    </w:p>
    <w:p w:rsidR="000C1417" w:rsidRPr="008F62A2" w:rsidRDefault="009716DA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публичных консультаций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417">
        <w:rPr>
          <w:rFonts w:ascii="Times New Roman" w:hAnsi="Times New Roman" w:cs="Times New Roman"/>
          <w:sz w:val="20"/>
          <w:szCs w:val="20"/>
        </w:rPr>
        <w:t>(обсуждения идеи/публичных консультаций)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Разработчик проекта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Департамент природных ресурсов, экологии и агропромышленного комплекса Ненецкого автономного округа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Срок размещения уведомления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6DA">
        <w:rPr>
          <w:rFonts w:ascii="Times New Roman" w:hAnsi="Times New Roman" w:cs="Times New Roman"/>
          <w:sz w:val="26"/>
          <w:szCs w:val="26"/>
          <w:u w:val="single"/>
        </w:rPr>
        <w:t>01.08.2018 – 07.09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.2018 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0C1417">
        <w:rPr>
          <w:rFonts w:ascii="Times New Roman" w:hAnsi="Times New Roman" w:cs="Times New Roman"/>
          <w:sz w:val="20"/>
          <w:szCs w:val="20"/>
        </w:rPr>
        <w:t>(даты начала и окончания)</w:t>
      </w: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Ссылка на проект в сети Интернет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8F62A2" w:rsidRPr="00E36DDA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 w:rsidR="008F62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Общее количество участников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r w:rsidR="008F62A2" w:rsidRPr="008F62A2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Pr="000C141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54" w:history="1">
        <w:r w:rsidRPr="008F62A2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0C1417">
        <w:rPr>
          <w:rFonts w:ascii="Times New Roman" w:hAnsi="Times New Roman" w:cs="Times New Roman"/>
          <w:sz w:val="26"/>
          <w:szCs w:val="26"/>
        </w:rPr>
        <w:t>: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 Уполномоченный по защите прав предпринимателей </w:t>
      </w:r>
      <w:r w:rsidR="009716DA">
        <w:rPr>
          <w:rFonts w:ascii="Times New Roman" w:hAnsi="Times New Roman" w:cs="Times New Roman"/>
          <w:sz w:val="26"/>
          <w:szCs w:val="26"/>
        </w:rPr>
        <w:t>Ненецкого автономного округа, 02.08</w:t>
      </w:r>
      <w:r>
        <w:rPr>
          <w:rFonts w:ascii="Times New Roman" w:hAnsi="Times New Roman" w:cs="Times New Roman"/>
          <w:sz w:val="26"/>
          <w:szCs w:val="26"/>
        </w:rPr>
        <w:t>.2018, письменно;</w:t>
      </w:r>
    </w:p>
    <w:p w:rsidR="000C1417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16DA">
        <w:rPr>
          <w:rFonts w:ascii="Times New Roman" w:hAnsi="Times New Roman" w:cs="Times New Roman"/>
          <w:sz w:val="26"/>
          <w:szCs w:val="26"/>
        </w:rPr>
        <w:t>АО «</w:t>
      </w:r>
      <w:r w:rsidR="00FA63B0">
        <w:rPr>
          <w:rFonts w:ascii="Times New Roman" w:hAnsi="Times New Roman" w:cs="Times New Roman"/>
          <w:sz w:val="26"/>
          <w:szCs w:val="26"/>
        </w:rPr>
        <w:t>Центр развития бизнеса Ненецкого автономного округа</w:t>
      </w:r>
      <w:r w:rsidR="009716DA">
        <w:rPr>
          <w:rFonts w:ascii="Times New Roman" w:hAnsi="Times New Roman" w:cs="Times New Roman"/>
          <w:sz w:val="26"/>
          <w:szCs w:val="26"/>
        </w:rPr>
        <w:t>», 02.08</w:t>
      </w:r>
      <w:r w:rsidR="00344C8D">
        <w:rPr>
          <w:rFonts w:ascii="Times New Roman" w:hAnsi="Times New Roman" w:cs="Times New Roman"/>
          <w:sz w:val="26"/>
          <w:szCs w:val="26"/>
        </w:rPr>
        <w:t>.2018, письменно;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417" w:rsidRDefault="000C1417" w:rsidP="008F62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44C8D">
        <w:rPr>
          <w:rFonts w:ascii="Times New Roman" w:hAnsi="Times New Roman" w:cs="Times New Roman"/>
          <w:sz w:val="26"/>
          <w:szCs w:val="26"/>
        </w:rPr>
        <w:t> </w:t>
      </w:r>
      <w:r w:rsidR="009716DA">
        <w:rPr>
          <w:rFonts w:ascii="Times New Roman" w:hAnsi="Times New Roman" w:cs="Times New Roman"/>
          <w:sz w:val="26"/>
          <w:szCs w:val="26"/>
        </w:rPr>
        <w:t>Администрация МО «Городской округ «Город Нарьян-Мар», 02.08</w:t>
      </w:r>
      <w:r w:rsidR="00344C8D">
        <w:rPr>
          <w:rFonts w:ascii="Times New Roman" w:hAnsi="Times New Roman" w:cs="Times New Roman"/>
          <w:sz w:val="26"/>
          <w:szCs w:val="26"/>
        </w:rPr>
        <w:t>.2018, письменно;</w:t>
      </w:r>
    </w:p>
    <w:p w:rsidR="000C1417" w:rsidRPr="00344C8D" w:rsidRDefault="000C1417" w:rsidP="008F62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344C8D">
        <w:rPr>
          <w:rFonts w:ascii="Times New Roman" w:hAnsi="Times New Roman" w:cs="Times New Roman"/>
          <w:sz w:val="26"/>
          <w:szCs w:val="26"/>
        </w:rPr>
        <w:t xml:space="preserve"> Ненецкий окружной союз потребительских обществ, </w:t>
      </w:r>
      <w:r w:rsidR="009716DA">
        <w:rPr>
          <w:rFonts w:ascii="Times New Roman" w:hAnsi="Times New Roman" w:cs="Times New Roman"/>
          <w:sz w:val="26"/>
          <w:szCs w:val="26"/>
        </w:rPr>
        <w:t>02.08</w:t>
      </w:r>
      <w:r w:rsidR="00344C8D">
        <w:rPr>
          <w:rFonts w:ascii="Times New Roman" w:hAnsi="Times New Roman" w:cs="Times New Roman"/>
          <w:sz w:val="26"/>
          <w:szCs w:val="26"/>
        </w:rPr>
        <w:t>.2018, письменно.</w:t>
      </w:r>
    </w:p>
    <w:p w:rsidR="000C1417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Проведены мероприятия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16E5" w:rsidRDefault="005816E5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Совещания с предпринимателями Ненецкого автономного округа при Уполномоченный по защите прав предпринимателей Ненецкого автономного округа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5816E5" w:rsidRDefault="005816E5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6E5">
        <w:rPr>
          <w:rFonts w:ascii="Times New Roman" w:hAnsi="Times New Roman" w:cs="Times New Roman"/>
          <w:sz w:val="26"/>
          <w:szCs w:val="26"/>
        </w:rPr>
        <w:t>2) </w:t>
      </w:r>
      <w:r>
        <w:rPr>
          <w:rFonts w:ascii="Times New Roman" w:hAnsi="Times New Roman" w:cs="Times New Roman"/>
          <w:sz w:val="26"/>
          <w:szCs w:val="26"/>
        </w:rPr>
        <w:t>Анонимный опрос в информационно-телекоммуникационной сети «Интернет»;</w:t>
      </w:r>
    </w:p>
    <w:p w:rsidR="005816E5" w:rsidRPr="005816E5" w:rsidRDefault="005816E5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Общественный совет при Департаменте ПР и АПК НАО</w:t>
      </w:r>
    </w:p>
    <w:p w:rsidR="000C1417" w:rsidRPr="0097475A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344C8D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35"/>
        <w:gridCol w:w="4394"/>
        <w:gridCol w:w="2693"/>
      </w:tblGrid>
      <w:tr w:rsidR="000C1417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</w:t>
            </w:r>
            <w:hyperlink w:anchor="Par37" w:history="1">
              <w:r w:rsidRPr="00344C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C1417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«Центр развития бизнеса Ненецкого автономного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17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«Городской округ «Город Нарьян-Мар»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0C1417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17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Нарьян-Марское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потребительское общество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устанавливать запрет продажи алкогольной продукции на территории Ненецкого автономного округа в дни проведения выпускных мероприятий в общеобразовательных организациях Ненецкого автономного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7" w:rsidRPr="00344C8D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базируется на принципе обеспечения приоритетности защиты жизни и здоровья граждан по отношению к экономическим интересам участников алкогольного рынка</w:t>
            </w:r>
          </w:p>
        </w:tc>
      </w:tr>
      <w:tr w:rsidR="00FA63B0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потребительское общество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140B2E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устанавливать запрет продажи алкогольной продукции на территории Ненецкого автономного округа в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выпускных мероприятий в общеобразовательных организациях Ненецкого автономного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алкоголизма базируется на принципе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приоритетности защиты жизни и здоровья граждан по отношению к экономическим интересам участников алкогольного рынка</w:t>
            </w:r>
          </w:p>
        </w:tc>
      </w:tr>
      <w:tr w:rsidR="00FA63B0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 «Север»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140B2E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устанавливать запрет продажи алкогольной продукции на территории Ненецкого автономного округа в дни проведения выпускных мероприятий в общеобразовательных организациях Ненецкого автономного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базируется на принципе обеспечения приоритетности защиты жизни и здоровья граждан по отношению к экономическим интересам участников алкогольного рынка</w:t>
            </w:r>
          </w:p>
        </w:tc>
      </w:tr>
      <w:tr w:rsidR="00FA63B0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«Белые ночи»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140B2E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устанавливать запрет продажи алкогольной продукции на территории Ненецкого автономного округа в дни проведения выпускных мероприятий в общеобразовательных организациях Ненецкого автономного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базируется на принципе обеспечения приоритетности защиты жизни и здоровья граждан по отношению к экономическим интересам участников алкогольного рынка</w:t>
            </w:r>
          </w:p>
        </w:tc>
      </w:tr>
      <w:tr w:rsidR="00FA63B0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Кристалл-А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140B2E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устанавливать запрет продажи алкогольной продукции на территории Ненецкого автономного округа в дни проведения выпускных мероприятий в общеобразовательных организациях Ненецкого автономного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базируется на принципе обеспечения приоритетности защиты жизни и здоровья граждан по отношению к экономическим интересам участников алкогольного рынка</w:t>
            </w:r>
          </w:p>
        </w:tc>
      </w:tr>
      <w:tr w:rsidR="00FA63B0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Чупров Владимир Павлович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140B2E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устанавливать запрет продажи алкогольной продукции на территории Ненецкого автономного округа в дни проведения выпускных мероприятий в общеобразовательных организациях Ненецкого автономного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базируется на принципе обеспечения приоритетности защиты жизни и здоровья граждан по отношению к экономическим интересам участников алкогольного рынка</w:t>
            </w:r>
          </w:p>
        </w:tc>
      </w:tr>
      <w:tr w:rsidR="00FA63B0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Default="0097475A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97475A" w:rsidRDefault="0097475A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Анонимный опрос в информационно-телекоммуникационной сети «Интернет»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Default="0097475A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Согласны ли вы с введением запрета розничной продажи алкоголя на территории НАО в дни выпускных в школах?</w:t>
            </w:r>
          </w:p>
          <w:p w:rsidR="0097475A" w:rsidRDefault="0097475A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анонимного опроса:</w:t>
            </w:r>
          </w:p>
          <w:p w:rsidR="0097475A" w:rsidRDefault="00B24007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B5670">
              <w:rPr>
                <w:rFonts w:ascii="Times New Roman" w:hAnsi="Times New Roman" w:cs="Times New Roman"/>
                <w:sz w:val="24"/>
                <w:szCs w:val="24"/>
              </w:rPr>
              <w:t xml:space="preserve"> – 52.45</w:t>
            </w:r>
            <w:bookmarkStart w:id="0" w:name="_GoBack"/>
            <w:bookmarkEnd w:id="0"/>
            <w:r w:rsidR="009747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475A" w:rsidRPr="00344C8D" w:rsidRDefault="00B24007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B5670">
              <w:rPr>
                <w:rFonts w:ascii="Times New Roman" w:hAnsi="Times New Roman" w:cs="Times New Roman"/>
                <w:sz w:val="24"/>
                <w:szCs w:val="24"/>
              </w:rPr>
              <w:t xml:space="preserve"> – 47.55</w:t>
            </w:r>
            <w:r w:rsidR="009747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0" w:rsidRPr="00344C8D" w:rsidRDefault="00FA63B0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A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A" w:rsidRDefault="0097475A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A" w:rsidRPr="0097475A" w:rsidRDefault="0097475A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Департаменте ПР и АПК НАО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D" w:rsidRDefault="0096420D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Согласны ли вы с введением запрета розничной продажи алкоголя на территории НАО в дни выпускных в школах?</w:t>
            </w:r>
          </w:p>
          <w:p w:rsidR="0097475A" w:rsidRDefault="0096420D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голосования:</w:t>
            </w:r>
          </w:p>
          <w:p w:rsidR="0096420D" w:rsidRDefault="0096420D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- 2</w:t>
            </w:r>
          </w:p>
          <w:p w:rsidR="0096420D" w:rsidRDefault="0096420D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A" w:rsidRPr="00344C8D" w:rsidRDefault="0097475A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0D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D" w:rsidRDefault="0096420D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D" w:rsidRPr="0097475A" w:rsidRDefault="0096420D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самостоятельного решения о корректировке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D" w:rsidRPr="0096420D" w:rsidRDefault="0096420D" w:rsidP="0096420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 пункта 1 изложить в следующей редакции:</w:t>
            </w:r>
          </w:p>
          <w:p w:rsidR="0096420D" w:rsidRPr="0096420D" w:rsidRDefault="0096420D" w:rsidP="0096420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«1) День знаний (1 сентября) либо иной день проведения в общеобразовательных организациях торжественных линеек, посвященных началу учебного года.</w:t>
            </w:r>
          </w:p>
          <w:p w:rsidR="0096420D" w:rsidRDefault="0096420D" w:rsidP="0096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D">
              <w:rPr>
                <w:rFonts w:ascii="Times New Roman" w:hAnsi="Times New Roman" w:cs="Times New Roman"/>
                <w:sz w:val="24"/>
                <w:szCs w:val="24"/>
              </w:rPr>
              <w:t>Информация о дате проведения мероприятий, посвященных празднованию Дня молодежи, не позднее чем за 10 дней до дня проведения таких мероприятий, размещается в информационно-телекоммуникационной сети «Интернет» на официальном сайте уполномоченного органа исполнительной власти Ненецкого автономного округа в сфере образования и направляется в уполномоченный орган исполнительной власти Ненецкого автономного округа в сфере оборота этилового спирта, алкогольной и спиртосодержащей продукции;»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D" w:rsidRPr="00344C8D" w:rsidRDefault="0096420D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конкретизации дня запрета, устанавливается именно в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проведения в общеобразовательных организациях торжественных линеек, посвященных началу учебного года</w:t>
            </w:r>
          </w:p>
        </w:tc>
      </w:tr>
      <w:tr w:rsidR="00BA6FE5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5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5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Ненецкого автономного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5" w:rsidRDefault="00BA6FE5" w:rsidP="0096420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устанавливать запрет продажи алкогольной продукции на территории Ненецкого автономного округа в дни проведения выпускных мероприятий в общеобразовательных организациях Ненецкого автономного округа</w:t>
            </w:r>
          </w:p>
          <w:p w:rsidR="00BA6FE5" w:rsidRPr="0096420D" w:rsidRDefault="00BA6FE5" w:rsidP="0096420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дня запрета при проведении мероприятий, посвященных празднованию Дня молодежи поддерживается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5" w:rsidRDefault="00BA6FE5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базируется на принципе обеспечения приоритетности защиты жизни и здоровья граждан по отношению к экономическим интересам участников алкогольного рынка</w:t>
            </w:r>
          </w:p>
        </w:tc>
      </w:tr>
      <w:tr w:rsidR="00580991" w:rsidRPr="00344C8D" w:rsidTr="00344C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1" w:rsidRDefault="00580991" w:rsidP="008F6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1" w:rsidRDefault="00580991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при уполномоченном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защите прав потребителей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1" w:rsidRDefault="00580991" w:rsidP="005809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устанавливать запрет продажи алкогольной продукции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Ненецкого автономного округа в дни проведения выпускных мероприятий в общеобразовательных организациях Ненецкого автономного округа</w:t>
            </w:r>
          </w:p>
          <w:p w:rsidR="00580991" w:rsidRDefault="00580991" w:rsidP="005809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дня запрета при проведении мероприятий, посвященных празднованию Дня молодежи поддерживается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1" w:rsidRDefault="00580991" w:rsidP="008F6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алкоголизма базируется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принципе обеспечения приоритетности защиты жизни и здоровья граждан по отношению к экономическим интересам участников алкогольного рынка</w:t>
            </w:r>
          </w:p>
        </w:tc>
      </w:tr>
    </w:tbl>
    <w:p w:rsidR="000C1417" w:rsidRPr="00EF4F31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F31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0C1417" w:rsidRPr="00EF4F31" w:rsidRDefault="00344C8D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7"/>
      <w:bookmarkEnd w:id="1"/>
      <w:r w:rsidRPr="00EF4F31">
        <w:rPr>
          <w:rFonts w:ascii="Times New Roman" w:hAnsi="Times New Roman" w:cs="Times New Roman"/>
          <w:sz w:val="20"/>
          <w:szCs w:val="20"/>
        </w:rPr>
        <w:t xml:space="preserve">   &lt;*&gt; </w:t>
      </w:r>
      <w:r w:rsidR="000C1417" w:rsidRPr="00EF4F31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0C1417" w:rsidRPr="00EF4F31">
        <w:rPr>
          <w:rFonts w:ascii="Times New Roman" w:hAnsi="Times New Roman" w:cs="Times New Roman"/>
          <w:sz w:val="20"/>
          <w:szCs w:val="20"/>
        </w:rPr>
        <w:t>случае  принятия</w:t>
      </w:r>
      <w:proofErr w:type="gramEnd"/>
      <w:r w:rsidR="000C1417" w:rsidRPr="00EF4F31">
        <w:rPr>
          <w:rFonts w:ascii="Times New Roman" w:hAnsi="Times New Roman" w:cs="Times New Roman"/>
          <w:sz w:val="20"/>
          <w:szCs w:val="20"/>
        </w:rPr>
        <w:t xml:space="preserve"> самостоятельного </w:t>
      </w:r>
      <w:r w:rsidRPr="00EF4F31">
        <w:rPr>
          <w:rFonts w:ascii="Times New Roman" w:hAnsi="Times New Roman" w:cs="Times New Roman"/>
          <w:sz w:val="20"/>
          <w:szCs w:val="20"/>
        </w:rPr>
        <w:t xml:space="preserve">решения о корректировке проекта </w:t>
      </w:r>
      <w:r w:rsidR="000C1417" w:rsidRPr="00EF4F31">
        <w:rPr>
          <w:rFonts w:ascii="Times New Roman" w:hAnsi="Times New Roman" w:cs="Times New Roman"/>
          <w:sz w:val="20"/>
          <w:szCs w:val="20"/>
        </w:rPr>
        <w:t>указывается цель изменения проекта и ожидаемые результаты.</w:t>
      </w:r>
    </w:p>
    <w:p w:rsidR="000C1417" w:rsidRPr="00344C8D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417" w:rsidRPr="00344C8D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</w:t>
      </w:r>
      <w:r w:rsidRPr="00344C8D">
        <w:rPr>
          <w:rFonts w:ascii="Times New Roman" w:hAnsi="Times New Roman" w:cs="Times New Roman"/>
          <w:sz w:val="26"/>
          <w:szCs w:val="26"/>
        </w:rPr>
        <w:t xml:space="preserve">: </w:t>
      </w:r>
      <w:r w:rsidR="00580991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344C8D">
        <w:rPr>
          <w:rFonts w:ascii="Times New Roman" w:hAnsi="Times New Roman" w:cs="Times New Roman"/>
          <w:sz w:val="26"/>
          <w:szCs w:val="26"/>
        </w:rPr>
        <w:t xml:space="preserve">, из них: число учтенных предложений - </w:t>
      </w:r>
      <w:r w:rsidR="0096420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80991">
        <w:rPr>
          <w:rFonts w:ascii="Times New Roman" w:hAnsi="Times New Roman" w:cs="Times New Roman"/>
          <w:sz w:val="26"/>
          <w:szCs w:val="26"/>
        </w:rPr>
        <w:t>, в </w:t>
      </w:r>
      <w:proofErr w:type="spellStart"/>
      <w:r w:rsidR="00344C8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44C8D">
        <w:rPr>
          <w:rFonts w:ascii="Times New Roman" w:hAnsi="Times New Roman" w:cs="Times New Roman"/>
          <w:sz w:val="26"/>
          <w:szCs w:val="26"/>
        </w:rPr>
        <w:t xml:space="preserve">. частично учтенных - </w:t>
      </w:r>
      <w:r w:rsidR="00344C8D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344C8D">
        <w:rPr>
          <w:rFonts w:ascii="Times New Roman" w:hAnsi="Times New Roman" w:cs="Times New Roman"/>
          <w:sz w:val="26"/>
          <w:szCs w:val="26"/>
        </w:rPr>
        <w:t>;</w:t>
      </w:r>
    </w:p>
    <w:p w:rsidR="00344C8D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C8D">
        <w:rPr>
          <w:rFonts w:ascii="Times New Roman" w:hAnsi="Times New Roman" w:cs="Times New Roman"/>
          <w:sz w:val="26"/>
          <w:szCs w:val="26"/>
        </w:rPr>
        <w:t>число неучтенных предложен</w:t>
      </w:r>
      <w:r w:rsidR="00344C8D">
        <w:rPr>
          <w:rFonts w:ascii="Times New Roman" w:hAnsi="Times New Roman" w:cs="Times New Roman"/>
          <w:sz w:val="26"/>
          <w:szCs w:val="26"/>
        </w:rPr>
        <w:t xml:space="preserve">ий - </w:t>
      </w:r>
      <w:r w:rsidR="00580991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44C8D">
        <w:rPr>
          <w:rFonts w:ascii="Times New Roman" w:hAnsi="Times New Roman" w:cs="Times New Roman"/>
          <w:sz w:val="26"/>
          <w:szCs w:val="26"/>
        </w:rPr>
        <w:t>.</w:t>
      </w:r>
    </w:p>
    <w:p w:rsidR="000C1417" w:rsidRPr="00344C8D" w:rsidRDefault="00344C8D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 xml:space="preserve">По результатам обсуждения идеи (концепции) принято </w:t>
      </w:r>
      <w:r w:rsidR="000C1417" w:rsidRPr="008F62A2">
        <w:rPr>
          <w:rFonts w:ascii="Times New Roman" w:hAnsi="Times New Roman" w:cs="Times New Roman"/>
          <w:b/>
          <w:sz w:val="26"/>
          <w:szCs w:val="26"/>
        </w:rPr>
        <w:t>решение</w:t>
      </w:r>
      <w:r w:rsidR="000C1417" w:rsidRPr="00344C8D">
        <w:rPr>
          <w:rFonts w:ascii="Times New Roman" w:hAnsi="Times New Roman" w:cs="Times New Roman"/>
          <w:sz w:val="26"/>
          <w:szCs w:val="26"/>
        </w:rPr>
        <w:t>:</w:t>
      </w:r>
      <w:r w:rsidR="0096420D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0C1417" w:rsidRPr="00344C8D" w:rsidRDefault="0096420D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4C8D">
        <w:rPr>
          <w:rFonts w:ascii="Times New Roman" w:hAnsi="Times New Roman" w:cs="Times New Roman"/>
          <w:sz w:val="20"/>
          <w:szCs w:val="20"/>
        </w:rPr>
        <w:t xml:space="preserve"> </w:t>
      </w:r>
      <w:r w:rsidR="000C1417" w:rsidRPr="00344C8D">
        <w:rPr>
          <w:rFonts w:ascii="Times New Roman" w:hAnsi="Times New Roman" w:cs="Times New Roman"/>
          <w:sz w:val="20"/>
          <w:szCs w:val="20"/>
        </w:rPr>
        <w:t>(о разработке проекта акта/об отказе от вве</w:t>
      </w:r>
      <w:r w:rsidR="00344C8D" w:rsidRPr="00344C8D">
        <w:rPr>
          <w:rFonts w:ascii="Times New Roman" w:hAnsi="Times New Roman" w:cs="Times New Roman"/>
          <w:sz w:val="20"/>
          <w:szCs w:val="20"/>
        </w:rPr>
        <w:t xml:space="preserve">дения правового регулирования - </w:t>
      </w:r>
      <w:r w:rsidR="000C1417" w:rsidRPr="00344C8D">
        <w:rPr>
          <w:rFonts w:ascii="Times New Roman" w:hAnsi="Times New Roman" w:cs="Times New Roman"/>
          <w:sz w:val="20"/>
          <w:szCs w:val="20"/>
        </w:rPr>
        <w:t>заполняется только после этапа обсуждения идеи)</w:t>
      </w:r>
    </w:p>
    <w:p w:rsidR="000C1417" w:rsidRPr="000B0BEE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BEE" w:rsidRPr="000B0BEE" w:rsidRDefault="000B0BEE" w:rsidP="008F62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0BEE" w:rsidRDefault="000B0BEE" w:rsidP="008F62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F31" w:rsidRDefault="000B0BEE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EF4F31" w:rsidRDefault="000B0BEE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 Департамента </w:t>
      </w:r>
    </w:p>
    <w:p w:rsidR="00EF4F31" w:rsidRDefault="000B0BEE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природных ресурсов, экологии и</w:t>
      </w:r>
    </w:p>
    <w:p w:rsidR="00EF4F31" w:rsidRDefault="000B0BEE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</w:p>
    <w:p w:rsidR="000B0BEE" w:rsidRDefault="000B0BEE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EF4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М.М. </w:t>
      </w:r>
      <w:proofErr w:type="spellStart"/>
      <w:r w:rsidR="00EF4F31">
        <w:rPr>
          <w:rFonts w:ascii="Times New Roman" w:hAnsi="Times New Roman" w:cs="Times New Roman"/>
          <w:sz w:val="26"/>
          <w:szCs w:val="26"/>
        </w:rPr>
        <w:t>Ферин</w:t>
      </w:r>
      <w:proofErr w:type="spellEnd"/>
    </w:p>
    <w:p w:rsidR="00EF4F31" w:rsidRDefault="00EF4F31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F31" w:rsidRDefault="00580991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A06E8">
        <w:rPr>
          <w:rFonts w:ascii="Times New Roman" w:hAnsi="Times New Roman" w:cs="Times New Roman"/>
          <w:sz w:val="26"/>
          <w:szCs w:val="26"/>
        </w:rPr>
        <w:t>.09</w:t>
      </w:r>
      <w:r w:rsidR="00EF4F31">
        <w:rPr>
          <w:rFonts w:ascii="Times New Roman" w:hAnsi="Times New Roman" w:cs="Times New Roman"/>
          <w:sz w:val="26"/>
          <w:szCs w:val="26"/>
        </w:rPr>
        <w:t>.2018</w:t>
      </w:r>
    </w:p>
    <w:p w:rsidR="00EF4F31" w:rsidRDefault="00EF4F31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E8" w:rsidRDefault="00AA06E8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991" w:rsidRDefault="00580991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991" w:rsidRDefault="00580991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991" w:rsidRDefault="00580991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991" w:rsidRPr="000B0BEE" w:rsidRDefault="00580991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417" w:rsidRPr="00EF4F31" w:rsidRDefault="000C1417" w:rsidP="000C14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F3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F12E6" w:rsidRPr="00EF4F31" w:rsidRDefault="000C1417" w:rsidP="00EF4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4"/>
      <w:bookmarkEnd w:id="2"/>
      <w:r w:rsidRPr="00EF4F31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F4F31">
        <w:rPr>
          <w:rFonts w:ascii="Times New Roman" w:hAnsi="Times New Roman" w:cs="Times New Roman"/>
          <w:sz w:val="20"/>
          <w:szCs w:val="20"/>
        </w:rPr>
        <w:t>&gt;  Указывается</w:t>
      </w:r>
      <w:proofErr w:type="gramEnd"/>
      <w:r w:rsidRPr="00EF4F31">
        <w:rPr>
          <w:rFonts w:ascii="Times New Roman" w:hAnsi="Times New Roman" w:cs="Times New Roman"/>
          <w:sz w:val="20"/>
          <w:szCs w:val="20"/>
        </w:rPr>
        <w:t xml:space="preserve">  наименование  заинтере</w:t>
      </w:r>
      <w:r w:rsidR="00EF4F31">
        <w:rPr>
          <w:rFonts w:ascii="Times New Roman" w:hAnsi="Times New Roman" w:cs="Times New Roman"/>
          <w:sz w:val="20"/>
          <w:szCs w:val="20"/>
        </w:rPr>
        <w:t xml:space="preserve">сованного  лица,  дата и способ </w:t>
      </w:r>
      <w:r w:rsidRPr="00EF4F31">
        <w:rPr>
          <w:rFonts w:ascii="Times New Roman" w:hAnsi="Times New Roman" w:cs="Times New Roman"/>
          <w:sz w:val="20"/>
          <w:szCs w:val="20"/>
        </w:rPr>
        <w:t>извещения.</w:t>
      </w:r>
    </w:p>
    <w:sectPr w:rsidR="000F12E6" w:rsidRPr="00EF4F31" w:rsidSect="00F31609">
      <w:headerReference w:type="default" r:id="rId7"/>
      <w:pgSz w:w="11906" w:h="16838"/>
      <w:pgMar w:top="1440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C1" w:rsidRDefault="002D22C1" w:rsidP="00F31609">
      <w:pPr>
        <w:spacing w:after="0" w:line="240" w:lineRule="auto"/>
      </w:pPr>
      <w:r>
        <w:separator/>
      </w:r>
    </w:p>
  </w:endnote>
  <w:endnote w:type="continuationSeparator" w:id="0">
    <w:p w:rsidR="002D22C1" w:rsidRDefault="002D22C1" w:rsidP="00F3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C1" w:rsidRDefault="002D22C1" w:rsidP="00F31609">
      <w:pPr>
        <w:spacing w:after="0" w:line="240" w:lineRule="auto"/>
      </w:pPr>
      <w:r>
        <w:separator/>
      </w:r>
    </w:p>
  </w:footnote>
  <w:footnote w:type="continuationSeparator" w:id="0">
    <w:p w:rsidR="002D22C1" w:rsidRDefault="002D22C1" w:rsidP="00F3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231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1609" w:rsidRDefault="00F31609">
        <w:pPr>
          <w:pStyle w:val="a5"/>
          <w:jc w:val="center"/>
        </w:pPr>
      </w:p>
      <w:p w:rsidR="00F31609" w:rsidRPr="00F31609" w:rsidRDefault="00F3160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16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16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16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6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316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1609" w:rsidRDefault="00F316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7"/>
    <w:rsid w:val="000B0BEE"/>
    <w:rsid w:val="000C1417"/>
    <w:rsid w:val="000F12E6"/>
    <w:rsid w:val="000F2D7E"/>
    <w:rsid w:val="00140B2E"/>
    <w:rsid w:val="00215AAD"/>
    <w:rsid w:val="002D22C1"/>
    <w:rsid w:val="00344C8D"/>
    <w:rsid w:val="00580991"/>
    <w:rsid w:val="005816E5"/>
    <w:rsid w:val="008F62A2"/>
    <w:rsid w:val="0096420D"/>
    <w:rsid w:val="009716DA"/>
    <w:rsid w:val="0097475A"/>
    <w:rsid w:val="00AA06E8"/>
    <w:rsid w:val="00B24007"/>
    <w:rsid w:val="00B66515"/>
    <w:rsid w:val="00BA6FE5"/>
    <w:rsid w:val="00BB5670"/>
    <w:rsid w:val="00CE146E"/>
    <w:rsid w:val="00EF4F31"/>
    <w:rsid w:val="00F31609"/>
    <w:rsid w:val="00F41A3C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06D5-1997-474F-B575-52D7FD9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6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609"/>
  </w:style>
  <w:style w:type="paragraph" w:styleId="a7">
    <w:name w:val="footer"/>
    <w:basedOn w:val="a"/>
    <w:link w:val="a8"/>
    <w:uiPriority w:val="99"/>
    <w:unhideWhenUsed/>
    <w:rsid w:val="00F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609"/>
  </w:style>
  <w:style w:type="paragraph" w:styleId="a9">
    <w:name w:val="Balloon Text"/>
    <w:basedOn w:val="a"/>
    <w:link w:val="aa"/>
    <w:uiPriority w:val="99"/>
    <w:semiHidden/>
    <w:unhideWhenUsed/>
    <w:rsid w:val="00F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fei.adm-nao.ru/or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Смирнова Надежда Владимировна</cp:lastModifiedBy>
  <cp:revision>3</cp:revision>
  <cp:lastPrinted>2018-09-07T10:02:00Z</cp:lastPrinted>
  <dcterms:created xsi:type="dcterms:W3CDTF">2018-09-13T11:37:00Z</dcterms:created>
  <dcterms:modified xsi:type="dcterms:W3CDTF">2018-09-13T11:38:00Z</dcterms:modified>
</cp:coreProperties>
</file>