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1D" w:rsidRPr="00A9759F" w:rsidRDefault="00482E1D" w:rsidP="00482E1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A9759F">
        <w:rPr>
          <w:rFonts w:eastAsia="Calibri"/>
          <w:b/>
          <w:sz w:val="26"/>
          <w:szCs w:val="26"/>
          <w:lang w:eastAsia="en-US"/>
        </w:rPr>
        <w:t>СВОДНЫЙ ОТЧЕТ</w:t>
      </w:r>
    </w:p>
    <w:p w:rsidR="00482E1D" w:rsidRPr="00A9759F" w:rsidRDefault="00482E1D" w:rsidP="00482E1D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A9759F">
        <w:rPr>
          <w:rFonts w:eastAsia="Calibri"/>
          <w:sz w:val="26"/>
          <w:szCs w:val="26"/>
          <w:lang w:eastAsia="en-US"/>
        </w:rPr>
        <w:t>о результатах проведения</w:t>
      </w:r>
      <w:r w:rsidRPr="00A9759F">
        <w:rPr>
          <w:rFonts w:eastAsia="Calibri"/>
          <w:sz w:val="26"/>
          <w:szCs w:val="26"/>
          <w:lang w:eastAsia="en-US"/>
        </w:rPr>
        <w:br/>
        <w:t>оценки регулирующего воздействия</w:t>
      </w:r>
    </w:p>
    <w:p w:rsidR="00482E1D" w:rsidRPr="00A9759F" w:rsidRDefault="00482E1D" w:rsidP="00482E1D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49"/>
        <w:gridCol w:w="1003"/>
        <w:gridCol w:w="910"/>
        <w:gridCol w:w="366"/>
        <w:gridCol w:w="852"/>
        <w:gridCol w:w="4674"/>
      </w:tblGrid>
      <w:tr w:rsidR="00482E1D" w:rsidRPr="00A9759F" w:rsidTr="00C173D5">
        <w:trPr>
          <w:jc w:val="center"/>
        </w:trPr>
        <w:tc>
          <w:tcPr>
            <w:tcW w:w="9354" w:type="dxa"/>
            <w:gridSpan w:val="6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b/>
                <w:sz w:val="26"/>
                <w:szCs w:val="26"/>
                <w:lang w:eastAsia="en-US"/>
              </w:rPr>
              <w:t>1.</w:t>
            </w:r>
            <w:r w:rsidRPr="00A9759F">
              <w:rPr>
                <w:b/>
                <w:sz w:val="26"/>
                <w:szCs w:val="26"/>
              </w:rPr>
              <w:t> </w:t>
            </w:r>
            <w:r w:rsidRPr="00A9759F">
              <w:rPr>
                <w:rFonts w:eastAsia="Calibri"/>
                <w:b/>
                <w:sz w:val="26"/>
                <w:szCs w:val="26"/>
                <w:lang w:eastAsia="en-US"/>
              </w:rPr>
              <w:t>Общая информация</w:t>
            </w:r>
          </w:p>
        </w:tc>
      </w:tr>
      <w:tr w:rsidR="00482E1D" w:rsidRPr="00A9759F" w:rsidTr="00C173D5">
        <w:trPr>
          <w:jc w:val="center"/>
        </w:trPr>
        <w:tc>
          <w:tcPr>
            <w:tcW w:w="3462" w:type="dxa"/>
            <w:gridSpan w:val="3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1.1.</w:t>
            </w:r>
            <w:r w:rsidRPr="00A9759F">
              <w:rPr>
                <w:sz w:val="26"/>
                <w:szCs w:val="26"/>
              </w:rPr>
              <w:t> </w:t>
            </w:r>
            <w:r w:rsidRPr="00A9759F">
              <w:rPr>
                <w:b/>
                <w:sz w:val="26"/>
                <w:szCs w:val="26"/>
              </w:rPr>
              <w:t>Р</w:t>
            </w:r>
            <w:r w:rsidRPr="00A9759F">
              <w:rPr>
                <w:rFonts w:eastAsia="Calibri"/>
                <w:b/>
                <w:sz w:val="26"/>
                <w:szCs w:val="26"/>
                <w:lang w:eastAsia="en-US"/>
              </w:rPr>
              <w:t>азработчик проекта:</w:t>
            </w:r>
          </w:p>
        </w:tc>
        <w:tc>
          <w:tcPr>
            <w:tcW w:w="58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2E1D" w:rsidRPr="00A9759F" w:rsidRDefault="00F1555F" w:rsidP="00F1555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759F">
              <w:rPr>
                <w:rFonts w:ascii="Times New Roman" w:hAnsi="Times New Roman" w:cs="Times New Roman"/>
                <w:sz w:val="26"/>
                <w:szCs w:val="26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482E1D" w:rsidRPr="00A9759F" w:rsidTr="00C173D5">
        <w:trPr>
          <w:jc w:val="center"/>
        </w:trPr>
        <w:tc>
          <w:tcPr>
            <w:tcW w:w="3462" w:type="dxa"/>
            <w:gridSpan w:val="3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892" w:type="dxa"/>
            <w:gridSpan w:val="3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(полное наименование разработчика проекта)</w:t>
            </w:r>
          </w:p>
        </w:tc>
      </w:tr>
      <w:tr w:rsidR="00482E1D" w:rsidRPr="00A9759F" w:rsidTr="00C173D5">
        <w:trPr>
          <w:jc w:val="center"/>
        </w:trPr>
        <w:tc>
          <w:tcPr>
            <w:tcW w:w="9354" w:type="dxa"/>
            <w:gridSpan w:val="6"/>
            <w:shd w:val="clear" w:color="auto" w:fill="auto"/>
          </w:tcPr>
          <w:p w:rsidR="00482E1D" w:rsidRPr="00A9759F" w:rsidRDefault="00482E1D" w:rsidP="00D701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1.2.</w:t>
            </w:r>
            <w:r w:rsidRPr="00A9759F">
              <w:rPr>
                <w:sz w:val="26"/>
                <w:szCs w:val="26"/>
              </w:rPr>
              <w:t> </w:t>
            </w:r>
            <w:r w:rsidRPr="00A9759F">
              <w:rPr>
                <w:rFonts w:eastAsia="Calibri"/>
                <w:b/>
                <w:sz w:val="26"/>
                <w:szCs w:val="26"/>
                <w:lang w:eastAsia="en-US"/>
              </w:rPr>
              <w:t>Вид и наименование проекта:</w:t>
            </w:r>
            <w:r w:rsidR="00F1555F" w:rsidRPr="00A9759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F1555F" w:rsidRPr="00A9759F">
              <w:rPr>
                <w:sz w:val="26"/>
                <w:szCs w:val="26"/>
              </w:rPr>
              <w:t>проект постановления Администрации Ненецкого автономного округа «</w:t>
            </w:r>
            <w:r w:rsidR="00D7010F" w:rsidRPr="00D7010F">
              <w:rPr>
                <w:sz w:val="26"/>
                <w:szCs w:val="26"/>
              </w:rPr>
              <w:t>О внесении изменений в Порядок предоставления субсидии на возмещение недополученных доходов, возникающих в результате государственного регулирования цен (тарифов) на твердое топливо, реализуемое населению на территории Ненецкого автономного округа</w:t>
            </w:r>
            <w:r w:rsidR="00F1555F" w:rsidRPr="00A9759F">
              <w:rPr>
                <w:sz w:val="26"/>
                <w:szCs w:val="26"/>
              </w:rPr>
              <w:t>».</w:t>
            </w:r>
          </w:p>
        </w:tc>
      </w:tr>
      <w:tr w:rsidR="00482E1D" w:rsidRPr="00A9759F" w:rsidTr="00C173D5">
        <w:trPr>
          <w:jc w:val="center"/>
        </w:trPr>
        <w:tc>
          <w:tcPr>
            <w:tcW w:w="935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C173D5">
        <w:trPr>
          <w:jc w:val="center"/>
        </w:trPr>
        <w:tc>
          <w:tcPr>
            <w:tcW w:w="9354" w:type="dxa"/>
            <w:gridSpan w:val="6"/>
            <w:shd w:val="clear" w:color="auto" w:fill="auto"/>
          </w:tcPr>
          <w:p w:rsidR="00482E1D" w:rsidRPr="00A9759F" w:rsidRDefault="00482E1D" w:rsidP="005245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1.3.</w:t>
            </w:r>
            <w:r w:rsidRPr="00A9759F">
              <w:rPr>
                <w:sz w:val="26"/>
                <w:szCs w:val="26"/>
              </w:rPr>
              <w:t xml:space="preserve">  </w:t>
            </w:r>
            <w:r w:rsidRPr="00A9759F">
              <w:rPr>
                <w:rFonts w:eastAsia="Calibri"/>
                <w:b/>
                <w:sz w:val="26"/>
                <w:szCs w:val="26"/>
                <w:lang w:eastAsia="en-US"/>
              </w:rPr>
              <w:t>Степень регулирующего воздействия проекта нормативного правового акта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>:</w:t>
            </w:r>
            <w:r w:rsidR="00F1555F" w:rsidRPr="00A9759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524541" w:rsidRPr="00A9759F">
              <w:rPr>
                <w:rFonts w:eastAsia="Calibri"/>
                <w:sz w:val="26"/>
                <w:szCs w:val="26"/>
                <w:lang w:eastAsia="en-US"/>
              </w:rPr>
              <w:t>средняя</w:t>
            </w:r>
          </w:p>
        </w:tc>
      </w:tr>
      <w:tr w:rsidR="00482E1D" w:rsidRPr="00A9759F" w:rsidTr="00C173D5">
        <w:trPr>
          <w:jc w:val="center"/>
        </w:trPr>
        <w:tc>
          <w:tcPr>
            <w:tcW w:w="935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82E1D" w:rsidRPr="00A9759F" w:rsidRDefault="00482E1D" w:rsidP="00A9759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C173D5">
        <w:trPr>
          <w:jc w:val="center"/>
        </w:trPr>
        <w:tc>
          <w:tcPr>
            <w:tcW w:w="9354" w:type="dxa"/>
            <w:gridSpan w:val="6"/>
            <w:shd w:val="clear" w:color="auto" w:fill="auto"/>
          </w:tcPr>
          <w:p w:rsidR="00A9759F" w:rsidRPr="00A9759F" w:rsidRDefault="00482E1D" w:rsidP="001819F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b/>
                <w:sz w:val="26"/>
                <w:szCs w:val="26"/>
                <w:lang w:eastAsia="en-US"/>
              </w:rPr>
              <w:t>1.4.</w:t>
            </w:r>
            <w:r w:rsidRPr="00A9759F">
              <w:rPr>
                <w:b/>
                <w:sz w:val="26"/>
                <w:szCs w:val="26"/>
              </w:rPr>
              <w:t> </w:t>
            </w:r>
            <w:r w:rsidRPr="00A9759F">
              <w:rPr>
                <w:rFonts w:eastAsia="Calibri"/>
                <w:b/>
                <w:sz w:val="26"/>
                <w:szCs w:val="26"/>
                <w:lang w:eastAsia="en-US"/>
              </w:rPr>
              <w:t>Краткое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      </w:r>
          </w:p>
        </w:tc>
      </w:tr>
      <w:tr w:rsidR="00482E1D" w:rsidRPr="00A9759F" w:rsidTr="00C173D5">
        <w:trPr>
          <w:jc w:val="center"/>
        </w:trPr>
        <w:tc>
          <w:tcPr>
            <w:tcW w:w="93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82E1D" w:rsidRPr="00675595" w:rsidRDefault="001E3200" w:rsidP="001E32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5BA9">
              <w:rPr>
                <w:sz w:val="26"/>
                <w:szCs w:val="26"/>
              </w:rPr>
              <w:t xml:space="preserve">Проблема - </w:t>
            </w:r>
            <w:r w:rsidR="00675595" w:rsidRPr="00135BA9">
              <w:rPr>
                <w:sz w:val="26"/>
                <w:szCs w:val="26"/>
              </w:rPr>
              <w:t xml:space="preserve">отсутствие </w:t>
            </w:r>
            <w:r w:rsidR="00D7010F" w:rsidRPr="00D7010F">
              <w:rPr>
                <w:sz w:val="26"/>
                <w:szCs w:val="26"/>
              </w:rPr>
              <w:t>норм потребления населением твердого топлива для отопления в сельских населенных пунктах жилых домов, в которых отсутствует централизованное теплоснабжение</w:t>
            </w:r>
            <w:r w:rsidR="00D7010F">
              <w:rPr>
                <w:sz w:val="26"/>
                <w:szCs w:val="26"/>
              </w:rPr>
              <w:t>.</w:t>
            </w:r>
          </w:p>
          <w:p w:rsidR="001E3200" w:rsidRPr="00A9759F" w:rsidRDefault="001E3200" w:rsidP="00D701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75595">
              <w:rPr>
                <w:sz w:val="26"/>
                <w:szCs w:val="26"/>
              </w:rPr>
              <w:t>Негативный эффект -</w:t>
            </w:r>
            <w:r w:rsidR="00D7010F">
              <w:rPr>
                <w:sz w:val="26"/>
                <w:szCs w:val="26"/>
              </w:rPr>
              <w:t xml:space="preserve"> увеличение объемов субсидии, предоставляемой из окружного бюджета на  </w:t>
            </w:r>
            <w:r w:rsidR="00D7010F" w:rsidRPr="00D7010F">
              <w:rPr>
                <w:sz w:val="26"/>
                <w:szCs w:val="26"/>
              </w:rPr>
              <w:t>возмещение недополученных доходов, возникающих в результате государственного регулирования цен (тарифов) на твердое топливо, реализуемое населению</w:t>
            </w:r>
            <w:r w:rsidRPr="00675595">
              <w:rPr>
                <w:sz w:val="26"/>
                <w:szCs w:val="26"/>
              </w:rPr>
              <w:t>.</w:t>
            </w:r>
          </w:p>
        </w:tc>
      </w:tr>
      <w:tr w:rsidR="00482E1D" w:rsidRPr="00A9759F" w:rsidTr="00C173D5">
        <w:trPr>
          <w:jc w:val="center"/>
        </w:trPr>
        <w:tc>
          <w:tcPr>
            <w:tcW w:w="935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C173D5">
        <w:trPr>
          <w:jc w:val="center"/>
        </w:trPr>
        <w:tc>
          <w:tcPr>
            <w:tcW w:w="9354" w:type="dxa"/>
            <w:gridSpan w:val="6"/>
            <w:shd w:val="clear" w:color="auto" w:fill="auto"/>
          </w:tcPr>
          <w:p w:rsidR="00482E1D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1.5.</w:t>
            </w:r>
            <w:r w:rsidRPr="00A9759F">
              <w:rPr>
                <w:sz w:val="26"/>
                <w:szCs w:val="26"/>
              </w:rPr>
              <w:t> 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>Краткое описание целей предлагаемого регулирования:</w:t>
            </w:r>
          </w:p>
          <w:p w:rsidR="008F3284" w:rsidRPr="008F3284" w:rsidRDefault="00675595" w:rsidP="00D867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B050"/>
                <w:sz w:val="26"/>
                <w:szCs w:val="26"/>
                <w:lang w:eastAsia="en-US"/>
              </w:rPr>
            </w:pPr>
            <w:r w:rsidRPr="00135BA9">
              <w:rPr>
                <w:sz w:val="26"/>
                <w:szCs w:val="26"/>
              </w:rPr>
              <w:t xml:space="preserve">предоставление субсидии </w:t>
            </w:r>
            <w:r w:rsidR="008F3284" w:rsidRPr="00135BA9">
              <w:rPr>
                <w:sz w:val="26"/>
                <w:szCs w:val="26"/>
              </w:rPr>
              <w:t xml:space="preserve">субъектам предпринимательской и инвестиционной деятельности на возмещение недополученных доходов, возникающих в результате государственного регулирования цен (тарифов) на </w:t>
            </w:r>
            <w:r w:rsidR="00D86784" w:rsidRPr="00D7010F">
              <w:rPr>
                <w:sz w:val="26"/>
                <w:szCs w:val="26"/>
              </w:rPr>
              <w:t>твердое топливо, реализуемое населению</w:t>
            </w:r>
            <w:r w:rsidR="00D86784">
              <w:rPr>
                <w:sz w:val="26"/>
                <w:szCs w:val="26"/>
              </w:rPr>
              <w:t xml:space="preserve">, исходя из </w:t>
            </w:r>
            <w:r w:rsidR="00D86784" w:rsidRPr="00D7010F">
              <w:rPr>
                <w:sz w:val="26"/>
                <w:szCs w:val="26"/>
              </w:rPr>
              <w:t>норм потребления населением твердого топлива</w:t>
            </w:r>
            <w:r w:rsidR="00D86784" w:rsidRPr="00675595">
              <w:rPr>
                <w:sz w:val="26"/>
                <w:szCs w:val="26"/>
              </w:rPr>
              <w:t>.</w:t>
            </w:r>
          </w:p>
        </w:tc>
      </w:tr>
      <w:tr w:rsidR="00482E1D" w:rsidRPr="00A9759F" w:rsidTr="00C173D5">
        <w:trPr>
          <w:jc w:val="center"/>
        </w:trPr>
        <w:tc>
          <w:tcPr>
            <w:tcW w:w="935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C173D5">
        <w:trPr>
          <w:jc w:val="center"/>
        </w:trPr>
        <w:tc>
          <w:tcPr>
            <w:tcW w:w="9354" w:type="dxa"/>
            <w:gridSpan w:val="6"/>
            <w:shd w:val="clear" w:color="auto" w:fill="auto"/>
          </w:tcPr>
          <w:p w:rsidR="003E417C" w:rsidRDefault="00482E1D" w:rsidP="002E79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1.6.</w:t>
            </w:r>
            <w:r w:rsidRPr="00A9759F">
              <w:rPr>
                <w:sz w:val="26"/>
                <w:szCs w:val="26"/>
              </w:rPr>
              <w:t> 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>Краткое описание содержания проекта:</w:t>
            </w:r>
            <w:r w:rsidR="00491799" w:rsidRPr="00A9759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491799" w:rsidRPr="00A9759F">
              <w:rPr>
                <w:rFonts w:eastAsia="Calibri"/>
                <w:sz w:val="26"/>
                <w:szCs w:val="26"/>
              </w:rPr>
              <w:t xml:space="preserve">Проектом постановления предлагается </w:t>
            </w:r>
            <w:r w:rsidR="003E417C">
              <w:rPr>
                <w:rFonts w:eastAsia="Calibri"/>
                <w:sz w:val="26"/>
                <w:szCs w:val="26"/>
              </w:rPr>
              <w:t xml:space="preserve">внести изменения в </w:t>
            </w:r>
            <w:r w:rsidR="00613D44" w:rsidRPr="00D7010F">
              <w:rPr>
                <w:sz w:val="26"/>
                <w:szCs w:val="26"/>
              </w:rPr>
              <w:t>Порядок предоставления субсидии на возмещение недополученных доходов, возникающих в результате государственного регулирования цен (тарифов) на твердое топливо, реализуемое населению на территории Ненецкого автономного округа</w:t>
            </w:r>
            <w:r w:rsidR="00613D44">
              <w:rPr>
                <w:sz w:val="26"/>
                <w:szCs w:val="26"/>
              </w:rPr>
              <w:t xml:space="preserve">, утвердив в нем </w:t>
            </w:r>
            <w:r w:rsidR="00613D44" w:rsidRPr="00D7010F">
              <w:rPr>
                <w:sz w:val="26"/>
                <w:szCs w:val="26"/>
              </w:rPr>
              <w:t>норм</w:t>
            </w:r>
            <w:r w:rsidR="00613D44">
              <w:rPr>
                <w:sz w:val="26"/>
                <w:szCs w:val="26"/>
              </w:rPr>
              <w:t>ы</w:t>
            </w:r>
            <w:r w:rsidR="00613D44" w:rsidRPr="00D7010F">
              <w:rPr>
                <w:sz w:val="26"/>
                <w:szCs w:val="26"/>
              </w:rPr>
              <w:t xml:space="preserve"> потребления населением твердого топлива для отопления в сельских населенных пунктах жилых домов, в которых отсутствует централизованное теплоснабжение</w:t>
            </w:r>
            <w:r w:rsidR="00023549">
              <w:rPr>
                <w:sz w:val="26"/>
                <w:szCs w:val="26"/>
              </w:rPr>
              <w:t>.</w:t>
            </w:r>
          </w:p>
          <w:p w:rsidR="004B35AD" w:rsidRPr="00135BA9" w:rsidRDefault="004B35AD" w:rsidP="002E79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5BA9">
              <w:rPr>
                <w:sz w:val="26"/>
                <w:szCs w:val="26"/>
              </w:rPr>
              <w:t>Кроме того, проектом предусмотрено:</w:t>
            </w:r>
          </w:p>
          <w:p w:rsidR="004B35AD" w:rsidRPr="00135BA9" w:rsidRDefault="004B35AD" w:rsidP="004B35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5BA9">
              <w:rPr>
                <w:sz w:val="26"/>
                <w:szCs w:val="26"/>
              </w:rPr>
              <w:t>- введение новых форм отчетности, которые необходимо предоставить для получения субсидии и заключения соглашения о предоставлении субсидии;</w:t>
            </w:r>
          </w:p>
          <w:p w:rsidR="00B56C4D" w:rsidRPr="00B56C4D" w:rsidRDefault="004B35AD" w:rsidP="00B56C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5BA9">
              <w:rPr>
                <w:sz w:val="26"/>
                <w:szCs w:val="26"/>
              </w:rPr>
              <w:t xml:space="preserve">- </w:t>
            </w:r>
            <w:r w:rsidR="00B56C4D" w:rsidRPr="00B56C4D">
              <w:rPr>
                <w:sz w:val="26"/>
                <w:szCs w:val="26"/>
              </w:rPr>
              <w:t>внесение изменений технического характера в утвержденные формы отчетности с учетом реализации твердого топлива населению по нормам потребления;</w:t>
            </w:r>
          </w:p>
          <w:p w:rsidR="004B35AD" w:rsidRPr="00A9759F" w:rsidRDefault="004B35AD" w:rsidP="00B56C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35BA9">
              <w:rPr>
                <w:sz w:val="26"/>
                <w:szCs w:val="26"/>
              </w:rPr>
              <w:lastRenderedPageBreak/>
              <w:t>- совершенствование действующего порядка предоставления субсидий путем</w:t>
            </w:r>
            <w:r w:rsidR="00DB0D03">
              <w:rPr>
                <w:sz w:val="26"/>
                <w:szCs w:val="26"/>
              </w:rPr>
              <w:t xml:space="preserve"> </w:t>
            </w:r>
            <w:r w:rsidR="00DB0D03" w:rsidRPr="00135BA9">
              <w:rPr>
                <w:sz w:val="26"/>
                <w:szCs w:val="26"/>
              </w:rPr>
              <w:t>внесени</w:t>
            </w:r>
            <w:r w:rsidR="00DB0D03">
              <w:rPr>
                <w:sz w:val="26"/>
                <w:szCs w:val="26"/>
              </w:rPr>
              <w:t>я</w:t>
            </w:r>
            <w:r w:rsidR="00DB0D03" w:rsidRPr="00135BA9">
              <w:rPr>
                <w:sz w:val="26"/>
                <w:szCs w:val="26"/>
              </w:rPr>
              <w:t xml:space="preserve"> изменений технического характера</w:t>
            </w:r>
            <w:r w:rsidR="00DB0D03">
              <w:rPr>
                <w:sz w:val="26"/>
                <w:szCs w:val="26"/>
              </w:rPr>
              <w:t>.</w:t>
            </w:r>
          </w:p>
        </w:tc>
      </w:tr>
      <w:tr w:rsidR="00482E1D" w:rsidRPr="00A9759F" w:rsidTr="00C173D5">
        <w:trPr>
          <w:jc w:val="center"/>
        </w:trPr>
        <w:tc>
          <w:tcPr>
            <w:tcW w:w="935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C173D5">
        <w:trPr>
          <w:jc w:val="center"/>
        </w:trPr>
        <w:tc>
          <w:tcPr>
            <w:tcW w:w="9354" w:type="dxa"/>
            <w:gridSpan w:val="6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1.7.</w:t>
            </w:r>
            <w:r w:rsidRPr="00A9759F">
              <w:rPr>
                <w:sz w:val="26"/>
                <w:szCs w:val="26"/>
              </w:rPr>
              <w:t> 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>Срок, в течение которого принимались предложения в связи с размещением уведомления о начале обсуждения идеи правового регулирования:</w:t>
            </w:r>
          </w:p>
        </w:tc>
      </w:tr>
      <w:tr w:rsidR="00482E1D" w:rsidRPr="00A9759F" w:rsidTr="00C173D5">
        <w:trPr>
          <w:jc w:val="center"/>
        </w:trPr>
        <w:tc>
          <w:tcPr>
            <w:tcW w:w="1549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начало</w:t>
            </w:r>
          </w:p>
        </w:tc>
        <w:tc>
          <w:tcPr>
            <w:tcW w:w="3131" w:type="dxa"/>
            <w:gridSpan w:val="4"/>
            <w:shd w:val="clear" w:color="auto" w:fill="auto"/>
          </w:tcPr>
          <w:p w:rsidR="00482E1D" w:rsidRPr="00A9759F" w:rsidRDefault="00482E1D" w:rsidP="008820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="00882071">
              <w:rPr>
                <w:rFonts w:eastAsia="Calibri"/>
                <w:sz w:val="26"/>
                <w:szCs w:val="26"/>
                <w:lang w:eastAsia="en-US"/>
              </w:rPr>
              <w:t>09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 xml:space="preserve">» </w:t>
            </w:r>
            <w:r w:rsidR="00882071">
              <w:rPr>
                <w:rFonts w:eastAsia="Calibri"/>
                <w:sz w:val="26"/>
                <w:szCs w:val="26"/>
                <w:lang w:eastAsia="en-US"/>
              </w:rPr>
              <w:t>октября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 xml:space="preserve"> 20</w:t>
            </w:r>
            <w:r w:rsidR="008C5E19" w:rsidRPr="00A9759F">
              <w:rPr>
                <w:rFonts w:eastAsia="Calibri"/>
                <w:sz w:val="26"/>
                <w:szCs w:val="26"/>
                <w:lang w:eastAsia="en-US"/>
              </w:rPr>
              <w:t>18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4674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C173D5">
        <w:trPr>
          <w:jc w:val="center"/>
        </w:trPr>
        <w:tc>
          <w:tcPr>
            <w:tcW w:w="1549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Окончание</w:t>
            </w:r>
          </w:p>
        </w:tc>
        <w:tc>
          <w:tcPr>
            <w:tcW w:w="3131" w:type="dxa"/>
            <w:gridSpan w:val="4"/>
            <w:shd w:val="clear" w:color="auto" w:fill="auto"/>
          </w:tcPr>
          <w:p w:rsidR="00482E1D" w:rsidRPr="00A9759F" w:rsidRDefault="00482E1D" w:rsidP="008820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="008C5E19" w:rsidRPr="00882071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882071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 xml:space="preserve">» </w:t>
            </w:r>
            <w:r w:rsidR="00882071">
              <w:rPr>
                <w:rFonts w:eastAsia="Calibri"/>
                <w:sz w:val="26"/>
                <w:szCs w:val="26"/>
                <w:lang w:eastAsia="en-US"/>
              </w:rPr>
              <w:t>октября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 xml:space="preserve"> 20</w:t>
            </w:r>
            <w:r w:rsidR="008C5E19" w:rsidRPr="00A9759F">
              <w:rPr>
                <w:rFonts w:eastAsia="Calibri"/>
                <w:sz w:val="26"/>
                <w:szCs w:val="26"/>
                <w:lang w:eastAsia="en-US"/>
              </w:rPr>
              <w:t>18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4674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C173D5">
        <w:trPr>
          <w:jc w:val="center"/>
        </w:trPr>
        <w:tc>
          <w:tcPr>
            <w:tcW w:w="9354" w:type="dxa"/>
            <w:gridSpan w:val="6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C173D5">
        <w:trPr>
          <w:jc w:val="center"/>
        </w:trPr>
        <w:tc>
          <w:tcPr>
            <w:tcW w:w="9354" w:type="dxa"/>
            <w:gridSpan w:val="6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1.8.</w:t>
            </w:r>
            <w:r w:rsidRPr="00A9759F">
              <w:rPr>
                <w:sz w:val="26"/>
                <w:szCs w:val="26"/>
              </w:rPr>
              <w:t> 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>Количество предложений, полученных в связи с размещением уведомления о начале обсуждения идеи правового регулирования:</w:t>
            </w:r>
          </w:p>
        </w:tc>
      </w:tr>
      <w:tr w:rsidR="00482E1D" w:rsidRPr="00A9759F" w:rsidTr="00C173D5">
        <w:trPr>
          <w:jc w:val="center"/>
        </w:trPr>
        <w:tc>
          <w:tcPr>
            <w:tcW w:w="2552" w:type="dxa"/>
            <w:gridSpan w:val="2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2E1D" w:rsidRPr="00A9759F" w:rsidRDefault="007552DF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6" w:type="dxa"/>
            <w:gridSpan w:val="2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C173D5">
        <w:trPr>
          <w:jc w:val="center"/>
        </w:trPr>
        <w:tc>
          <w:tcPr>
            <w:tcW w:w="2552" w:type="dxa"/>
            <w:gridSpan w:val="2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учтено полностью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E1D" w:rsidRPr="00A9759F" w:rsidRDefault="00882071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526" w:type="dxa"/>
            <w:gridSpan w:val="2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C173D5">
        <w:trPr>
          <w:jc w:val="center"/>
        </w:trPr>
        <w:tc>
          <w:tcPr>
            <w:tcW w:w="2552" w:type="dxa"/>
            <w:gridSpan w:val="2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учтено частично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E1D" w:rsidRPr="00A9759F" w:rsidRDefault="008C5E19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526" w:type="dxa"/>
            <w:gridSpan w:val="2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C173D5">
        <w:trPr>
          <w:jc w:val="center"/>
        </w:trPr>
        <w:tc>
          <w:tcPr>
            <w:tcW w:w="9354" w:type="dxa"/>
            <w:gridSpan w:val="6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C173D5">
        <w:trPr>
          <w:jc w:val="center"/>
        </w:trPr>
        <w:tc>
          <w:tcPr>
            <w:tcW w:w="9354" w:type="dxa"/>
            <w:gridSpan w:val="6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1.9.</w:t>
            </w:r>
            <w:r w:rsidRPr="00A9759F">
              <w:rPr>
                <w:sz w:val="26"/>
                <w:szCs w:val="26"/>
              </w:rPr>
              <w:t> 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>Полный электронный адрес размещения сводки предложений по результатам обсуждения идеи:</w:t>
            </w:r>
          </w:p>
        </w:tc>
      </w:tr>
      <w:tr w:rsidR="00482E1D" w:rsidRPr="00A9759F" w:rsidTr="00C173D5">
        <w:trPr>
          <w:jc w:val="center"/>
        </w:trPr>
        <w:tc>
          <w:tcPr>
            <w:tcW w:w="93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82E1D" w:rsidRPr="00A9759F" w:rsidRDefault="0048453C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hyperlink r:id="rId5" w:history="1">
              <w:r w:rsidR="008C5E19" w:rsidRPr="00A9759F">
                <w:rPr>
                  <w:sz w:val="26"/>
                  <w:szCs w:val="26"/>
                </w:rPr>
                <w:t>http://dfei.adm-nao.ru/orv</w:t>
              </w:r>
            </w:hyperlink>
            <w:r w:rsidR="008C5E19" w:rsidRPr="00A9759F">
              <w:rPr>
                <w:sz w:val="26"/>
                <w:szCs w:val="26"/>
              </w:rPr>
              <w:t>/</w:t>
            </w:r>
          </w:p>
        </w:tc>
      </w:tr>
      <w:tr w:rsidR="00482E1D" w:rsidRPr="00A9759F" w:rsidTr="00C173D5">
        <w:trPr>
          <w:jc w:val="center"/>
        </w:trPr>
        <w:tc>
          <w:tcPr>
            <w:tcW w:w="935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C173D5">
        <w:trPr>
          <w:jc w:val="center"/>
        </w:trPr>
        <w:tc>
          <w:tcPr>
            <w:tcW w:w="9354" w:type="dxa"/>
            <w:gridSpan w:val="6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1.10.</w:t>
            </w:r>
            <w:r w:rsidRPr="00A9759F">
              <w:rPr>
                <w:sz w:val="26"/>
                <w:szCs w:val="26"/>
              </w:rPr>
              <w:t> Контактная информация об исполнителе в разработчике проекта:</w:t>
            </w:r>
          </w:p>
        </w:tc>
      </w:tr>
      <w:tr w:rsidR="00482E1D" w:rsidRPr="00A9759F" w:rsidTr="00C173D5">
        <w:trPr>
          <w:jc w:val="center"/>
        </w:trPr>
        <w:tc>
          <w:tcPr>
            <w:tcW w:w="93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82E1D" w:rsidRPr="00A9759F" w:rsidRDefault="00EA33DD" w:rsidP="00EA33D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сектора субсидирования жилищно-коммунального хозяйства  управления жилищно-коммунального хозяйства, энергетики и транспорта Департамента строительства, жилищно-коммунального хозяйства, энергетики и транспорта Ненецкого автономного округа – Дьяченко Мария Прокопьевна</w:t>
            </w:r>
          </w:p>
        </w:tc>
      </w:tr>
      <w:tr w:rsidR="00482E1D" w:rsidRPr="00A9759F" w:rsidTr="00C173D5">
        <w:trPr>
          <w:jc w:val="center"/>
        </w:trPr>
        <w:tc>
          <w:tcPr>
            <w:tcW w:w="935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(должность, фамилия, имя, отчество)</w:t>
            </w:r>
          </w:p>
        </w:tc>
      </w:tr>
      <w:tr w:rsidR="00482E1D" w:rsidRPr="00A9759F" w:rsidTr="00C173D5">
        <w:trPr>
          <w:jc w:val="center"/>
        </w:trPr>
        <w:tc>
          <w:tcPr>
            <w:tcW w:w="93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82E1D" w:rsidRPr="00A9759F" w:rsidRDefault="00EA33DD" w:rsidP="007552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sz w:val="26"/>
                <w:szCs w:val="26"/>
              </w:rPr>
              <w:t>(81853) 2-12-0</w:t>
            </w:r>
            <w:r w:rsidR="007552DF">
              <w:rPr>
                <w:sz w:val="26"/>
                <w:szCs w:val="26"/>
              </w:rPr>
              <w:t>5</w:t>
            </w:r>
            <w:r w:rsidRPr="00A9759F">
              <w:rPr>
                <w:sz w:val="26"/>
                <w:szCs w:val="26"/>
              </w:rPr>
              <w:t>, mdyachenko@ogvnao.ru</w:t>
            </w:r>
          </w:p>
        </w:tc>
      </w:tr>
      <w:tr w:rsidR="00482E1D" w:rsidRPr="00A9759F" w:rsidTr="00C173D5">
        <w:trPr>
          <w:jc w:val="center"/>
        </w:trPr>
        <w:tc>
          <w:tcPr>
            <w:tcW w:w="935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(номер телефона, адрес электронной почты)</w:t>
            </w:r>
          </w:p>
        </w:tc>
      </w:tr>
    </w:tbl>
    <w:p w:rsidR="00482E1D" w:rsidRPr="00A9759F" w:rsidRDefault="00482E1D" w:rsidP="00482E1D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196"/>
        <w:gridCol w:w="1777"/>
        <w:gridCol w:w="1974"/>
        <w:gridCol w:w="8"/>
      </w:tblGrid>
      <w:tr w:rsidR="00482E1D" w:rsidRPr="00A9759F" w:rsidTr="00B332DA">
        <w:trPr>
          <w:gridAfter w:val="1"/>
          <w:wAfter w:w="8" w:type="dxa"/>
          <w:jc w:val="center"/>
        </w:trPr>
        <w:tc>
          <w:tcPr>
            <w:tcW w:w="9344" w:type="dxa"/>
            <w:gridSpan w:val="5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b/>
                <w:sz w:val="26"/>
                <w:szCs w:val="26"/>
                <w:lang w:eastAsia="en-US"/>
              </w:rPr>
              <w:t>2.</w:t>
            </w:r>
            <w:r w:rsidRPr="00A9759F">
              <w:rPr>
                <w:b/>
                <w:sz w:val="26"/>
                <w:szCs w:val="26"/>
              </w:rPr>
              <w:t> </w:t>
            </w:r>
            <w:r w:rsidRPr="00A9759F">
              <w:rPr>
                <w:rFonts w:eastAsia="Calibri"/>
                <w:b/>
                <w:sz w:val="26"/>
                <w:szCs w:val="26"/>
                <w:lang w:eastAsia="en-US"/>
              </w:rPr>
              <w:t>Детальное описание проблемы, целей и планируемых результатов предлагаемого правового регулирования</w:t>
            </w:r>
          </w:p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82E1D" w:rsidRPr="00A9759F" w:rsidTr="00B332DA">
        <w:trPr>
          <w:gridAfter w:val="1"/>
          <w:wAfter w:w="8" w:type="dxa"/>
          <w:jc w:val="center"/>
        </w:trPr>
        <w:tc>
          <w:tcPr>
            <w:tcW w:w="9344" w:type="dxa"/>
            <w:gridSpan w:val="5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2.1.</w:t>
            </w:r>
            <w:r w:rsidRPr="00A9759F">
              <w:rPr>
                <w:sz w:val="26"/>
                <w:szCs w:val="26"/>
              </w:rPr>
              <w:t> 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>Формулировка проблемы:</w:t>
            </w:r>
          </w:p>
        </w:tc>
      </w:tr>
      <w:tr w:rsidR="00482E1D" w:rsidRPr="00A9759F" w:rsidTr="00B332DA">
        <w:trPr>
          <w:gridAfter w:val="1"/>
          <w:wAfter w:w="8" w:type="dxa"/>
          <w:jc w:val="center"/>
        </w:trPr>
        <w:tc>
          <w:tcPr>
            <w:tcW w:w="93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82E1D" w:rsidRPr="00A9759F" w:rsidRDefault="004B35AD" w:rsidP="001B49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35BA9">
              <w:rPr>
                <w:sz w:val="26"/>
                <w:szCs w:val="26"/>
              </w:rPr>
              <w:t xml:space="preserve">Проблема - отсутствие </w:t>
            </w:r>
            <w:r w:rsidR="00AD1DAD">
              <w:rPr>
                <w:sz w:val="26"/>
                <w:szCs w:val="26"/>
              </w:rPr>
              <w:t xml:space="preserve">документов, регламентирующих максимальный объем реализации твердого топлива населению по льготной цене </w:t>
            </w:r>
            <w:r w:rsidR="001D1A22">
              <w:rPr>
                <w:sz w:val="26"/>
                <w:szCs w:val="26"/>
              </w:rPr>
              <w:t xml:space="preserve">и в связи с этим отсутствует возможность контроля </w:t>
            </w:r>
            <w:r w:rsidR="001B49A3">
              <w:rPr>
                <w:sz w:val="26"/>
                <w:szCs w:val="26"/>
              </w:rPr>
              <w:t xml:space="preserve">за увеличением объемов субсидирования на </w:t>
            </w:r>
            <w:r w:rsidR="001B49A3" w:rsidRPr="00D7010F">
              <w:rPr>
                <w:sz w:val="26"/>
                <w:szCs w:val="26"/>
              </w:rPr>
              <w:t>возмещение недополученных доходов, возникающих в результате государственного регулирования цен (тарифов) на твердое топливо</w:t>
            </w:r>
            <w:r w:rsidR="001B49A3">
              <w:rPr>
                <w:sz w:val="26"/>
                <w:szCs w:val="26"/>
              </w:rPr>
              <w:t xml:space="preserve">, которое должно использоваться только на отопление </w:t>
            </w:r>
            <w:r w:rsidR="001B49A3" w:rsidRPr="00D7010F">
              <w:rPr>
                <w:sz w:val="26"/>
                <w:szCs w:val="26"/>
              </w:rPr>
              <w:t>в сельских населенных пунктах жилых домов, в которых отсутствует централизованное теплоснабжение</w:t>
            </w:r>
            <w:r w:rsidR="001B49A3">
              <w:rPr>
                <w:sz w:val="26"/>
                <w:szCs w:val="26"/>
              </w:rPr>
              <w:t>.</w:t>
            </w:r>
          </w:p>
        </w:tc>
      </w:tr>
      <w:tr w:rsidR="00482E1D" w:rsidRPr="00A9759F" w:rsidTr="00B332DA">
        <w:trPr>
          <w:gridAfter w:val="1"/>
          <w:wAfter w:w="8" w:type="dxa"/>
          <w:jc w:val="center"/>
        </w:trPr>
        <w:tc>
          <w:tcPr>
            <w:tcW w:w="934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B332DA">
        <w:trPr>
          <w:gridAfter w:val="1"/>
          <w:wAfter w:w="8" w:type="dxa"/>
          <w:jc w:val="center"/>
        </w:trPr>
        <w:tc>
          <w:tcPr>
            <w:tcW w:w="9344" w:type="dxa"/>
            <w:gridSpan w:val="5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2.2.</w:t>
            </w:r>
            <w:r w:rsidRPr="00A9759F">
              <w:rPr>
                <w:sz w:val="26"/>
                <w:szCs w:val="26"/>
              </w:rPr>
              <w:t> 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>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  <w:r w:rsidR="00E33741" w:rsidRPr="00A9759F">
              <w:rPr>
                <w:rFonts w:eastAsia="Calibri"/>
                <w:sz w:val="26"/>
                <w:szCs w:val="26"/>
                <w:lang w:eastAsia="en-US"/>
              </w:rPr>
              <w:t xml:space="preserve"> отсутствует</w:t>
            </w:r>
          </w:p>
        </w:tc>
      </w:tr>
      <w:tr w:rsidR="00482E1D" w:rsidRPr="00A9759F" w:rsidTr="00B332DA">
        <w:trPr>
          <w:gridAfter w:val="1"/>
          <w:wAfter w:w="8" w:type="dxa"/>
          <w:jc w:val="center"/>
        </w:trPr>
        <w:tc>
          <w:tcPr>
            <w:tcW w:w="934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B332DA">
        <w:trPr>
          <w:gridAfter w:val="1"/>
          <w:wAfter w:w="8" w:type="dxa"/>
          <w:jc w:val="center"/>
        </w:trPr>
        <w:tc>
          <w:tcPr>
            <w:tcW w:w="9344" w:type="dxa"/>
            <w:gridSpan w:val="5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2.3.</w:t>
            </w:r>
            <w:r w:rsidRPr="00A9759F">
              <w:rPr>
                <w:sz w:val="26"/>
                <w:szCs w:val="26"/>
              </w:rPr>
              <w:t xml:space="preserve">  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субъектов:</w:t>
            </w:r>
          </w:p>
          <w:p w:rsidR="00E33741" w:rsidRPr="00A9759F" w:rsidRDefault="00AE1EDD" w:rsidP="00123D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 xml:space="preserve">юридические лица, осуществляющие поставку </w:t>
            </w:r>
            <w:r w:rsidR="00123DD4">
              <w:rPr>
                <w:rFonts w:eastAsia="Calibri"/>
                <w:sz w:val="26"/>
                <w:szCs w:val="26"/>
                <w:lang w:eastAsia="en-US"/>
              </w:rPr>
              <w:t>твердого</w:t>
            </w:r>
            <w:r w:rsidR="00023549">
              <w:rPr>
                <w:rFonts w:eastAsia="Calibri"/>
                <w:sz w:val="26"/>
                <w:szCs w:val="26"/>
                <w:lang w:eastAsia="en-US"/>
              </w:rPr>
              <w:t xml:space="preserve"> топлива </w:t>
            </w:r>
            <w:r w:rsidR="007F2D81" w:rsidRPr="00A9759F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="00123DD4">
              <w:rPr>
                <w:rFonts w:eastAsia="Calibri"/>
                <w:sz w:val="26"/>
                <w:szCs w:val="26"/>
                <w:lang w:eastAsia="en-US"/>
              </w:rPr>
              <w:t xml:space="preserve"> 1</w:t>
            </w:r>
            <w:r w:rsidR="007F2D81" w:rsidRPr="00A9759F">
              <w:rPr>
                <w:rFonts w:eastAsia="Calibri"/>
                <w:sz w:val="26"/>
                <w:szCs w:val="26"/>
                <w:lang w:eastAsia="en-US"/>
              </w:rPr>
              <w:t xml:space="preserve"> субъект</w:t>
            </w:r>
            <w:r w:rsidR="00875AC6" w:rsidRPr="00A9759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482E1D" w:rsidRPr="00A9759F" w:rsidTr="00B332DA">
        <w:trPr>
          <w:gridAfter w:val="1"/>
          <w:wAfter w:w="8" w:type="dxa"/>
          <w:jc w:val="center"/>
        </w:trPr>
        <w:tc>
          <w:tcPr>
            <w:tcW w:w="934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B332DA">
        <w:trPr>
          <w:gridAfter w:val="1"/>
          <w:wAfter w:w="8" w:type="dxa"/>
          <w:jc w:val="center"/>
        </w:trPr>
        <w:tc>
          <w:tcPr>
            <w:tcW w:w="9344" w:type="dxa"/>
            <w:gridSpan w:val="5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lastRenderedPageBreak/>
              <w:t>2.4.</w:t>
            </w:r>
            <w:r w:rsidRPr="00A9759F">
              <w:rPr>
                <w:sz w:val="26"/>
                <w:szCs w:val="26"/>
              </w:rPr>
              <w:t> 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>Характеристика негативных эффектов, возникающих в связи с наличием проблемы, их количественная оценка:</w:t>
            </w:r>
          </w:p>
          <w:p w:rsidR="00BE5112" w:rsidRDefault="00BE5112" w:rsidP="007F2D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Увеличение объемов субсидии, предоставляемой из окружного бюджета на  </w:t>
            </w:r>
            <w:r w:rsidRPr="00D7010F">
              <w:rPr>
                <w:sz w:val="26"/>
                <w:szCs w:val="26"/>
              </w:rPr>
              <w:t>возмещение недополученных доходов, возникающих в результате государственного регулирования цен (тарифов) на твердое топливо, реализуемое населению</w:t>
            </w:r>
            <w:r w:rsidRPr="00675595">
              <w:rPr>
                <w:sz w:val="26"/>
                <w:szCs w:val="26"/>
              </w:rPr>
              <w:t>.</w:t>
            </w:r>
          </w:p>
          <w:p w:rsidR="007F2D81" w:rsidRPr="00A9759F" w:rsidRDefault="007F2D81" w:rsidP="00BE51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Отсутствие в полной мере возможности проверки</w:t>
            </w:r>
            <w:r w:rsidR="00BE5112">
              <w:rPr>
                <w:rFonts w:eastAsia="Calibri"/>
                <w:sz w:val="26"/>
                <w:szCs w:val="26"/>
                <w:lang w:eastAsia="en-US"/>
              </w:rPr>
              <w:t xml:space="preserve"> целевого использования твердого топлива населением, необходимого в первую очередь для </w:t>
            </w:r>
            <w:r w:rsidR="00BE5112" w:rsidRPr="00D7010F">
              <w:rPr>
                <w:sz w:val="26"/>
                <w:szCs w:val="26"/>
              </w:rPr>
              <w:t>отопления жилых домов, в которых отсутствует централизованное теплоснабжение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482E1D" w:rsidRPr="00A9759F" w:rsidTr="00B332DA">
        <w:trPr>
          <w:gridAfter w:val="1"/>
          <w:wAfter w:w="8" w:type="dxa"/>
          <w:jc w:val="center"/>
        </w:trPr>
        <w:tc>
          <w:tcPr>
            <w:tcW w:w="934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B332DA">
        <w:trPr>
          <w:gridAfter w:val="1"/>
          <w:wAfter w:w="8" w:type="dxa"/>
          <w:jc w:val="center"/>
        </w:trPr>
        <w:tc>
          <w:tcPr>
            <w:tcW w:w="9344" w:type="dxa"/>
            <w:gridSpan w:val="5"/>
            <w:shd w:val="clear" w:color="auto" w:fill="auto"/>
          </w:tcPr>
          <w:p w:rsidR="0011250C" w:rsidRPr="00A9759F" w:rsidRDefault="00482E1D" w:rsidP="00EE480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2.5.</w:t>
            </w:r>
            <w:r w:rsidRPr="00A9759F">
              <w:rPr>
                <w:sz w:val="26"/>
                <w:szCs w:val="26"/>
              </w:rPr>
              <w:t> 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 xml:space="preserve"> Описание предлагаемого регулирования и иных возможных способов решения проблемы:</w:t>
            </w:r>
            <w:r w:rsidR="00EE480B" w:rsidRPr="00A9759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482E1D" w:rsidRPr="00A9759F" w:rsidRDefault="00B800D7" w:rsidP="00DF15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Внесение</w:t>
            </w:r>
            <w:r w:rsidRPr="00D7010F">
              <w:rPr>
                <w:sz w:val="26"/>
                <w:szCs w:val="26"/>
              </w:rPr>
              <w:t xml:space="preserve"> изменений в Порядок предоставления субсидии на возмещение недополученных доходов, возникающих в результате государственного регулирования цен (тарифов) на твердое топливо, реализуемое населению на территории Ненецкого автономного округа</w:t>
            </w:r>
            <w:r w:rsidR="00245BA7" w:rsidRPr="00A9759F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482E1D" w:rsidRPr="00A9759F" w:rsidTr="00B332DA">
        <w:trPr>
          <w:gridAfter w:val="1"/>
          <w:wAfter w:w="8" w:type="dxa"/>
          <w:jc w:val="center"/>
        </w:trPr>
        <w:tc>
          <w:tcPr>
            <w:tcW w:w="934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B332DA">
        <w:trPr>
          <w:gridAfter w:val="1"/>
          <w:wAfter w:w="8" w:type="dxa"/>
          <w:jc w:val="center"/>
        </w:trPr>
        <w:tc>
          <w:tcPr>
            <w:tcW w:w="9344" w:type="dxa"/>
            <w:gridSpan w:val="5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2.6.</w:t>
            </w:r>
            <w:r w:rsidRPr="00A9759F">
              <w:rPr>
                <w:sz w:val="26"/>
                <w:szCs w:val="26"/>
              </w:rPr>
              <w:t> 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 xml:space="preserve"> Риски решения проблемы предложенным способом регулирования и риски негативных последствий:</w:t>
            </w:r>
            <w:r w:rsidR="005406FE" w:rsidRPr="00A9759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11250C" w:rsidRPr="00A9759F">
              <w:rPr>
                <w:rFonts w:eastAsia="Calibri"/>
                <w:sz w:val="26"/>
                <w:szCs w:val="26"/>
                <w:lang w:eastAsia="en-US"/>
              </w:rPr>
              <w:t>отсутствую</w:t>
            </w:r>
            <w:r w:rsidR="005406FE" w:rsidRPr="00A9759F">
              <w:rPr>
                <w:rFonts w:eastAsia="Calibri"/>
                <w:sz w:val="26"/>
                <w:szCs w:val="26"/>
                <w:lang w:eastAsia="en-US"/>
              </w:rPr>
              <w:t>т</w:t>
            </w:r>
          </w:p>
        </w:tc>
      </w:tr>
      <w:tr w:rsidR="00482E1D" w:rsidRPr="00A9759F" w:rsidTr="00B332DA">
        <w:trPr>
          <w:gridAfter w:val="1"/>
          <w:wAfter w:w="8" w:type="dxa"/>
          <w:jc w:val="center"/>
        </w:trPr>
        <w:tc>
          <w:tcPr>
            <w:tcW w:w="934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2.7.</w:t>
            </w:r>
            <w:r w:rsidRPr="00A9759F">
              <w:rPr>
                <w:sz w:val="26"/>
                <w:szCs w:val="26"/>
              </w:rPr>
              <w:t> 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 xml:space="preserve"> Анализ опыта иных субъектов Российской Федерации в соответствующих сферах деятельности:</w:t>
            </w:r>
            <w:r w:rsidR="0011250C" w:rsidRPr="00A9759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82E1D" w:rsidRPr="00A9759F" w:rsidTr="00B332DA">
        <w:trPr>
          <w:gridAfter w:val="1"/>
          <w:wAfter w:w="8" w:type="dxa"/>
          <w:jc w:val="center"/>
        </w:trPr>
        <w:tc>
          <w:tcPr>
            <w:tcW w:w="93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82E1D" w:rsidRPr="00A9759F" w:rsidRDefault="0011250C" w:rsidP="00030F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 xml:space="preserve">Принятие порядков по возмещению недополученных доходов, возникающих в результате государственного регулирования цен (тарифов) на </w:t>
            </w:r>
            <w:r w:rsidR="00030F3B">
              <w:rPr>
                <w:rFonts w:eastAsia="Calibri"/>
                <w:sz w:val="26"/>
                <w:szCs w:val="26"/>
                <w:lang w:eastAsia="en-US"/>
              </w:rPr>
              <w:t xml:space="preserve">твердое топливо, утверждение нормативов для населения </w:t>
            </w:r>
            <w:r w:rsidR="00030F3B" w:rsidRPr="00A9759F">
              <w:rPr>
                <w:rFonts w:eastAsia="Calibri"/>
                <w:sz w:val="26"/>
                <w:szCs w:val="26"/>
                <w:lang w:eastAsia="en-US"/>
              </w:rPr>
              <w:t xml:space="preserve">на </w:t>
            </w:r>
            <w:r w:rsidR="00030F3B">
              <w:rPr>
                <w:rFonts w:eastAsia="Calibri"/>
                <w:sz w:val="26"/>
                <w:szCs w:val="26"/>
                <w:lang w:eastAsia="en-US"/>
              </w:rPr>
              <w:t>твердое топливо.</w:t>
            </w:r>
          </w:p>
        </w:tc>
      </w:tr>
      <w:tr w:rsidR="00482E1D" w:rsidRPr="00A9759F" w:rsidTr="00B332DA">
        <w:trPr>
          <w:gridAfter w:val="1"/>
          <w:wAfter w:w="8" w:type="dxa"/>
          <w:jc w:val="center"/>
        </w:trPr>
        <w:tc>
          <w:tcPr>
            <w:tcW w:w="934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B332DA">
        <w:trPr>
          <w:gridAfter w:val="1"/>
          <w:wAfter w:w="8" w:type="dxa"/>
          <w:jc w:val="center"/>
        </w:trPr>
        <w:tc>
          <w:tcPr>
            <w:tcW w:w="9344" w:type="dxa"/>
            <w:gridSpan w:val="5"/>
            <w:shd w:val="clear" w:color="auto" w:fill="auto"/>
          </w:tcPr>
          <w:p w:rsidR="00482E1D" w:rsidRPr="00A9759F" w:rsidRDefault="00482E1D" w:rsidP="008B2D5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2.8.</w:t>
            </w:r>
            <w:r w:rsidRPr="00A9759F">
              <w:rPr>
                <w:sz w:val="26"/>
                <w:szCs w:val="26"/>
              </w:rPr>
              <w:t> 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 xml:space="preserve">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  <w:r w:rsidR="0011250C" w:rsidRPr="00A9759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82E1D" w:rsidRPr="00A9759F" w:rsidTr="00B332DA">
        <w:trPr>
          <w:gridAfter w:val="1"/>
          <w:wAfter w:w="8" w:type="dxa"/>
          <w:jc w:val="center"/>
        </w:trPr>
        <w:tc>
          <w:tcPr>
            <w:tcW w:w="9344" w:type="dxa"/>
            <w:gridSpan w:val="5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B332DA">
        <w:trPr>
          <w:gridAfter w:val="1"/>
          <w:wAfter w:w="8" w:type="dxa"/>
          <w:jc w:val="center"/>
        </w:trPr>
        <w:tc>
          <w:tcPr>
            <w:tcW w:w="9344" w:type="dxa"/>
            <w:gridSpan w:val="5"/>
            <w:shd w:val="clear" w:color="auto" w:fill="auto"/>
          </w:tcPr>
          <w:p w:rsidR="00BF0656" w:rsidRPr="00A9759F" w:rsidRDefault="00482E1D" w:rsidP="00F13C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2.9.</w:t>
            </w:r>
            <w:r w:rsidRPr="00A9759F">
              <w:rPr>
                <w:sz w:val="26"/>
                <w:szCs w:val="26"/>
              </w:rPr>
              <w:t> 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>Дополнительная информация:</w:t>
            </w:r>
            <w:r w:rsidR="0011250C" w:rsidRPr="00A9759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82E1D" w:rsidRPr="00A9759F" w:rsidTr="00B3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Цели предлагаемого проекта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Индикаторы достижения целей предлагаемого проекта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Единицы измерения индикаторов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Целевые значения индикаторов по годам</w:t>
            </w:r>
          </w:p>
        </w:tc>
      </w:tr>
      <w:tr w:rsidR="00482E1D" w:rsidRPr="00A9759F" w:rsidTr="00B3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96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Индикатор 1.1</w:t>
            </w:r>
          </w:p>
        </w:tc>
        <w:tc>
          <w:tcPr>
            <w:tcW w:w="1777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B3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96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Индикатор 1.2</w:t>
            </w:r>
          </w:p>
        </w:tc>
        <w:tc>
          <w:tcPr>
            <w:tcW w:w="1777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B3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96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1777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B3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96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Индикатор 1.</w:t>
            </w:r>
            <w:r w:rsidRPr="00A9759F">
              <w:rPr>
                <w:rFonts w:eastAsia="Calibri"/>
                <w:sz w:val="26"/>
                <w:szCs w:val="26"/>
                <w:lang w:val="en-US" w:eastAsia="en-US"/>
              </w:rPr>
              <w:t>N</w:t>
            </w:r>
          </w:p>
        </w:tc>
        <w:tc>
          <w:tcPr>
            <w:tcW w:w="1777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B3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A9759F"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96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 xml:space="preserve">Индикатор </w:t>
            </w:r>
            <w:r w:rsidRPr="00A9759F"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1777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B3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96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 xml:space="preserve">Индикатор </w:t>
            </w:r>
            <w:r w:rsidRPr="00A9759F"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>.2</w:t>
            </w:r>
          </w:p>
        </w:tc>
        <w:tc>
          <w:tcPr>
            <w:tcW w:w="1777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B3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96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1777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B3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96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 xml:space="preserve">Индикатор </w:t>
            </w:r>
            <w:r w:rsidRPr="00A9759F"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A9759F">
              <w:rPr>
                <w:rFonts w:eastAsia="Calibri"/>
                <w:sz w:val="26"/>
                <w:szCs w:val="26"/>
                <w:lang w:val="en-US" w:eastAsia="en-US"/>
              </w:rPr>
              <w:t>N</w:t>
            </w:r>
          </w:p>
        </w:tc>
        <w:tc>
          <w:tcPr>
            <w:tcW w:w="1777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B3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2835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96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  <w:tc>
          <w:tcPr>
            <w:tcW w:w="1777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B3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A9759F">
              <w:rPr>
                <w:rFonts w:eastAsia="Calibri"/>
                <w:sz w:val="26"/>
                <w:szCs w:val="26"/>
                <w:lang w:val="en-US" w:eastAsia="en-US"/>
              </w:rPr>
              <w:t>N</w:t>
            </w:r>
          </w:p>
        </w:tc>
        <w:tc>
          <w:tcPr>
            <w:tcW w:w="2835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96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 xml:space="preserve">Индикатор </w:t>
            </w:r>
            <w:r w:rsidRPr="00A9759F">
              <w:rPr>
                <w:rFonts w:eastAsia="Calibri"/>
                <w:sz w:val="26"/>
                <w:szCs w:val="26"/>
                <w:lang w:val="en-US" w:eastAsia="en-US"/>
              </w:rPr>
              <w:t>N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1777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B3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96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 xml:space="preserve">Индикатор </w:t>
            </w:r>
            <w:r w:rsidRPr="00A9759F">
              <w:rPr>
                <w:rFonts w:eastAsia="Calibri"/>
                <w:sz w:val="26"/>
                <w:szCs w:val="26"/>
                <w:lang w:val="en-US" w:eastAsia="en-US"/>
              </w:rPr>
              <w:t>N.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77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B3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96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1777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B3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96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 xml:space="preserve">Индикатор </w:t>
            </w:r>
            <w:r w:rsidRPr="00A9759F">
              <w:rPr>
                <w:rFonts w:eastAsia="Calibri"/>
                <w:sz w:val="26"/>
                <w:szCs w:val="26"/>
                <w:lang w:val="en-US" w:eastAsia="en-US"/>
              </w:rPr>
              <w:t>N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A9759F">
              <w:rPr>
                <w:rFonts w:eastAsia="Calibri"/>
                <w:sz w:val="26"/>
                <w:szCs w:val="26"/>
                <w:lang w:val="en-US" w:eastAsia="en-US"/>
              </w:rPr>
              <w:t>N</w:t>
            </w:r>
          </w:p>
        </w:tc>
        <w:tc>
          <w:tcPr>
            <w:tcW w:w="1777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C173D5">
        <w:trPr>
          <w:gridAfter w:val="1"/>
          <w:wAfter w:w="8" w:type="dxa"/>
          <w:jc w:val="center"/>
        </w:trPr>
        <w:tc>
          <w:tcPr>
            <w:tcW w:w="9344" w:type="dxa"/>
            <w:gridSpan w:val="5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lastRenderedPageBreak/>
              <w:t>Описание методов контроля эффективности избранного способа достижения цели регулирования:</w:t>
            </w:r>
          </w:p>
        </w:tc>
      </w:tr>
      <w:tr w:rsidR="00482E1D" w:rsidRPr="00A9759F" w:rsidTr="00C173D5">
        <w:trPr>
          <w:gridAfter w:val="1"/>
          <w:wAfter w:w="8" w:type="dxa"/>
          <w:jc w:val="center"/>
        </w:trPr>
        <w:tc>
          <w:tcPr>
            <w:tcW w:w="93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C173D5">
        <w:trPr>
          <w:gridAfter w:val="1"/>
          <w:wAfter w:w="8" w:type="dxa"/>
          <w:jc w:val="center"/>
        </w:trPr>
        <w:tc>
          <w:tcPr>
            <w:tcW w:w="934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C173D5">
        <w:trPr>
          <w:gridAfter w:val="1"/>
          <w:wAfter w:w="8" w:type="dxa"/>
          <w:jc w:val="center"/>
        </w:trPr>
        <w:tc>
          <w:tcPr>
            <w:tcW w:w="9344" w:type="dxa"/>
            <w:gridSpan w:val="5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Индикативные показатели, программы мониторинга и иные способы (методы) оценки достижения заявленных целей регулирования:</w:t>
            </w:r>
          </w:p>
        </w:tc>
      </w:tr>
      <w:tr w:rsidR="00482E1D" w:rsidRPr="00A9759F" w:rsidTr="00C173D5">
        <w:trPr>
          <w:gridAfter w:val="1"/>
          <w:wAfter w:w="8" w:type="dxa"/>
          <w:jc w:val="center"/>
        </w:trPr>
        <w:tc>
          <w:tcPr>
            <w:tcW w:w="93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482E1D" w:rsidRPr="00A9759F" w:rsidRDefault="00482E1D" w:rsidP="00482E1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82E1D" w:rsidRPr="00A9759F" w:rsidRDefault="00482E1D" w:rsidP="00482E1D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r w:rsidRPr="00A9759F">
        <w:rPr>
          <w:rFonts w:eastAsia="Calibri"/>
          <w:b/>
          <w:sz w:val="26"/>
          <w:szCs w:val="26"/>
          <w:lang w:eastAsia="en-US"/>
        </w:rPr>
        <w:t>3.</w:t>
      </w:r>
      <w:r w:rsidRPr="00A9759F">
        <w:rPr>
          <w:b/>
          <w:sz w:val="26"/>
          <w:szCs w:val="26"/>
        </w:rPr>
        <w:t> Оценка и</w:t>
      </w:r>
      <w:r w:rsidRPr="00A9759F">
        <w:rPr>
          <w:rFonts w:eastAsia="Calibri"/>
          <w:b/>
          <w:sz w:val="26"/>
          <w:szCs w:val="26"/>
          <w:lang w:eastAsia="en-US"/>
        </w:rPr>
        <w:t>зменений функций (полномочий, обязанностей, прав) органов государственной власти Ненецкого автономного округа, а также порядка их реализации в связи с принятием предлагаемого проекта</w:t>
      </w:r>
    </w:p>
    <w:p w:rsidR="00482E1D" w:rsidRPr="00A9759F" w:rsidRDefault="00482E1D" w:rsidP="00482E1D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</w:p>
    <w:tbl>
      <w:tblPr>
        <w:tblW w:w="10446" w:type="dxa"/>
        <w:jc w:val="center"/>
        <w:tblInd w:w="-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645"/>
        <w:gridCol w:w="1594"/>
        <w:gridCol w:w="2233"/>
        <w:gridCol w:w="1742"/>
        <w:gridCol w:w="1758"/>
      </w:tblGrid>
      <w:tr w:rsidR="00482E1D" w:rsidRPr="00A9759F" w:rsidTr="00B332DA">
        <w:trPr>
          <w:jc w:val="center"/>
        </w:trPr>
        <w:tc>
          <w:tcPr>
            <w:tcW w:w="474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645" w:type="dxa"/>
            <w:shd w:val="clear" w:color="auto" w:fill="auto"/>
            <w:tcMar>
              <w:left w:w="57" w:type="dxa"/>
              <w:right w:w="57" w:type="dxa"/>
            </w:tcMar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Наименование функции (полномочие, обязанность или право)</w:t>
            </w:r>
          </w:p>
        </w:tc>
        <w:tc>
          <w:tcPr>
            <w:tcW w:w="1594" w:type="dxa"/>
            <w:shd w:val="clear" w:color="auto" w:fill="auto"/>
            <w:tcMar>
              <w:left w:w="57" w:type="dxa"/>
              <w:right w:w="57" w:type="dxa"/>
            </w:tcMar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Характер функции (новая, изменяемая, отменяемая)</w:t>
            </w:r>
          </w:p>
        </w:tc>
        <w:tc>
          <w:tcPr>
            <w:tcW w:w="2233" w:type="dxa"/>
            <w:shd w:val="clear" w:color="auto" w:fill="auto"/>
            <w:tcMar>
              <w:left w:w="57" w:type="dxa"/>
              <w:right w:w="57" w:type="dxa"/>
            </w:tcMar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Предполагаемый порядок реализации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8" w:type="dxa"/>
            <w:shd w:val="clear" w:color="auto" w:fill="auto"/>
            <w:tcMar>
              <w:left w:w="57" w:type="dxa"/>
              <w:right w:w="57" w:type="dxa"/>
            </w:tcMar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Оценка изменения потребностей в других ресурсах</w:t>
            </w:r>
          </w:p>
        </w:tc>
      </w:tr>
      <w:tr w:rsidR="00482E1D" w:rsidRPr="00A9759F" w:rsidTr="00B332DA">
        <w:trPr>
          <w:jc w:val="center"/>
        </w:trPr>
        <w:tc>
          <w:tcPr>
            <w:tcW w:w="10446" w:type="dxa"/>
            <w:gridSpan w:val="6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Наименование государственного органа 1:</w:t>
            </w:r>
            <w:r w:rsidR="007103FB" w:rsidRPr="00A9759F">
              <w:rPr>
                <w:rFonts w:eastAsia="Calibri"/>
                <w:sz w:val="26"/>
                <w:szCs w:val="26"/>
                <w:lang w:eastAsia="en-US"/>
              </w:rPr>
              <w:t xml:space="preserve"> 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482E1D" w:rsidRPr="00A9759F" w:rsidTr="00B332DA">
        <w:trPr>
          <w:jc w:val="center"/>
        </w:trPr>
        <w:tc>
          <w:tcPr>
            <w:tcW w:w="474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45" w:type="dxa"/>
            <w:shd w:val="clear" w:color="auto" w:fill="auto"/>
          </w:tcPr>
          <w:p w:rsidR="00482E1D" w:rsidRPr="00A9759F" w:rsidRDefault="00340DD7" w:rsidP="00FD03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sz w:val="26"/>
                <w:szCs w:val="26"/>
              </w:rPr>
              <w:t>Разрабатывает и реализует государственные и иные программы Ненецкого автономного округа по вопросам, отнесенным к установленной сфере ведения: реализация мероприятий государственной программы Ненецкого автономного округа «Модернизация жилищно-коммунального хозяйства Ненецкого автономного округа»</w:t>
            </w:r>
          </w:p>
        </w:tc>
        <w:tc>
          <w:tcPr>
            <w:tcW w:w="1594" w:type="dxa"/>
            <w:shd w:val="clear" w:color="auto" w:fill="auto"/>
          </w:tcPr>
          <w:p w:rsidR="00482E1D" w:rsidRPr="00A9759F" w:rsidRDefault="00340DD7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sz w:val="26"/>
                <w:szCs w:val="26"/>
              </w:rPr>
              <w:t>Изменяемая</w:t>
            </w:r>
          </w:p>
        </w:tc>
        <w:tc>
          <w:tcPr>
            <w:tcW w:w="2233" w:type="dxa"/>
            <w:shd w:val="clear" w:color="auto" w:fill="auto"/>
          </w:tcPr>
          <w:p w:rsidR="00482E1D" w:rsidRPr="00A9759F" w:rsidRDefault="00340DD7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sz w:val="26"/>
                <w:szCs w:val="26"/>
              </w:rPr>
              <w:t>Рассмотрение документов, предоставленных для заключения соглашения и получения субсидии. Издание распоряжения о перечислении субсидии и перечисление средств получателю</w:t>
            </w:r>
            <w:r w:rsidR="00F137B4" w:rsidRPr="00A9759F">
              <w:rPr>
                <w:sz w:val="26"/>
                <w:szCs w:val="26"/>
              </w:rPr>
              <w:t>.</w:t>
            </w:r>
          </w:p>
        </w:tc>
        <w:tc>
          <w:tcPr>
            <w:tcW w:w="1742" w:type="dxa"/>
            <w:shd w:val="clear" w:color="auto" w:fill="auto"/>
          </w:tcPr>
          <w:p w:rsidR="00482E1D" w:rsidRPr="00A9759F" w:rsidRDefault="00340DD7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sz w:val="26"/>
                <w:szCs w:val="26"/>
              </w:rPr>
              <w:t>Численность сотрудников не изменится</w:t>
            </w:r>
          </w:p>
        </w:tc>
        <w:tc>
          <w:tcPr>
            <w:tcW w:w="1758" w:type="dxa"/>
            <w:shd w:val="clear" w:color="auto" w:fill="auto"/>
          </w:tcPr>
          <w:p w:rsidR="00340DD7" w:rsidRPr="00A9759F" w:rsidRDefault="00340DD7" w:rsidP="00340DD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sz w:val="26"/>
                <w:szCs w:val="26"/>
              </w:rPr>
              <w:t>Изменений потребностей в других  ресурсах не будет</w:t>
            </w:r>
          </w:p>
        </w:tc>
      </w:tr>
    </w:tbl>
    <w:p w:rsidR="00482E1D" w:rsidRPr="00A9759F" w:rsidRDefault="00482E1D" w:rsidP="00482E1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F137B4" w:rsidRPr="00A9759F" w:rsidRDefault="00482E1D" w:rsidP="00482E1D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bookmarkStart w:id="0" w:name="Par155"/>
      <w:bookmarkEnd w:id="0"/>
      <w:r w:rsidRPr="00A9759F">
        <w:rPr>
          <w:rFonts w:eastAsia="Calibri"/>
          <w:b/>
          <w:sz w:val="26"/>
          <w:szCs w:val="26"/>
          <w:lang w:eastAsia="en-US"/>
        </w:rPr>
        <w:t>4.</w:t>
      </w:r>
      <w:r w:rsidRPr="00A9759F">
        <w:rPr>
          <w:b/>
          <w:sz w:val="26"/>
          <w:szCs w:val="26"/>
        </w:rPr>
        <w:t> </w:t>
      </w:r>
      <w:r w:rsidRPr="00A9759F">
        <w:rPr>
          <w:rFonts w:eastAsia="Calibri"/>
          <w:b/>
          <w:sz w:val="26"/>
          <w:szCs w:val="26"/>
          <w:lang w:eastAsia="en-US"/>
        </w:rPr>
        <w:t>Оценка дополнительных расходов (доходов) окружного бюджета, связанных с принятием предлагаемого проекта</w:t>
      </w:r>
      <w:r w:rsidR="00FA2837" w:rsidRPr="00A9759F">
        <w:rPr>
          <w:rFonts w:eastAsia="Calibri"/>
          <w:b/>
          <w:sz w:val="26"/>
          <w:szCs w:val="26"/>
          <w:lang w:eastAsia="en-US"/>
        </w:rPr>
        <w:t xml:space="preserve">: </w:t>
      </w:r>
    </w:p>
    <w:p w:rsidR="00482E1D" w:rsidRPr="00A9759F" w:rsidRDefault="00F137B4" w:rsidP="00482E1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A9759F">
        <w:rPr>
          <w:rFonts w:eastAsia="Calibri"/>
          <w:sz w:val="26"/>
          <w:szCs w:val="26"/>
          <w:lang w:eastAsia="en-US"/>
        </w:rPr>
        <w:t xml:space="preserve">дополнительные расходы </w:t>
      </w:r>
      <w:r w:rsidR="00FA2837" w:rsidRPr="00A9759F">
        <w:rPr>
          <w:rFonts w:eastAsia="Calibri"/>
          <w:sz w:val="26"/>
          <w:szCs w:val="26"/>
          <w:lang w:eastAsia="en-US"/>
        </w:rPr>
        <w:t>отсутствуют</w:t>
      </w:r>
    </w:p>
    <w:p w:rsidR="00482E1D" w:rsidRPr="00A9759F" w:rsidRDefault="00482E1D" w:rsidP="00482E1D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14"/>
        <w:gridCol w:w="3115"/>
        <w:gridCol w:w="2701"/>
      </w:tblGrid>
      <w:tr w:rsidR="00482E1D" w:rsidRPr="00A9759F" w:rsidTr="00C173D5">
        <w:trPr>
          <w:jc w:val="center"/>
        </w:trPr>
        <w:tc>
          <w:tcPr>
            <w:tcW w:w="421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lastRenderedPageBreak/>
              <w:t>№</w:t>
            </w:r>
          </w:p>
        </w:tc>
        <w:tc>
          <w:tcPr>
            <w:tcW w:w="3114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Наименование функции (полномочия, обязанности или права) в соответствии с пунктом 5</w:t>
            </w:r>
          </w:p>
        </w:tc>
        <w:tc>
          <w:tcPr>
            <w:tcW w:w="3115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 xml:space="preserve">Виды возможных расходов (доходов) бюджета </w:t>
            </w:r>
          </w:p>
        </w:tc>
        <w:tc>
          <w:tcPr>
            <w:tcW w:w="2701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Количественная оценка возможных расходов (доходов),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br/>
              <w:t>млн. рублей</w:t>
            </w:r>
          </w:p>
        </w:tc>
      </w:tr>
      <w:tr w:rsidR="00482E1D" w:rsidRPr="00A9759F" w:rsidTr="00C173D5">
        <w:trPr>
          <w:jc w:val="center"/>
        </w:trPr>
        <w:tc>
          <w:tcPr>
            <w:tcW w:w="9351" w:type="dxa"/>
            <w:gridSpan w:val="4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 xml:space="preserve">Наименование государственного органа (от 1 до </w:t>
            </w:r>
            <w:r w:rsidRPr="00A9759F">
              <w:rPr>
                <w:rFonts w:eastAsia="Calibri"/>
                <w:sz w:val="26"/>
                <w:szCs w:val="26"/>
                <w:lang w:val="en-US" w:eastAsia="en-US"/>
              </w:rPr>
              <w:t>N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>):</w:t>
            </w:r>
          </w:p>
        </w:tc>
      </w:tr>
      <w:tr w:rsidR="00482E1D" w:rsidRPr="00A9759F" w:rsidTr="00C173D5">
        <w:trPr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A9759F">
              <w:rPr>
                <w:rFonts w:eastAsia="Calibri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3114" w:type="dxa"/>
            <w:vMerge w:val="restart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5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Единовременные расходы (от 1 до N) в ____ г.:</w:t>
            </w:r>
          </w:p>
        </w:tc>
        <w:tc>
          <w:tcPr>
            <w:tcW w:w="2701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C173D5">
        <w:trPr>
          <w:jc w:val="center"/>
        </w:trPr>
        <w:tc>
          <w:tcPr>
            <w:tcW w:w="421" w:type="dxa"/>
            <w:vMerge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4" w:type="dxa"/>
            <w:vMerge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5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Периодические расходы (от 1 до N) за период ____ гг.:</w:t>
            </w:r>
          </w:p>
        </w:tc>
        <w:tc>
          <w:tcPr>
            <w:tcW w:w="2701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C173D5">
        <w:trPr>
          <w:jc w:val="center"/>
        </w:trPr>
        <w:tc>
          <w:tcPr>
            <w:tcW w:w="421" w:type="dxa"/>
            <w:vMerge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4" w:type="dxa"/>
            <w:vMerge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5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Возможные доходы (от 1 до N) за период ____ гг.:</w:t>
            </w:r>
          </w:p>
        </w:tc>
        <w:tc>
          <w:tcPr>
            <w:tcW w:w="2701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C173D5">
        <w:trPr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A9759F"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3114" w:type="dxa"/>
            <w:vMerge w:val="restart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5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Единовременные расходы (от 1 до N) в ____ г.:</w:t>
            </w:r>
          </w:p>
        </w:tc>
        <w:tc>
          <w:tcPr>
            <w:tcW w:w="2701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C173D5">
        <w:trPr>
          <w:jc w:val="center"/>
        </w:trPr>
        <w:tc>
          <w:tcPr>
            <w:tcW w:w="421" w:type="dxa"/>
            <w:vMerge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4" w:type="dxa"/>
            <w:vMerge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5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Периодические расходы (от 1 до N) за период ____ гг.:</w:t>
            </w:r>
          </w:p>
        </w:tc>
        <w:tc>
          <w:tcPr>
            <w:tcW w:w="2701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C173D5">
        <w:trPr>
          <w:jc w:val="center"/>
        </w:trPr>
        <w:tc>
          <w:tcPr>
            <w:tcW w:w="421" w:type="dxa"/>
            <w:vMerge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4" w:type="dxa"/>
            <w:vMerge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5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Возможные доходы (от 1 до N) за период ____ гг.:</w:t>
            </w:r>
          </w:p>
        </w:tc>
        <w:tc>
          <w:tcPr>
            <w:tcW w:w="2701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C173D5">
        <w:trPr>
          <w:jc w:val="center"/>
        </w:trPr>
        <w:tc>
          <w:tcPr>
            <w:tcW w:w="421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3114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5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01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C173D5">
        <w:trPr>
          <w:jc w:val="center"/>
        </w:trPr>
        <w:tc>
          <w:tcPr>
            <w:tcW w:w="6650" w:type="dxa"/>
            <w:gridSpan w:val="3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Итого единовременные расходы за период ____ гг.:</w:t>
            </w:r>
          </w:p>
        </w:tc>
        <w:tc>
          <w:tcPr>
            <w:tcW w:w="2701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C173D5">
        <w:trPr>
          <w:jc w:val="center"/>
        </w:trPr>
        <w:tc>
          <w:tcPr>
            <w:tcW w:w="6650" w:type="dxa"/>
            <w:gridSpan w:val="3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Итого периодические расходы за период ____ гг.:</w:t>
            </w:r>
          </w:p>
        </w:tc>
        <w:tc>
          <w:tcPr>
            <w:tcW w:w="2701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C173D5">
        <w:trPr>
          <w:jc w:val="center"/>
        </w:trPr>
        <w:tc>
          <w:tcPr>
            <w:tcW w:w="6650" w:type="dxa"/>
            <w:gridSpan w:val="3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Итого возможные доходы за период ____ гг.:</w:t>
            </w:r>
          </w:p>
        </w:tc>
        <w:tc>
          <w:tcPr>
            <w:tcW w:w="2701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482E1D" w:rsidRPr="00A9759F" w:rsidRDefault="00482E1D" w:rsidP="00482E1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482E1D" w:rsidRPr="00A9759F" w:rsidTr="00C173D5">
        <w:trPr>
          <w:jc w:val="center"/>
        </w:trPr>
        <w:tc>
          <w:tcPr>
            <w:tcW w:w="9344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Другие сведения о дополнительных расходах (доходах) бюджета, возникающих в связи с принятием предлагаемого проекта:</w:t>
            </w:r>
            <w:r w:rsidR="00FA2837" w:rsidRPr="00A9759F">
              <w:rPr>
                <w:rFonts w:eastAsia="Calibri"/>
                <w:sz w:val="26"/>
                <w:szCs w:val="26"/>
                <w:lang w:eastAsia="en-US"/>
              </w:rPr>
              <w:t xml:space="preserve"> отсутствуют</w:t>
            </w:r>
          </w:p>
        </w:tc>
      </w:tr>
      <w:tr w:rsidR="00482E1D" w:rsidRPr="00A9759F" w:rsidTr="00C173D5">
        <w:trPr>
          <w:jc w:val="center"/>
        </w:trPr>
        <w:tc>
          <w:tcPr>
            <w:tcW w:w="9344" w:type="dxa"/>
            <w:tcBorders>
              <w:top w:val="single" w:sz="4" w:space="0" w:color="auto"/>
            </w:tcBorders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C173D5">
        <w:trPr>
          <w:jc w:val="center"/>
        </w:trPr>
        <w:tc>
          <w:tcPr>
            <w:tcW w:w="9344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Источники данных:</w:t>
            </w:r>
          </w:p>
        </w:tc>
      </w:tr>
      <w:tr w:rsidR="00482E1D" w:rsidRPr="00A9759F" w:rsidTr="00C173D5">
        <w:trPr>
          <w:jc w:val="center"/>
        </w:trPr>
        <w:tc>
          <w:tcPr>
            <w:tcW w:w="9344" w:type="dxa"/>
            <w:tcBorders>
              <w:bottom w:val="single" w:sz="4" w:space="0" w:color="auto"/>
            </w:tcBorders>
            <w:shd w:val="clear" w:color="auto" w:fill="auto"/>
          </w:tcPr>
          <w:p w:rsidR="00482E1D" w:rsidRPr="00A9759F" w:rsidRDefault="005B1B01" w:rsidP="005B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sz w:val="26"/>
                <w:szCs w:val="26"/>
              </w:rPr>
              <w:t>Закон Ненецкого автономного округа от 08.12.2017 № 354-оз «Об окружном бюджете на 2018 год и на плановый период 2019 и 2020 годов»</w:t>
            </w:r>
            <w:r w:rsidR="00F137B4" w:rsidRPr="00A9759F">
              <w:rPr>
                <w:sz w:val="26"/>
                <w:szCs w:val="26"/>
              </w:rPr>
              <w:t>.</w:t>
            </w:r>
          </w:p>
        </w:tc>
      </w:tr>
    </w:tbl>
    <w:p w:rsidR="00482E1D" w:rsidRPr="00A9759F" w:rsidRDefault="00482E1D" w:rsidP="00482E1D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482E1D" w:rsidRPr="00A9759F" w:rsidRDefault="00482E1D" w:rsidP="00482E1D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r w:rsidRPr="00A9759F">
        <w:rPr>
          <w:rFonts w:eastAsia="Calibri"/>
          <w:b/>
          <w:sz w:val="26"/>
          <w:szCs w:val="26"/>
          <w:lang w:eastAsia="en-US"/>
        </w:rPr>
        <w:t>5.</w:t>
      </w:r>
      <w:r w:rsidRPr="00A9759F">
        <w:rPr>
          <w:b/>
          <w:sz w:val="26"/>
          <w:szCs w:val="26"/>
        </w:rPr>
        <w:t> Оценка и</w:t>
      </w:r>
      <w:r w:rsidRPr="00A9759F">
        <w:rPr>
          <w:rFonts w:eastAsia="Calibri"/>
          <w:b/>
          <w:sz w:val="26"/>
          <w:szCs w:val="26"/>
          <w:lang w:eastAsia="en-US"/>
        </w:rPr>
        <w:t>зменений обязанностей (ограничений) субъектов предпринимательской и инвестиционной деятельности и связанных с ними дополнительных расходов (доходов), оценка рисков неблагоприятных последствий</w:t>
      </w:r>
    </w:p>
    <w:p w:rsidR="00482E1D" w:rsidRPr="00A9759F" w:rsidRDefault="00482E1D" w:rsidP="00482E1D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2787"/>
        <w:gridCol w:w="2236"/>
        <w:gridCol w:w="2154"/>
      </w:tblGrid>
      <w:tr w:rsidR="00482E1D" w:rsidRPr="00A9759F" w:rsidTr="000850D8">
        <w:trPr>
          <w:jc w:val="center"/>
        </w:trPr>
        <w:tc>
          <w:tcPr>
            <w:tcW w:w="2329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Группы потенциальных адресатов предлагаемого проекта</w:t>
            </w:r>
          </w:p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(в соответствии с пунктом 4)</w:t>
            </w:r>
          </w:p>
        </w:tc>
        <w:tc>
          <w:tcPr>
            <w:tcW w:w="2787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Новые обязанности и ограничения, изменения существующих обязанностей и ограничений, вводимые предлагаемым проектом (с указанием соответствующих положений проекта)</w:t>
            </w:r>
          </w:p>
        </w:tc>
        <w:tc>
          <w:tcPr>
            <w:tcW w:w="2236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Описание расходов и возможных доходов, связанных с введением предлагаемого проекта</w:t>
            </w:r>
          </w:p>
        </w:tc>
        <w:tc>
          <w:tcPr>
            <w:tcW w:w="2154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Количественная оценка, млн. рублей</w:t>
            </w:r>
          </w:p>
        </w:tc>
      </w:tr>
      <w:tr w:rsidR="00482E1D" w:rsidRPr="00A9759F" w:rsidTr="000850D8">
        <w:trPr>
          <w:jc w:val="center"/>
        </w:trPr>
        <w:tc>
          <w:tcPr>
            <w:tcW w:w="2329" w:type="dxa"/>
            <w:shd w:val="clear" w:color="auto" w:fill="auto"/>
          </w:tcPr>
          <w:p w:rsidR="00482E1D" w:rsidRPr="00A9759F" w:rsidRDefault="00A150B5" w:rsidP="006037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Юридические лица, осуществляющие поставку </w:t>
            </w:r>
            <w:r w:rsidR="00603746">
              <w:rPr>
                <w:rFonts w:eastAsia="Calibri"/>
                <w:sz w:val="26"/>
                <w:szCs w:val="26"/>
                <w:lang w:eastAsia="en-US"/>
              </w:rPr>
              <w:t>твердого топлива</w:t>
            </w:r>
          </w:p>
        </w:tc>
        <w:tc>
          <w:tcPr>
            <w:tcW w:w="2787" w:type="dxa"/>
            <w:shd w:val="clear" w:color="auto" w:fill="auto"/>
          </w:tcPr>
          <w:p w:rsidR="00482E1D" w:rsidRPr="00A9759F" w:rsidRDefault="00A150B5" w:rsidP="000850D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Предоставление новых форм отчетности с расчетом размера субсидий</w:t>
            </w:r>
            <w:r w:rsidR="00023549">
              <w:rPr>
                <w:rFonts w:eastAsia="Calibri"/>
                <w:sz w:val="26"/>
                <w:szCs w:val="26"/>
                <w:lang w:eastAsia="en-US"/>
              </w:rPr>
              <w:t xml:space="preserve"> и при заключении соглашения</w:t>
            </w:r>
          </w:p>
        </w:tc>
        <w:tc>
          <w:tcPr>
            <w:tcW w:w="2236" w:type="dxa"/>
            <w:shd w:val="clear" w:color="auto" w:fill="auto"/>
          </w:tcPr>
          <w:p w:rsidR="00482E1D" w:rsidRPr="00A9759F" w:rsidRDefault="00A150B5" w:rsidP="000850D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Получение субсидии по возмещению недополученных доходов</w:t>
            </w:r>
          </w:p>
        </w:tc>
        <w:tc>
          <w:tcPr>
            <w:tcW w:w="2154" w:type="dxa"/>
            <w:shd w:val="clear" w:color="auto" w:fill="auto"/>
          </w:tcPr>
          <w:p w:rsidR="00482E1D" w:rsidRPr="00A9759F" w:rsidRDefault="00603746" w:rsidP="006037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136,4</w:t>
            </w:r>
          </w:p>
        </w:tc>
      </w:tr>
    </w:tbl>
    <w:p w:rsidR="00482E1D" w:rsidRPr="00A9759F" w:rsidRDefault="00482E1D" w:rsidP="00482E1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482E1D" w:rsidRPr="00A9759F" w:rsidTr="00C173D5">
        <w:trPr>
          <w:jc w:val="center"/>
        </w:trPr>
        <w:tc>
          <w:tcPr>
            <w:tcW w:w="9344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Издержки и выгоды адресатов предлагаемого проекта, не поддающиеся количественной оценке:</w:t>
            </w:r>
            <w:r w:rsidR="000850D8" w:rsidRPr="00A9759F">
              <w:rPr>
                <w:rFonts w:eastAsia="Calibri"/>
                <w:sz w:val="26"/>
                <w:szCs w:val="26"/>
                <w:lang w:eastAsia="en-US"/>
              </w:rPr>
              <w:t xml:space="preserve"> отсутствуют</w:t>
            </w:r>
          </w:p>
        </w:tc>
      </w:tr>
      <w:tr w:rsidR="00482E1D" w:rsidRPr="00A9759F" w:rsidTr="00B774BE">
        <w:trPr>
          <w:jc w:val="center"/>
        </w:trPr>
        <w:tc>
          <w:tcPr>
            <w:tcW w:w="9344" w:type="dxa"/>
            <w:tcBorders>
              <w:top w:val="single" w:sz="4" w:space="0" w:color="auto"/>
            </w:tcBorders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B774BE">
        <w:trPr>
          <w:jc w:val="center"/>
        </w:trPr>
        <w:tc>
          <w:tcPr>
            <w:tcW w:w="9344" w:type="dxa"/>
            <w:tcBorders>
              <w:bottom w:val="single" w:sz="4" w:space="0" w:color="auto"/>
            </w:tcBorders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Источники данных:</w:t>
            </w:r>
            <w:r w:rsidR="000850D8" w:rsidRPr="00A9759F">
              <w:rPr>
                <w:rFonts w:eastAsia="Calibri"/>
                <w:sz w:val="26"/>
                <w:szCs w:val="26"/>
                <w:lang w:eastAsia="en-US"/>
              </w:rPr>
              <w:t xml:space="preserve"> Расчеты Управления государственного регулирования цен (тарифов) Ненецкого автономного округа</w:t>
            </w:r>
          </w:p>
        </w:tc>
      </w:tr>
    </w:tbl>
    <w:p w:rsidR="00482E1D" w:rsidRPr="00A9759F" w:rsidRDefault="00482E1D" w:rsidP="00482E1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465"/>
        <w:gridCol w:w="2195"/>
        <w:gridCol w:w="2196"/>
      </w:tblGrid>
      <w:tr w:rsidR="00482E1D" w:rsidRPr="00A9759F" w:rsidTr="00B332DA">
        <w:trPr>
          <w:jc w:val="center"/>
        </w:trPr>
        <w:tc>
          <w:tcPr>
            <w:tcW w:w="562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Виды рисков неблагоприятных последствий</w:t>
            </w:r>
          </w:p>
        </w:tc>
        <w:tc>
          <w:tcPr>
            <w:tcW w:w="2465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Оценка вероятности наступления неблагоприятных последствий</w:t>
            </w:r>
          </w:p>
        </w:tc>
        <w:tc>
          <w:tcPr>
            <w:tcW w:w="2195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Методы контроля рисков</w:t>
            </w:r>
          </w:p>
        </w:tc>
        <w:tc>
          <w:tcPr>
            <w:tcW w:w="2196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Степень контроля рисков (полный / частичный / отсутствует)</w:t>
            </w:r>
          </w:p>
        </w:tc>
      </w:tr>
      <w:tr w:rsidR="00482E1D" w:rsidRPr="00A9759F" w:rsidTr="00B332DA">
        <w:trPr>
          <w:jc w:val="center"/>
        </w:trPr>
        <w:tc>
          <w:tcPr>
            <w:tcW w:w="562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82E1D" w:rsidRPr="00A9759F" w:rsidRDefault="00603746" w:rsidP="006037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Рост затрат окружного бюджета на предоставление субсидии по </w:t>
            </w:r>
            <w:r w:rsidRPr="00D7010F">
              <w:rPr>
                <w:sz w:val="26"/>
                <w:szCs w:val="26"/>
              </w:rPr>
              <w:t>возмещени</w:t>
            </w:r>
            <w:r>
              <w:rPr>
                <w:sz w:val="26"/>
                <w:szCs w:val="26"/>
              </w:rPr>
              <w:t>ю</w:t>
            </w:r>
            <w:r w:rsidRPr="00D7010F">
              <w:rPr>
                <w:sz w:val="26"/>
                <w:szCs w:val="26"/>
              </w:rPr>
              <w:t xml:space="preserve"> недополученных доходов, возникающих в результате государственного регулирования цен (тарифов) на твердое топливо, реализуемое населению</w:t>
            </w:r>
          </w:p>
        </w:tc>
        <w:tc>
          <w:tcPr>
            <w:tcW w:w="2465" w:type="dxa"/>
            <w:shd w:val="clear" w:color="auto" w:fill="auto"/>
          </w:tcPr>
          <w:p w:rsidR="00482E1D" w:rsidRPr="00A9759F" w:rsidRDefault="00603746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Вероятность высокая</w:t>
            </w:r>
          </w:p>
        </w:tc>
        <w:tc>
          <w:tcPr>
            <w:tcW w:w="2195" w:type="dxa"/>
            <w:shd w:val="clear" w:color="auto" w:fill="auto"/>
          </w:tcPr>
          <w:p w:rsidR="00482E1D" w:rsidRPr="00A9759F" w:rsidRDefault="00023549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="00603746">
              <w:rPr>
                <w:rFonts w:eastAsia="Calibri"/>
                <w:sz w:val="26"/>
                <w:szCs w:val="26"/>
                <w:lang w:eastAsia="en-US"/>
              </w:rPr>
              <w:t xml:space="preserve">тверждение </w:t>
            </w:r>
            <w:r w:rsidR="00603746" w:rsidRPr="00D7010F">
              <w:rPr>
                <w:sz w:val="26"/>
                <w:szCs w:val="26"/>
              </w:rPr>
              <w:t>норм потребления населением твердого топлива</w:t>
            </w:r>
          </w:p>
        </w:tc>
        <w:tc>
          <w:tcPr>
            <w:tcW w:w="2196" w:type="dxa"/>
            <w:shd w:val="clear" w:color="auto" w:fill="auto"/>
          </w:tcPr>
          <w:p w:rsidR="00482E1D" w:rsidRPr="00A9759F" w:rsidRDefault="00023549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Частичный</w:t>
            </w:r>
          </w:p>
        </w:tc>
      </w:tr>
    </w:tbl>
    <w:p w:rsidR="00B332DA" w:rsidRDefault="00B332DA" w:rsidP="00482E1D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</w:p>
    <w:p w:rsidR="00482E1D" w:rsidRPr="00A9759F" w:rsidRDefault="00482E1D" w:rsidP="00482E1D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r w:rsidRPr="00A9759F">
        <w:rPr>
          <w:rFonts w:eastAsia="Calibri"/>
          <w:b/>
          <w:sz w:val="26"/>
          <w:szCs w:val="26"/>
          <w:lang w:eastAsia="en-US"/>
        </w:rPr>
        <w:t>6.</w:t>
      </w:r>
      <w:r w:rsidRPr="00A9759F">
        <w:rPr>
          <w:b/>
          <w:sz w:val="26"/>
          <w:szCs w:val="26"/>
        </w:rPr>
        <w:t> </w:t>
      </w:r>
      <w:r w:rsidRPr="00A9759F">
        <w:rPr>
          <w:rFonts w:eastAsia="Calibri"/>
          <w:b/>
          <w:sz w:val="26"/>
          <w:szCs w:val="26"/>
          <w:lang w:eastAsia="en-US"/>
        </w:rPr>
        <w:t>Сравнение возможных вариантов решения проблемы</w:t>
      </w:r>
    </w:p>
    <w:p w:rsidR="00315F3B" w:rsidRPr="00A9759F" w:rsidRDefault="00315F3B" w:rsidP="00482E1D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15F3B" w:rsidRPr="00A9759F" w:rsidTr="00C173D5">
        <w:tc>
          <w:tcPr>
            <w:tcW w:w="4621" w:type="dxa"/>
          </w:tcPr>
          <w:p w:rsidR="00315F3B" w:rsidRPr="00A9759F" w:rsidRDefault="00315F3B" w:rsidP="00C173D5">
            <w:pPr>
              <w:jc w:val="center"/>
              <w:rPr>
                <w:sz w:val="26"/>
                <w:szCs w:val="26"/>
              </w:rPr>
            </w:pPr>
            <w:r w:rsidRPr="00A9759F">
              <w:rPr>
                <w:sz w:val="26"/>
                <w:szCs w:val="26"/>
              </w:rPr>
              <w:t>Вариант 1</w:t>
            </w:r>
          </w:p>
        </w:tc>
        <w:tc>
          <w:tcPr>
            <w:tcW w:w="4621" w:type="dxa"/>
          </w:tcPr>
          <w:p w:rsidR="00315F3B" w:rsidRPr="00A9759F" w:rsidRDefault="00315F3B" w:rsidP="00C173D5">
            <w:pPr>
              <w:jc w:val="center"/>
              <w:rPr>
                <w:sz w:val="26"/>
                <w:szCs w:val="26"/>
              </w:rPr>
            </w:pPr>
            <w:r w:rsidRPr="00A9759F">
              <w:rPr>
                <w:sz w:val="26"/>
                <w:szCs w:val="26"/>
              </w:rPr>
              <w:t>Вариант 2</w:t>
            </w:r>
          </w:p>
        </w:tc>
      </w:tr>
      <w:tr w:rsidR="00315F3B" w:rsidRPr="00A9759F" w:rsidTr="00C173D5">
        <w:tc>
          <w:tcPr>
            <w:tcW w:w="9242" w:type="dxa"/>
            <w:gridSpan w:val="2"/>
          </w:tcPr>
          <w:p w:rsidR="00315F3B" w:rsidRPr="00A9759F" w:rsidRDefault="00315F3B" w:rsidP="00C173D5">
            <w:pPr>
              <w:jc w:val="center"/>
              <w:rPr>
                <w:sz w:val="26"/>
                <w:szCs w:val="26"/>
              </w:rPr>
            </w:pPr>
            <w:r w:rsidRPr="00A9759F">
              <w:rPr>
                <w:sz w:val="26"/>
                <w:szCs w:val="26"/>
              </w:rPr>
              <w:t>Содержание варианта:</w:t>
            </w:r>
          </w:p>
        </w:tc>
      </w:tr>
      <w:tr w:rsidR="00315F3B" w:rsidRPr="00A9759F" w:rsidTr="00C173D5">
        <w:tc>
          <w:tcPr>
            <w:tcW w:w="4621" w:type="dxa"/>
          </w:tcPr>
          <w:p w:rsidR="00315F3B" w:rsidRPr="00A9759F" w:rsidRDefault="00051648" w:rsidP="00051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Невнесение изменений в </w:t>
            </w:r>
            <w:r w:rsidR="00315F3B" w:rsidRPr="00A9759F">
              <w:rPr>
                <w:sz w:val="26"/>
                <w:szCs w:val="26"/>
              </w:rPr>
              <w:t>поряд</w:t>
            </w:r>
            <w:r>
              <w:rPr>
                <w:sz w:val="26"/>
                <w:szCs w:val="26"/>
              </w:rPr>
              <w:t>ок</w:t>
            </w:r>
            <w:r w:rsidR="00315F3B" w:rsidRPr="00A9759F">
              <w:rPr>
                <w:sz w:val="26"/>
                <w:szCs w:val="26"/>
              </w:rPr>
              <w:t xml:space="preserve"> предоставления субсидии</w:t>
            </w:r>
          </w:p>
        </w:tc>
        <w:tc>
          <w:tcPr>
            <w:tcW w:w="4621" w:type="dxa"/>
          </w:tcPr>
          <w:p w:rsidR="00315F3B" w:rsidRPr="00A9759F" w:rsidRDefault="00051648" w:rsidP="00051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Внесение изменений в порядок </w:t>
            </w:r>
            <w:r w:rsidR="00315F3B" w:rsidRPr="00A9759F">
              <w:rPr>
                <w:sz w:val="26"/>
                <w:szCs w:val="26"/>
              </w:rPr>
              <w:t>предоставления субсидии</w:t>
            </w:r>
          </w:p>
        </w:tc>
      </w:tr>
      <w:tr w:rsidR="00315F3B" w:rsidRPr="00A9759F" w:rsidTr="00C173D5">
        <w:tc>
          <w:tcPr>
            <w:tcW w:w="9242" w:type="dxa"/>
            <w:gridSpan w:val="2"/>
          </w:tcPr>
          <w:p w:rsidR="00315F3B" w:rsidRPr="00A9759F" w:rsidRDefault="00315F3B" w:rsidP="00C173D5">
            <w:pPr>
              <w:jc w:val="center"/>
              <w:rPr>
                <w:sz w:val="26"/>
                <w:szCs w:val="26"/>
              </w:rPr>
            </w:pPr>
            <w:r w:rsidRPr="00A9759F">
              <w:rPr>
                <w:sz w:val="26"/>
                <w:szCs w:val="26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года):</w:t>
            </w:r>
          </w:p>
        </w:tc>
      </w:tr>
      <w:tr w:rsidR="00315F3B" w:rsidRPr="00A9759F" w:rsidTr="00C173D5">
        <w:tc>
          <w:tcPr>
            <w:tcW w:w="4621" w:type="dxa"/>
          </w:tcPr>
          <w:p w:rsidR="00315F3B" w:rsidRPr="00A9759F" w:rsidRDefault="00315F3B" w:rsidP="00C173D5">
            <w:pPr>
              <w:jc w:val="center"/>
              <w:rPr>
                <w:sz w:val="26"/>
                <w:szCs w:val="26"/>
              </w:rPr>
            </w:pPr>
            <w:r w:rsidRPr="00A9759F">
              <w:rPr>
                <w:sz w:val="26"/>
                <w:szCs w:val="26"/>
              </w:rPr>
              <w:t>Не изменится</w:t>
            </w:r>
          </w:p>
        </w:tc>
        <w:tc>
          <w:tcPr>
            <w:tcW w:w="4621" w:type="dxa"/>
          </w:tcPr>
          <w:p w:rsidR="00315F3B" w:rsidRPr="00A9759F" w:rsidRDefault="00051648" w:rsidP="00315F3B">
            <w:pPr>
              <w:jc w:val="center"/>
              <w:rPr>
                <w:sz w:val="26"/>
                <w:szCs w:val="26"/>
              </w:rPr>
            </w:pPr>
            <w:r w:rsidRPr="00A9759F">
              <w:rPr>
                <w:sz w:val="26"/>
                <w:szCs w:val="26"/>
              </w:rPr>
              <w:t>Не изменится</w:t>
            </w:r>
          </w:p>
        </w:tc>
      </w:tr>
      <w:tr w:rsidR="00315F3B" w:rsidRPr="00A9759F" w:rsidTr="00C173D5">
        <w:tc>
          <w:tcPr>
            <w:tcW w:w="9242" w:type="dxa"/>
            <w:gridSpan w:val="2"/>
          </w:tcPr>
          <w:p w:rsidR="00315F3B" w:rsidRPr="00A9759F" w:rsidRDefault="00315F3B" w:rsidP="00C173D5">
            <w:pPr>
              <w:jc w:val="center"/>
              <w:rPr>
                <w:sz w:val="26"/>
                <w:szCs w:val="26"/>
              </w:rPr>
            </w:pPr>
            <w:r w:rsidRPr="00A9759F">
              <w:rPr>
                <w:sz w:val="26"/>
                <w:szCs w:val="26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введением:</w:t>
            </w:r>
          </w:p>
        </w:tc>
      </w:tr>
      <w:tr w:rsidR="00315F3B" w:rsidRPr="00A9759F" w:rsidTr="00C173D5">
        <w:tc>
          <w:tcPr>
            <w:tcW w:w="4621" w:type="dxa"/>
          </w:tcPr>
          <w:p w:rsidR="00315F3B" w:rsidRPr="00A9759F" w:rsidRDefault="00315F3B" w:rsidP="00C173D5">
            <w:pPr>
              <w:jc w:val="center"/>
              <w:rPr>
                <w:sz w:val="26"/>
                <w:szCs w:val="26"/>
              </w:rPr>
            </w:pPr>
            <w:r w:rsidRPr="00A9759F">
              <w:rPr>
                <w:sz w:val="26"/>
                <w:szCs w:val="26"/>
              </w:rPr>
              <w:t xml:space="preserve">Отсутствует </w:t>
            </w:r>
          </w:p>
        </w:tc>
        <w:tc>
          <w:tcPr>
            <w:tcW w:w="4621" w:type="dxa"/>
          </w:tcPr>
          <w:p w:rsidR="00315F3B" w:rsidRPr="00A9759F" w:rsidRDefault="00051648" w:rsidP="00C173D5">
            <w:pPr>
              <w:jc w:val="center"/>
              <w:rPr>
                <w:color w:val="FF0000"/>
                <w:sz w:val="26"/>
                <w:szCs w:val="26"/>
              </w:rPr>
            </w:pPr>
            <w:r w:rsidRPr="00A9759F">
              <w:rPr>
                <w:sz w:val="26"/>
                <w:szCs w:val="26"/>
              </w:rPr>
              <w:t>Отсутствует</w:t>
            </w:r>
          </w:p>
        </w:tc>
      </w:tr>
      <w:tr w:rsidR="00315F3B" w:rsidRPr="00A9759F" w:rsidTr="00C173D5">
        <w:tc>
          <w:tcPr>
            <w:tcW w:w="9242" w:type="dxa"/>
            <w:gridSpan w:val="2"/>
          </w:tcPr>
          <w:p w:rsidR="00315F3B" w:rsidRPr="00A9759F" w:rsidRDefault="00315F3B" w:rsidP="00C173D5">
            <w:pPr>
              <w:jc w:val="center"/>
              <w:rPr>
                <w:sz w:val="26"/>
                <w:szCs w:val="26"/>
              </w:rPr>
            </w:pPr>
            <w:r w:rsidRPr="00A9759F">
              <w:rPr>
                <w:sz w:val="26"/>
                <w:szCs w:val="26"/>
              </w:rPr>
              <w:t xml:space="preserve">Оценка расходов (доходов) окружного бюджета, связанных с введением </w:t>
            </w:r>
            <w:r w:rsidRPr="00A9759F">
              <w:rPr>
                <w:sz w:val="26"/>
                <w:szCs w:val="26"/>
              </w:rPr>
              <w:lastRenderedPageBreak/>
              <w:t>предлагаемого правового регулирования:</w:t>
            </w:r>
          </w:p>
        </w:tc>
      </w:tr>
      <w:tr w:rsidR="00315F3B" w:rsidRPr="00A9759F" w:rsidTr="00C173D5">
        <w:tc>
          <w:tcPr>
            <w:tcW w:w="4621" w:type="dxa"/>
          </w:tcPr>
          <w:p w:rsidR="00315F3B" w:rsidRPr="00A9759F" w:rsidRDefault="009818C5" w:rsidP="00C173D5">
            <w:pPr>
              <w:jc w:val="center"/>
              <w:rPr>
                <w:sz w:val="26"/>
                <w:szCs w:val="26"/>
              </w:rPr>
            </w:pPr>
            <w:r w:rsidRPr="009818C5">
              <w:rPr>
                <w:sz w:val="26"/>
                <w:szCs w:val="26"/>
              </w:rPr>
              <w:lastRenderedPageBreak/>
              <w:t>Расходы окружного бюджета увеличатся</w:t>
            </w:r>
          </w:p>
        </w:tc>
        <w:tc>
          <w:tcPr>
            <w:tcW w:w="4621" w:type="dxa"/>
          </w:tcPr>
          <w:p w:rsidR="00315F3B" w:rsidRPr="00A9759F" w:rsidRDefault="009818C5" w:rsidP="00315F3B">
            <w:pPr>
              <w:jc w:val="center"/>
              <w:rPr>
                <w:sz w:val="26"/>
                <w:szCs w:val="26"/>
              </w:rPr>
            </w:pPr>
            <w:r w:rsidRPr="009818C5">
              <w:rPr>
                <w:sz w:val="26"/>
                <w:szCs w:val="26"/>
              </w:rPr>
              <w:t>Расходы окружного бюджета уменьшатся</w:t>
            </w:r>
          </w:p>
        </w:tc>
      </w:tr>
      <w:tr w:rsidR="00315F3B" w:rsidRPr="00A9759F" w:rsidTr="00C173D5">
        <w:trPr>
          <w:trHeight w:val="879"/>
        </w:trPr>
        <w:tc>
          <w:tcPr>
            <w:tcW w:w="9242" w:type="dxa"/>
            <w:gridSpan w:val="2"/>
          </w:tcPr>
          <w:p w:rsidR="00315F3B" w:rsidRPr="00A9759F" w:rsidRDefault="00315F3B" w:rsidP="00C173D5">
            <w:pPr>
              <w:jc w:val="center"/>
              <w:rPr>
                <w:sz w:val="26"/>
                <w:szCs w:val="26"/>
              </w:rPr>
            </w:pPr>
            <w:r w:rsidRPr="00A9759F">
              <w:rPr>
                <w:sz w:val="26"/>
                <w:szCs w:val="26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регулирования:</w:t>
            </w:r>
          </w:p>
        </w:tc>
      </w:tr>
      <w:tr w:rsidR="00315F3B" w:rsidRPr="00A9759F" w:rsidTr="00C173D5">
        <w:tc>
          <w:tcPr>
            <w:tcW w:w="4621" w:type="dxa"/>
          </w:tcPr>
          <w:p w:rsidR="00315F3B" w:rsidRPr="00A9759F" w:rsidRDefault="00315F3B" w:rsidP="00C173D5">
            <w:pPr>
              <w:jc w:val="center"/>
              <w:rPr>
                <w:sz w:val="26"/>
                <w:szCs w:val="26"/>
              </w:rPr>
            </w:pPr>
            <w:r w:rsidRPr="00A9759F">
              <w:rPr>
                <w:sz w:val="26"/>
                <w:szCs w:val="26"/>
              </w:rPr>
              <w:t>Цель  не будет достигнута</w:t>
            </w:r>
          </w:p>
        </w:tc>
        <w:tc>
          <w:tcPr>
            <w:tcW w:w="4621" w:type="dxa"/>
          </w:tcPr>
          <w:p w:rsidR="00315F3B" w:rsidRPr="00A9759F" w:rsidRDefault="00315F3B" w:rsidP="00C173D5">
            <w:pPr>
              <w:jc w:val="center"/>
              <w:rPr>
                <w:sz w:val="26"/>
                <w:szCs w:val="26"/>
              </w:rPr>
            </w:pPr>
            <w:r w:rsidRPr="00A9759F">
              <w:rPr>
                <w:sz w:val="26"/>
                <w:szCs w:val="26"/>
              </w:rPr>
              <w:t>Цель будет достигнута</w:t>
            </w:r>
          </w:p>
        </w:tc>
      </w:tr>
      <w:tr w:rsidR="00315F3B" w:rsidRPr="00A9759F" w:rsidTr="00C173D5">
        <w:tc>
          <w:tcPr>
            <w:tcW w:w="9242" w:type="dxa"/>
            <w:gridSpan w:val="2"/>
          </w:tcPr>
          <w:p w:rsidR="00315F3B" w:rsidRPr="00A9759F" w:rsidRDefault="00315F3B" w:rsidP="00C173D5">
            <w:pPr>
              <w:jc w:val="center"/>
              <w:rPr>
                <w:sz w:val="26"/>
                <w:szCs w:val="26"/>
              </w:rPr>
            </w:pPr>
            <w:r w:rsidRPr="00A9759F">
              <w:rPr>
                <w:sz w:val="26"/>
                <w:szCs w:val="26"/>
              </w:rPr>
              <w:t>Оценка рисков неблагоприятных последствий:</w:t>
            </w:r>
          </w:p>
        </w:tc>
      </w:tr>
      <w:tr w:rsidR="00315F3B" w:rsidRPr="00A9759F" w:rsidTr="00C173D5">
        <w:tc>
          <w:tcPr>
            <w:tcW w:w="4621" w:type="dxa"/>
          </w:tcPr>
          <w:p w:rsidR="00315F3B" w:rsidRPr="00A9759F" w:rsidRDefault="00051648" w:rsidP="00A2252E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Вероятность высокая</w:t>
            </w:r>
          </w:p>
        </w:tc>
        <w:tc>
          <w:tcPr>
            <w:tcW w:w="4621" w:type="dxa"/>
          </w:tcPr>
          <w:p w:rsidR="00315F3B" w:rsidRPr="00A9759F" w:rsidRDefault="00315F3B" w:rsidP="00C173D5">
            <w:pPr>
              <w:jc w:val="center"/>
              <w:rPr>
                <w:color w:val="FF0000"/>
                <w:sz w:val="26"/>
                <w:szCs w:val="26"/>
              </w:rPr>
            </w:pPr>
            <w:r w:rsidRPr="00A9759F">
              <w:rPr>
                <w:sz w:val="26"/>
                <w:szCs w:val="26"/>
              </w:rPr>
              <w:t>Риски отсутствуют</w:t>
            </w:r>
          </w:p>
        </w:tc>
      </w:tr>
    </w:tbl>
    <w:p w:rsidR="00315F3B" w:rsidRPr="00A9759F" w:rsidRDefault="00315F3B" w:rsidP="00482E1D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482E1D" w:rsidRPr="00A9759F" w:rsidTr="00C173D5">
        <w:trPr>
          <w:jc w:val="center"/>
        </w:trPr>
        <w:tc>
          <w:tcPr>
            <w:tcW w:w="9344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Обоснование выбора предпочтительного варианта решения проблемы:</w:t>
            </w:r>
          </w:p>
        </w:tc>
      </w:tr>
      <w:tr w:rsidR="00482E1D" w:rsidRPr="00A9759F" w:rsidTr="00C173D5">
        <w:trPr>
          <w:jc w:val="center"/>
        </w:trPr>
        <w:tc>
          <w:tcPr>
            <w:tcW w:w="9344" w:type="dxa"/>
            <w:tcBorders>
              <w:bottom w:val="single" w:sz="4" w:space="0" w:color="auto"/>
            </w:tcBorders>
            <w:shd w:val="clear" w:color="auto" w:fill="auto"/>
          </w:tcPr>
          <w:p w:rsidR="00482E1D" w:rsidRPr="00A9759F" w:rsidRDefault="00596187" w:rsidP="009818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Вариант 2 обеспечит достижение целей предоставления субсидий -</w:t>
            </w:r>
            <w:r w:rsidR="00051648" w:rsidRPr="009818C5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r w:rsidR="009818C5" w:rsidRPr="009818C5">
              <w:rPr>
                <w:rFonts w:eastAsia="Calibri"/>
                <w:sz w:val="26"/>
                <w:szCs w:val="26"/>
                <w:lang w:eastAsia="en-US"/>
              </w:rPr>
              <w:t xml:space="preserve">позволит возместить недополученные доходы </w:t>
            </w:r>
            <w:proofErr w:type="spellStart"/>
            <w:r w:rsidR="009818C5" w:rsidRPr="009818C5">
              <w:rPr>
                <w:rFonts w:eastAsia="Calibri"/>
                <w:sz w:val="26"/>
                <w:szCs w:val="26"/>
                <w:lang w:eastAsia="en-US"/>
              </w:rPr>
              <w:t>ресурсоснабжающим</w:t>
            </w:r>
            <w:proofErr w:type="spellEnd"/>
            <w:r w:rsidR="009818C5" w:rsidRPr="009818C5">
              <w:rPr>
                <w:rFonts w:eastAsia="Calibri"/>
                <w:sz w:val="26"/>
                <w:szCs w:val="26"/>
                <w:lang w:eastAsia="en-US"/>
              </w:rPr>
              <w:t xml:space="preserve"> организациям, возникающие в результате государственного регулирования цен (тарифов) на твердое топливо, реализуемое населению, объем которого будет рассчитыват</w:t>
            </w:r>
            <w:r w:rsidR="009818C5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="009818C5" w:rsidRPr="009818C5">
              <w:rPr>
                <w:rFonts w:eastAsia="Calibri"/>
                <w:sz w:val="26"/>
                <w:szCs w:val="26"/>
                <w:lang w:eastAsia="en-US"/>
              </w:rPr>
              <w:t xml:space="preserve">ся исходя из норм его потребления, а также обеспечит </w:t>
            </w:r>
            <w:proofErr w:type="gramStart"/>
            <w:r w:rsidR="009818C5" w:rsidRPr="009818C5">
              <w:rPr>
                <w:rFonts w:eastAsia="Calibri"/>
                <w:sz w:val="26"/>
                <w:szCs w:val="26"/>
                <w:lang w:eastAsia="en-US"/>
              </w:rPr>
              <w:t>контрол</w:t>
            </w:r>
            <w:r w:rsidR="009818C5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="009818C5" w:rsidRPr="009818C5">
              <w:rPr>
                <w:rFonts w:eastAsia="Calibri"/>
                <w:sz w:val="26"/>
                <w:szCs w:val="26"/>
                <w:lang w:eastAsia="en-US"/>
              </w:rPr>
              <w:t xml:space="preserve"> за</w:t>
            </w:r>
            <w:proofErr w:type="gramEnd"/>
            <w:r w:rsidR="009818C5" w:rsidRPr="009818C5">
              <w:rPr>
                <w:rFonts w:eastAsia="Calibri"/>
                <w:sz w:val="26"/>
                <w:szCs w:val="26"/>
                <w:lang w:eastAsia="en-US"/>
              </w:rPr>
              <w:t xml:space="preserve"> объемами реализации населению твердого топлива по льготной стоимости.</w:t>
            </w:r>
          </w:p>
        </w:tc>
      </w:tr>
      <w:tr w:rsidR="00482E1D" w:rsidRPr="00A9759F" w:rsidTr="00C173D5">
        <w:trPr>
          <w:jc w:val="center"/>
        </w:trPr>
        <w:tc>
          <w:tcPr>
            <w:tcW w:w="9344" w:type="dxa"/>
            <w:tcBorders>
              <w:top w:val="single" w:sz="4" w:space="0" w:color="auto"/>
            </w:tcBorders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C173D5">
        <w:trPr>
          <w:jc w:val="center"/>
        </w:trPr>
        <w:tc>
          <w:tcPr>
            <w:tcW w:w="9344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Детальное описание предлагаемого варианта решения проблемы:</w:t>
            </w:r>
          </w:p>
        </w:tc>
      </w:tr>
      <w:tr w:rsidR="00482E1D" w:rsidRPr="00A9759F" w:rsidTr="00C173D5">
        <w:trPr>
          <w:jc w:val="center"/>
        </w:trPr>
        <w:tc>
          <w:tcPr>
            <w:tcW w:w="9344" w:type="dxa"/>
            <w:tcBorders>
              <w:bottom w:val="single" w:sz="4" w:space="0" w:color="auto"/>
            </w:tcBorders>
            <w:shd w:val="clear" w:color="auto" w:fill="auto"/>
          </w:tcPr>
          <w:p w:rsidR="00482E1D" w:rsidRPr="00A9759F" w:rsidRDefault="00DF153D" w:rsidP="00621EC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Внесение</w:t>
            </w:r>
            <w:r w:rsidRPr="00D7010F">
              <w:rPr>
                <w:sz w:val="26"/>
                <w:szCs w:val="26"/>
              </w:rPr>
              <w:t xml:space="preserve"> изменений в Порядок предоставления субсидии на возмещение недополученных доходов, возникающих в результате государственного регулирования цен (тарифов) на твердое топливо, реализуемое населению на территории Ненецкого автономного округа</w:t>
            </w:r>
            <w:r>
              <w:rPr>
                <w:sz w:val="26"/>
                <w:szCs w:val="26"/>
              </w:rPr>
              <w:t xml:space="preserve">, утвердив </w:t>
            </w:r>
            <w:r w:rsidR="00023549">
              <w:rPr>
                <w:sz w:val="26"/>
                <w:szCs w:val="26"/>
              </w:rPr>
              <w:t xml:space="preserve">в нем </w:t>
            </w:r>
            <w:r w:rsidRPr="00D7010F">
              <w:rPr>
                <w:sz w:val="26"/>
                <w:szCs w:val="26"/>
              </w:rPr>
              <w:t>норм</w:t>
            </w:r>
            <w:r>
              <w:rPr>
                <w:sz w:val="26"/>
                <w:szCs w:val="26"/>
              </w:rPr>
              <w:t>ы</w:t>
            </w:r>
            <w:r w:rsidRPr="00D7010F">
              <w:rPr>
                <w:sz w:val="26"/>
                <w:szCs w:val="26"/>
              </w:rPr>
              <w:t xml:space="preserve"> потребления населением твердого топлива для отопления в сельских населенных пунктах жилых домов, в которых отсутствует централизованное теплоснабжение</w:t>
            </w:r>
            <w:r w:rsidR="00621ECC">
              <w:rPr>
                <w:sz w:val="26"/>
                <w:szCs w:val="26"/>
              </w:rPr>
              <w:t xml:space="preserve">, и предусмотрев, в связи с их утверждением, введение </w:t>
            </w:r>
            <w:r w:rsidR="00621ECC" w:rsidRPr="00135BA9">
              <w:rPr>
                <w:sz w:val="26"/>
                <w:szCs w:val="26"/>
              </w:rPr>
              <w:t>новы</w:t>
            </w:r>
            <w:r w:rsidR="00621ECC">
              <w:rPr>
                <w:sz w:val="26"/>
                <w:szCs w:val="26"/>
              </w:rPr>
              <w:t>х</w:t>
            </w:r>
            <w:r w:rsidR="00621ECC" w:rsidRPr="00135BA9">
              <w:rPr>
                <w:sz w:val="26"/>
                <w:szCs w:val="26"/>
              </w:rPr>
              <w:t xml:space="preserve"> форм отчетности, которые необходимо предостав</w:t>
            </w:r>
            <w:r w:rsidR="00621ECC">
              <w:rPr>
                <w:sz w:val="26"/>
                <w:szCs w:val="26"/>
              </w:rPr>
              <w:t>лять</w:t>
            </w:r>
            <w:r w:rsidR="00621ECC" w:rsidRPr="00135BA9">
              <w:rPr>
                <w:sz w:val="26"/>
                <w:szCs w:val="26"/>
              </w:rPr>
              <w:t xml:space="preserve"> для получения субсидии и заключения соглашения о предоставлении субсидии</w:t>
            </w:r>
            <w:r w:rsidR="00621ECC">
              <w:rPr>
                <w:sz w:val="26"/>
                <w:szCs w:val="26"/>
              </w:rPr>
              <w:t>.</w:t>
            </w:r>
          </w:p>
        </w:tc>
      </w:tr>
    </w:tbl>
    <w:p w:rsidR="00482E1D" w:rsidRPr="00A9759F" w:rsidRDefault="00482E1D" w:rsidP="00482E1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82E1D" w:rsidRPr="00A9759F" w:rsidRDefault="00482E1D" w:rsidP="00482E1D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r w:rsidRPr="00A9759F">
        <w:rPr>
          <w:rFonts w:eastAsia="Calibri"/>
          <w:b/>
          <w:sz w:val="26"/>
          <w:szCs w:val="26"/>
          <w:lang w:eastAsia="en-US"/>
        </w:rPr>
        <w:t>7.</w:t>
      </w:r>
      <w:r w:rsidRPr="00A9759F">
        <w:rPr>
          <w:b/>
          <w:sz w:val="26"/>
          <w:szCs w:val="26"/>
        </w:rPr>
        <w:t> </w:t>
      </w:r>
      <w:r w:rsidRPr="00A9759F">
        <w:rPr>
          <w:rFonts w:eastAsia="Calibri"/>
          <w:b/>
          <w:sz w:val="26"/>
          <w:szCs w:val="26"/>
          <w:lang w:eastAsia="en-US"/>
        </w:rPr>
        <w:t>Оценка необходимости установления переходного периода и (или) отсрочки вступления в силу проекта либо необходимость распространения предлагаемого проекта на ранее возникшие отношения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4"/>
      </w:tblGrid>
      <w:tr w:rsidR="00482E1D" w:rsidRPr="00A9759F" w:rsidTr="00C173D5">
        <w:tc>
          <w:tcPr>
            <w:tcW w:w="9344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7.1.</w:t>
            </w:r>
            <w:r w:rsidRPr="00A9759F">
              <w:rPr>
                <w:sz w:val="26"/>
                <w:szCs w:val="26"/>
              </w:rPr>
              <w:t> 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>Предполагаемая дата вступления в силу проекта:</w:t>
            </w:r>
          </w:p>
        </w:tc>
      </w:tr>
      <w:tr w:rsidR="00482E1D" w:rsidRPr="00A9759F" w:rsidTr="00C173D5">
        <w:tc>
          <w:tcPr>
            <w:tcW w:w="9344" w:type="dxa"/>
            <w:shd w:val="clear" w:color="auto" w:fill="auto"/>
          </w:tcPr>
          <w:p w:rsidR="00482E1D" w:rsidRPr="00A9759F" w:rsidRDefault="00482E1D" w:rsidP="00F13C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="00596187" w:rsidRPr="00A9759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5E7C46" w:rsidRPr="00A9759F">
              <w:rPr>
                <w:rFonts w:eastAsia="Calibri"/>
                <w:sz w:val="26"/>
                <w:szCs w:val="26"/>
                <w:lang w:eastAsia="en-US"/>
              </w:rPr>
              <w:t>01</w:t>
            </w:r>
            <w:r w:rsidR="00596187" w:rsidRPr="00A9759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 xml:space="preserve">» </w:t>
            </w:r>
            <w:r w:rsidR="00F13CF6">
              <w:rPr>
                <w:rFonts w:eastAsia="Calibri"/>
                <w:sz w:val="26"/>
                <w:szCs w:val="26"/>
                <w:lang w:eastAsia="en-US"/>
              </w:rPr>
              <w:t>июля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 xml:space="preserve"> 20</w:t>
            </w:r>
            <w:r w:rsidR="00596187" w:rsidRPr="00A9759F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F13CF6"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482E1D" w:rsidRPr="00A9759F" w:rsidTr="00C173D5">
        <w:tc>
          <w:tcPr>
            <w:tcW w:w="9344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C173D5">
        <w:tc>
          <w:tcPr>
            <w:tcW w:w="9344" w:type="dxa"/>
            <w:shd w:val="clear" w:color="auto" w:fill="auto"/>
          </w:tcPr>
          <w:p w:rsidR="00482E1D" w:rsidRPr="00A9759F" w:rsidRDefault="00482E1D" w:rsidP="005E7C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7.2.</w:t>
            </w:r>
            <w:r w:rsidRPr="00A9759F">
              <w:rPr>
                <w:sz w:val="26"/>
                <w:szCs w:val="26"/>
              </w:rPr>
              <w:t> 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 xml:space="preserve">Необходимость установления переходного периода и (или) отсрочки введения предлагаемого проекта: </w:t>
            </w:r>
            <w:r w:rsidR="005E7C46" w:rsidRPr="00A9759F">
              <w:rPr>
                <w:rFonts w:eastAsia="Calibri"/>
                <w:sz w:val="26"/>
                <w:szCs w:val="26"/>
                <w:lang w:eastAsia="en-US"/>
              </w:rPr>
              <w:t>отсутс</w:t>
            </w:r>
            <w:r w:rsidR="00B774BE" w:rsidRPr="00A9759F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="005E7C46" w:rsidRPr="00A9759F">
              <w:rPr>
                <w:rFonts w:eastAsia="Calibri"/>
                <w:sz w:val="26"/>
                <w:szCs w:val="26"/>
                <w:lang w:eastAsia="en-US"/>
              </w:rPr>
              <w:t>вует</w:t>
            </w:r>
          </w:p>
        </w:tc>
      </w:tr>
      <w:tr w:rsidR="00482E1D" w:rsidRPr="00A9759F" w:rsidTr="00C173D5">
        <w:tc>
          <w:tcPr>
            <w:tcW w:w="9344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а)</w:t>
            </w:r>
            <w:r w:rsidRPr="00A9759F">
              <w:rPr>
                <w:sz w:val="26"/>
                <w:szCs w:val="26"/>
              </w:rPr>
              <w:t> 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>срок переходного периода: _____________ дней с момента принятия проекта;</w:t>
            </w:r>
          </w:p>
        </w:tc>
      </w:tr>
      <w:tr w:rsidR="00482E1D" w:rsidRPr="00A9759F" w:rsidTr="00C173D5">
        <w:tc>
          <w:tcPr>
            <w:tcW w:w="9344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б)</w:t>
            </w:r>
            <w:r w:rsidRPr="00A9759F">
              <w:rPr>
                <w:sz w:val="26"/>
                <w:szCs w:val="26"/>
              </w:rPr>
              <w:t> 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>отсрочка введения предлагаемого правового регулирования: ________ дней с момента принятия проекта.</w:t>
            </w:r>
          </w:p>
        </w:tc>
      </w:tr>
      <w:tr w:rsidR="00482E1D" w:rsidRPr="00A9759F" w:rsidTr="00C173D5">
        <w:tc>
          <w:tcPr>
            <w:tcW w:w="9344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C173D5">
        <w:tc>
          <w:tcPr>
            <w:tcW w:w="9344" w:type="dxa"/>
            <w:shd w:val="clear" w:color="auto" w:fill="auto"/>
          </w:tcPr>
          <w:p w:rsidR="00482E1D" w:rsidRPr="00A9759F" w:rsidRDefault="00482E1D" w:rsidP="007C11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7.3.</w:t>
            </w:r>
            <w:r w:rsidRPr="00A9759F">
              <w:rPr>
                <w:sz w:val="26"/>
                <w:szCs w:val="26"/>
              </w:rPr>
              <w:t> 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 xml:space="preserve">Необходимость распространения предлагаемого проекта на ранее возникшие отношения: </w:t>
            </w:r>
            <w:r w:rsidR="007C1104" w:rsidRPr="00A9759F">
              <w:rPr>
                <w:rFonts w:eastAsia="Calibri"/>
                <w:sz w:val="26"/>
                <w:szCs w:val="26"/>
                <w:lang w:eastAsia="en-US"/>
              </w:rPr>
              <w:t>отсутствует</w:t>
            </w:r>
          </w:p>
        </w:tc>
      </w:tr>
      <w:tr w:rsidR="00482E1D" w:rsidRPr="00A9759F" w:rsidTr="00C173D5">
        <w:tc>
          <w:tcPr>
            <w:tcW w:w="9344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период распространения на ранее возникшие отношения: _______ дней с момента принятия проекта.</w:t>
            </w:r>
          </w:p>
        </w:tc>
      </w:tr>
      <w:tr w:rsidR="00482E1D" w:rsidRPr="00A9759F" w:rsidTr="00C173D5">
        <w:tc>
          <w:tcPr>
            <w:tcW w:w="9344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C173D5">
        <w:tc>
          <w:tcPr>
            <w:tcW w:w="9344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7.4.</w:t>
            </w:r>
            <w:r w:rsidRPr="00A9759F">
              <w:rPr>
                <w:sz w:val="26"/>
                <w:szCs w:val="26"/>
              </w:rPr>
              <w:t> 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>Обоснование необходимости установления переходного периода и (или) отсрочки вступления в силу проекта либо необходимость распространения предлагаемого правового регулирования на ранее возникшие отношения:</w:t>
            </w:r>
            <w:r w:rsidR="00596187" w:rsidRPr="00A9759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596187" w:rsidRPr="00A9759F">
              <w:rPr>
                <w:rFonts w:eastAsia="Calibri"/>
                <w:sz w:val="26"/>
                <w:szCs w:val="26"/>
                <w:lang w:eastAsia="en-US"/>
              </w:rPr>
              <w:lastRenderedPageBreak/>
              <w:t>отсутствует</w:t>
            </w:r>
          </w:p>
        </w:tc>
      </w:tr>
      <w:tr w:rsidR="00482E1D" w:rsidRPr="00A9759F" w:rsidTr="00C173D5">
        <w:tc>
          <w:tcPr>
            <w:tcW w:w="9344" w:type="dxa"/>
            <w:tcBorders>
              <w:bottom w:val="single" w:sz="4" w:space="0" w:color="auto"/>
            </w:tcBorders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482E1D" w:rsidRPr="00A9759F" w:rsidRDefault="00482E1D" w:rsidP="00482E1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 w:rsidRPr="00A9759F">
        <w:rPr>
          <w:rFonts w:eastAsia="Calibri"/>
          <w:b/>
          <w:sz w:val="26"/>
          <w:szCs w:val="26"/>
          <w:u w:val="single"/>
          <w:lang w:eastAsia="en-US"/>
        </w:rPr>
        <w:t>Заполняется по итогам проведения</w:t>
      </w:r>
      <w:r w:rsidRPr="00A9759F">
        <w:rPr>
          <w:rFonts w:eastAsia="Calibri"/>
          <w:b/>
          <w:sz w:val="26"/>
          <w:szCs w:val="26"/>
          <w:u w:val="single"/>
          <w:lang w:eastAsia="en-US"/>
        </w:rPr>
        <w:br/>
        <w:t>публичных консультаций по проекту акта и сводному отчету</w:t>
      </w:r>
    </w:p>
    <w:p w:rsidR="00482E1D" w:rsidRPr="00A9759F" w:rsidRDefault="00482E1D" w:rsidP="00482E1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49"/>
        <w:gridCol w:w="1003"/>
        <w:gridCol w:w="1276"/>
        <w:gridCol w:w="852"/>
        <w:gridCol w:w="4674"/>
      </w:tblGrid>
      <w:tr w:rsidR="00482E1D" w:rsidRPr="00A9759F" w:rsidTr="00C173D5">
        <w:tc>
          <w:tcPr>
            <w:tcW w:w="9354" w:type="dxa"/>
            <w:gridSpan w:val="5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bookmarkStart w:id="1" w:name="Par341"/>
            <w:bookmarkEnd w:id="1"/>
            <w:r w:rsidRPr="00A9759F">
              <w:rPr>
                <w:rFonts w:eastAsia="Calibri"/>
                <w:b/>
                <w:sz w:val="26"/>
                <w:szCs w:val="26"/>
                <w:lang w:eastAsia="en-US"/>
              </w:rPr>
              <w:t>8.</w:t>
            </w:r>
            <w:r w:rsidRPr="00A9759F">
              <w:rPr>
                <w:b/>
                <w:sz w:val="26"/>
                <w:szCs w:val="26"/>
              </w:rPr>
              <w:t> </w:t>
            </w:r>
            <w:r w:rsidRPr="00A9759F">
              <w:rPr>
                <w:rFonts w:eastAsia="Calibri"/>
                <w:b/>
                <w:sz w:val="26"/>
                <w:szCs w:val="26"/>
                <w:lang w:eastAsia="en-US"/>
              </w:rPr>
              <w:t>Информация о сроках проведения публичных консультаций</w:t>
            </w:r>
          </w:p>
        </w:tc>
      </w:tr>
      <w:tr w:rsidR="00482E1D" w:rsidRPr="00A9759F" w:rsidTr="00C173D5">
        <w:tc>
          <w:tcPr>
            <w:tcW w:w="9354" w:type="dxa"/>
            <w:gridSpan w:val="5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8.1.</w:t>
            </w:r>
            <w:r w:rsidRPr="00A9759F">
              <w:rPr>
                <w:sz w:val="26"/>
                <w:szCs w:val="26"/>
              </w:rPr>
              <w:t> 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>Срок, в течение которого принимались предложения и ответы в связи с публичными консультациями:</w:t>
            </w:r>
          </w:p>
        </w:tc>
      </w:tr>
      <w:tr w:rsidR="00482E1D" w:rsidRPr="00A9759F" w:rsidTr="00C173D5">
        <w:tc>
          <w:tcPr>
            <w:tcW w:w="1549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начало</w:t>
            </w:r>
          </w:p>
        </w:tc>
        <w:tc>
          <w:tcPr>
            <w:tcW w:w="3131" w:type="dxa"/>
            <w:gridSpan w:val="3"/>
            <w:shd w:val="clear" w:color="auto" w:fill="auto"/>
          </w:tcPr>
          <w:p w:rsidR="00482E1D" w:rsidRPr="00A9759F" w:rsidRDefault="00482E1D" w:rsidP="001D4C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="001D4C56">
              <w:rPr>
                <w:rFonts w:eastAsia="Calibri"/>
                <w:sz w:val="26"/>
                <w:szCs w:val="26"/>
                <w:lang w:eastAsia="en-US"/>
              </w:rPr>
              <w:t xml:space="preserve"> 09 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 xml:space="preserve">» </w:t>
            </w:r>
            <w:r w:rsidR="001D4C56">
              <w:rPr>
                <w:rFonts w:eastAsia="Calibri"/>
                <w:sz w:val="26"/>
                <w:szCs w:val="26"/>
                <w:lang w:eastAsia="en-US"/>
              </w:rPr>
              <w:t>ноября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 xml:space="preserve"> 20</w:t>
            </w:r>
            <w:r w:rsidR="001D4C56">
              <w:rPr>
                <w:rFonts w:eastAsia="Calibri"/>
                <w:sz w:val="26"/>
                <w:szCs w:val="26"/>
                <w:lang w:eastAsia="en-US"/>
              </w:rPr>
              <w:t>18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4674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C173D5">
        <w:tc>
          <w:tcPr>
            <w:tcW w:w="1549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окончание</w:t>
            </w:r>
          </w:p>
        </w:tc>
        <w:tc>
          <w:tcPr>
            <w:tcW w:w="3131" w:type="dxa"/>
            <w:gridSpan w:val="3"/>
            <w:shd w:val="clear" w:color="auto" w:fill="auto"/>
          </w:tcPr>
          <w:p w:rsidR="00482E1D" w:rsidRPr="00A9759F" w:rsidRDefault="00482E1D" w:rsidP="001D4C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="001D4C56">
              <w:rPr>
                <w:rFonts w:eastAsia="Calibri"/>
                <w:sz w:val="26"/>
                <w:szCs w:val="26"/>
                <w:lang w:eastAsia="en-US"/>
              </w:rPr>
              <w:t xml:space="preserve"> 22 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 xml:space="preserve">» </w:t>
            </w:r>
            <w:r w:rsidR="001D4C56">
              <w:rPr>
                <w:rFonts w:eastAsia="Calibri"/>
                <w:sz w:val="26"/>
                <w:szCs w:val="26"/>
                <w:lang w:eastAsia="en-US"/>
              </w:rPr>
              <w:t>ноября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 xml:space="preserve"> 20</w:t>
            </w:r>
            <w:r w:rsidR="001D4C56">
              <w:rPr>
                <w:rFonts w:eastAsia="Calibri"/>
                <w:sz w:val="26"/>
                <w:szCs w:val="26"/>
                <w:lang w:eastAsia="en-US"/>
              </w:rPr>
              <w:t>18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4674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C173D5">
        <w:tc>
          <w:tcPr>
            <w:tcW w:w="9354" w:type="dxa"/>
            <w:gridSpan w:val="5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C173D5">
        <w:tc>
          <w:tcPr>
            <w:tcW w:w="9354" w:type="dxa"/>
            <w:gridSpan w:val="5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8.2.</w:t>
            </w:r>
            <w:r w:rsidRPr="00A9759F">
              <w:rPr>
                <w:sz w:val="26"/>
                <w:szCs w:val="26"/>
              </w:rPr>
              <w:t> 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>Количество предложений и ответов, полученных в связи с публичными консультациями:</w:t>
            </w:r>
          </w:p>
        </w:tc>
      </w:tr>
      <w:tr w:rsidR="00482E1D" w:rsidRPr="00A9759F" w:rsidTr="00C173D5">
        <w:tc>
          <w:tcPr>
            <w:tcW w:w="2552" w:type="dxa"/>
            <w:gridSpan w:val="2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82E1D" w:rsidRPr="00A9759F" w:rsidRDefault="001D4C56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526" w:type="dxa"/>
            <w:gridSpan w:val="2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C173D5">
        <w:tc>
          <w:tcPr>
            <w:tcW w:w="2552" w:type="dxa"/>
            <w:gridSpan w:val="2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учтено полностью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E1D" w:rsidRPr="00A9759F" w:rsidRDefault="001D4C56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526" w:type="dxa"/>
            <w:gridSpan w:val="2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C173D5">
        <w:tc>
          <w:tcPr>
            <w:tcW w:w="2552" w:type="dxa"/>
            <w:gridSpan w:val="2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учтено частично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E1D" w:rsidRPr="00A9759F" w:rsidRDefault="001D4C56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526" w:type="dxa"/>
            <w:gridSpan w:val="2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C173D5">
        <w:tc>
          <w:tcPr>
            <w:tcW w:w="9354" w:type="dxa"/>
            <w:gridSpan w:val="5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2E1D" w:rsidRPr="00A9759F" w:rsidTr="00C173D5">
        <w:tc>
          <w:tcPr>
            <w:tcW w:w="9354" w:type="dxa"/>
            <w:gridSpan w:val="5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8.3.</w:t>
            </w:r>
            <w:r w:rsidRPr="00A9759F">
              <w:rPr>
                <w:sz w:val="26"/>
                <w:szCs w:val="26"/>
              </w:rPr>
              <w:t> </w:t>
            </w:r>
            <w:r w:rsidRPr="00A9759F">
              <w:rPr>
                <w:rFonts w:eastAsia="Calibri"/>
                <w:sz w:val="26"/>
                <w:szCs w:val="26"/>
                <w:lang w:eastAsia="en-US"/>
              </w:rPr>
              <w:t>Полный электронный адрес размещения сводки предложений по результатам публичных консультаций:</w:t>
            </w:r>
          </w:p>
        </w:tc>
      </w:tr>
      <w:tr w:rsidR="00482E1D" w:rsidRPr="00A9759F" w:rsidTr="00C173D5">
        <w:tc>
          <w:tcPr>
            <w:tcW w:w="93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82E1D" w:rsidRPr="00A9759F" w:rsidRDefault="005B20D4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hyperlink r:id="rId6" w:history="1">
              <w:r w:rsidRPr="00A9759F">
                <w:rPr>
                  <w:sz w:val="26"/>
                  <w:szCs w:val="26"/>
                </w:rPr>
                <w:t>http://dfei.adm-nao.ru/orv</w:t>
              </w:r>
            </w:hyperlink>
            <w:r w:rsidRPr="00A9759F">
              <w:rPr>
                <w:sz w:val="26"/>
                <w:szCs w:val="26"/>
              </w:rPr>
              <w:t>/</w:t>
            </w:r>
          </w:p>
        </w:tc>
      </w:tr>
    </w:tbl>
    <w:p w:rsidR="00482E1D" w:rsidRPr="00A9759F" w:rsidRDefault="00482E1D" w:rsidP="00482E1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740" w:type="dxa"/>
        <w:tblLook w:val="04A0" w:firstRow="1" w:lastRow="0" w:firstColumn="1" w:lastColumn="0" w:noHBand="0" w:noVBand="1"/>
      </w:tblPr>
      <w:tblGrid>
        <w:gridCol w:w="3510"/>
        <w:gridCol w:w="3115"/>
        <w:gridCol w:w="3115"/>
      </w:tblGrid>
      <w:tr w:rsidR="00482E1D" w:rsidRPr="00A9759F" w:rsidTr="00420A1D">
        <w:tc>
          <w:tcPr>
            <w:tcW w:w="3510" w:type="dxa"/>
            <w:shd w:val="clear" w:color="auto" w:fill="auto"/>
          </w:tcPr>
          <w:p w:rsidR="0048453C" w:rsidRDefault="0048453C" w:rsidP="00484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губернатора</w:t>
            </w:r>
          </w:p>
          <w:p w:rsidR="00482E1D" w:rsidRPr="00A9759F" w:rsidRDefault="0048453C" w:rsidP="0048453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>Ненецкого автономного округа – руководитель Департамента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5" w:type="dxa"/>
            <w:shd w:val="clear" w:color="auto" w:fill="auto"/>
            <w:vAlign w:val="bottom"/>
          </w:tcPr>
          <w:p w:rsidR="00482E1D" w:rsidRPr="00A9759F" w:rsidRDefault="00596187" w:rsidP="0048453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sz w:val="26"/>
                <w:szCs w:val="26"/>
              </w:rPr>
              <w:t xml:space="preserve">            </w:t>
            </w:r>
            <w:r w:rsidR="0048453C">
              <w:rPr>
                <w:sz w:val="26"/>
                <w:szCs w:val="26"/>
              </w:rPr>
              <w:t>А.В. Лидер</w:t>
            </w:r>
            <w:bookmarkStart w:id="2" w:name="_GoBack"/>
            <w:bookmarkEnd w:id="2"/>
          </w:p>
        </w:tc>
      </w:tr>
      <w:tr w:rsidR="00482E1D" w:rsidRPr="00A9759F" w:rsidTr="00420A1D">
        <w:tc>
          <w:tcPr>
            <w:tcW w:w="3510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(должность)</w:t>
            </w:r>
          </w:p>
        </w:tc>
        <w:tc>
          <w:tcPr>
            <w:tcW w:w="3115" w:type="dxa"/>
            <w:tcBorders>
              <w:top w:val="single" w:sz="4" w:space="0" w:color="auto"/>
            </w:tcBorders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3115" w:type="dxa"/>
            <w:shd w:val="clear" w:color="auto" w:fill="auto"/>
          </w:tcPr>
          <w:p w:rsidR="00482E1D" w:rsidRPr="00A9759F" w:rsidRDefault="00482E1D" w:rsidP="00C173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759F">
              <w:rPr>
                <w:rFonts w:eastAsia="Calibri"/>
                <w:sz w:val="26"/>
                <w:szCs w:val="26"/>
                <w:lang w:eastAsia="en-US"/>
              </w:rPr>
              <w:t>(инициалы, фамилия)</w:t>
            </w:r>
          </w:p>
        </w:tc>
      </w:tr>
    </w:tbl>
    <w:p w:rsidR="007F2D81" w:rsidRPr="00A9759F" w:rsidRDefault="007F2D81">
      <w:pPr>
        <w:rPr>
          <w:sz w:val="26"/>
          <w:szCs w:val="26"/>
        </w:rPr>
      </w:pPr>
    </w:p>
    <w:sectPr w:rsidR="007F2D81" w:rsidRPr="00A9759F" w:rsidSect="001819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1D"/>
    <w:rsid w:val="00023549"/>
    <w:rsid w:val="00030F3B"/>
    <w:rsid w:val="00051648"/>
    <w:rsid w:val="000850D8"/>
    <w:rsid w:val="0011250C"/>
    <w:rsid w:val="00123DD4"/>
    <w:rsid w:val="00135BA9"/>
    <w:rsid w:val="001819FF"/>
    <w:rsid w:val="001B49A3"/>
    <w:rsid w:val="001D1A22"/>
    <w:rsid w:val="001D4BBE"/>
    <w:rsid w:val="001D4C56"/>
    <w:rsid w:val="001E3200"/>
    <w:rsid w:val="002112B6"/>
    <w:rsid w:val="00245BA7"/>
    <w:rsid w:val="002E79AD"/>
    <w:rsid w:val="00315F3B"/>
    <w:rsid w:val="00340DD7"/>
    <w:rsid w:val="003E417C"/>
    <w:rsid w:val="0041582F"/>
    <w:rsid w:val="00420A1D"/>
    <w:rsid w:val="00482E1D"/>
    <w:rsid w:val="0048453C"/>
    <w:rsid w:val="00491799"/>
    <w:rsid w:val="0049509A"/>
    <w:rsid w:val="004B35AD"/>
    <w:rsid w:val="00524541"/>
    <w:rsid w:val="005406FE"/>
    <w:rsid w:val="00544341"/>
    <w:rsid w:val="00596187"/>
    <w:rsid w:val="005B1B01"/>
    <w:rsid w:val="005B20D4"/>
    <w:rsid w:val="005E7C46"/>
    <w:rsid w:val="00603746"/>
    <w:rsid w:val="00613D44"/>
    <w:rsid w:val="00621ECC"/>
    <w:rsid w:val="00675595"/>
    <w:rsid w:val="007103FB"/>
    <w:rsid w:val="007136B1"/>
    <w:rsid w:val="007552DF"/>
    <w:rsid w:val="00756E2E"/>
    <w:rsid w:val="00786121"/>
    <w:rsid w:val="007C1104"/>
    <w:rsid w:val="007F2D81"/>
    <w:rsid w:val="00875AC6"/>
    <w:rsid w:val="00882071"/>
    <w:rsid w:val="008B2D57"/>
    <w:rsid w:val="008C5E19"/>
    <w:rsid w:val="008F3284"/>
    <w:rsid w:val="009818C5"/>
    <w:rsid w:val="009D4574"/>
    <w:rsid w:val="009F6F90"/>
    <w:rsid w:val="009F7969"/>
    <w:rsid w:val="00A150B5"/>
    <w:rsid w:val="00A2252E"/>
    <w:rsid w:val="00A9759F"/>
    <w:rsid w:val="00AD1DAD"/>
    <w:rsid w:val="00AE1EDD"/>
    <w:rsid w:val="00B332DA"/>
    <w:rsid w:val="00B56C4D"/>
    <w:rsid w:val="00B774BE"/>
    <w:rsid w:val="00B800D7"/>
    <w:rsid w:val="00BB08AE"/>
    <w:rsid w:val="00BE5112"/>
    <w:rsid w:val="00BF0656"/>
    <w:rsid w:val="00C42058"/>
    <w:rsid w:val="00CE0587"/>
    <w:rsid w:val="00D7010F"/>
    <w:rsid w:val="00D86784"/>
    <w:rsid w:val="00DB0D03"/>
    <w:rsid w:val="00DF153D"/>
    <w:rsid w:val="00E33741"/>
    <w:rsid w:val="00E65033"/>
    <w:rsid w:val="00EA33DD"/>
    <w:rsid w:val="00EE480B"/>
    <w:rsid w:val="00EF3A5D"/>
    <w:rsid w:val="00F137B4"/>
    <w:rsid w:val="00F13CF6"/>
    <w:rsid w:val="00F1555F"/>
    <w:rsid w:val="00FA2837"/>
    <w:rsid w:val="00FD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555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15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555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15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fei.adm-nao.ru/orv" TargetMode="External"/><Relationship Id="rId5" Type="http://schemas.openxmlformats.org/officeDocument/2006/relationships/hyperlink" Target="http://dfei.adm-nao.ru/or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Мария Прокопьевна</dc:creator>
  <cp:lastModifiedBy>Дьяченко Мария Прокопьевна</cp:lastModifiedBy>
  <cp:revision>28</cp:revision>
  <cp:lastPrinted>2018-03-16T12:34:00Z</cp:lastPrinted>
  <dcterms:created xsi:type="dcterms:W3CDTF">2018-03-16T12:04:00Z</dcterms:created>
  <dcterms:modified xsi:type="dcterms:W3CDTF">2018-11-27T07:04:00Z</dcterms:modified>
</cp:coreProperties>
</file>