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934FE" w14:textId="77777777" w:rsidR="00825C35" w:rsidRPr="00D213EA" w:rsidRDefault="00825C35" w:rsidP="00BB77B8">
      <w:pPr>
        <w:pStyle w:val="a"/>
        <w:spacing w:before="0" w:line="240" w:lineRule="auto"/>
        <w:ind w:firstLine="0"/>
        <w:jc w:val="center"/>
        <w:rPr>
          <w:color w:val="000000" w:themeColor="text1"/>
          <w:sz w:val="24"/>
          <w:szCs w:val="22"/>
        </w:rPr>
      </w:pPr>
      <w:bookmarkStart w:id="0" w:name="_Toc512702709"/>
      <w:r w:rsidRPr="00D213EA">
        <w:rPr>
          <w:color w:val="000000" w:themeColor="text1"/>
          <w:sz w:val="24"/>
          <w:szCs w:val="22"/>
        </w:rPr>
        <w:t>Приложение 1</w:t>
      </w:r>
      <w:r w:rsidRPr="00D213EA">
        <w:rPr>
          <w:color w:val="000000" w:themeColor="text1"/>
          <w:sz w:val="24"/>
          <w:szCs w:val="22"/>
        </w:rPr>
        <w:br/>
        <w:t>Результаты сценарного моделирования</w:t>
      </w:r>
    </w:p>
    <w:p w14:paraId="3812D3CF" w14:textId="77777777" w:rsidR="00825C35" w:rsidRPr="00CE7037" w:rsidRDefault="00825C35" w:rsidP="00BB77B8">
      <w:pPr>
        <w:spacing w:line="240" w:lineRule="auto"/>
        <w:rPr>
          <w:rFonts w:ascii="Times New Roman" w:hAnsi="Times New Roman"/>
          <w:color w:val="000000" w:themeColor="text1"/>
        </w:rPr>
      </w:pPr>
    </w:p>
    <w:tbl>
      <w:tblPr>
        <w:tblW w:w="5000" w:type="pct"/>
        <w:tblLayout w:type="fixed"/>
        <w:tblLook w:val="00A0" w:firstRow="1" w:lastRow="0" w:firstColumn="1" w:lastColumn="0" w:noHBand="0" w:noVBand="0"/>
      </w:tblPr>
      <w:tblGrid>
        <w:gridCol w:w="526"/>
        <w:gridCol w:w="3301"/>
        <w:gridCol w:w="1580"/>
        <w:gridCol w:w="975"/>
        <w:gridCol w:w="909"/>
        <w:gridCol w:w="909"/>
        <w:gridCol w:w="909"/>
        <w:gridCol w:w="909"/>
        <w:gridCol w:w="909"/>
        <w:gridCol w:w="909"/>
        <w:gridCol w:w="909"/>
        <w:gridCol w:w="909"/>
        <w:gridCol w:w="906"/>
      </w:tblGrid>
      <w:tr w:rsidR="00CE7037" w:rsidRPr="008B5057" w14:paraId="52FCE914" w14:textId="77777777" w:rsidTr="0016314B">
        <w:trPr>
          <w:trHeight w:val="288"/>
        </w:trPr>
        <w:tc>
          <w:tcPr>
            <w:tcW w:w="181" w:type="pct"/>
            <w:vMerge w:val="restart"/>
            <w:tcBorders>
              <w:top w:val="single" w:sz="4" w:space="0" w:color="auto"/>
              <w:left w:val="single" w:sz="4" w:space="0" w:color="auto"/>
              <w:right w:val="single" w:sz="4" w:space="0" w:color="auto"/>
            </w:tcBorders>
            <w:vAlign w:val="center"/>
          </w:tcPr>
          <w:p w14:paraId="45547661" w14:textId="77777777" w:rsidR="00825C35" w:rsidRPr="00CE7037" w:rsidRDefault="00825C35" w:rsidP="00BB77B8">
            <w:pPr>
              <w:pStyle w:val="NoSpacing"/>
              <w:jc w:val="center"/>
              <w:rPr>
                <w:rFonts w:ascii="Times New Roman" w:hAnsi="Times New Roman"/>
                <w:color w:val="000000" w:themeColor="text1"/>
                <w:sz w:val="18"/>
                <w:szCs w:val="18"/>
              </w:rPr>
            </w:pPr>
            <w:r w:rsidRPr="00CE7037">
              <w:rPr>
                <w:rFonts w:ascii="Times New Roman" w:hAnsi="Times New Roman"/>
                <w:color w:val="000000" w:themeColor="text1"/>
                <w:sz w:val="18"/>
                <w:szCs w:val="18"/>
              </w:rPr>
              <w:t>№ п/п</w:t>
            </w:r>
          </w:p>
        </w:tc>
        <w:tc>
          <w:tcPr>
            <w:tcW w:w="1134" w:type="pct"/>
            <w:vMerge w:val="restart"/>
            <w:tcBorders>
              <w:top w:val="single" w:sz="4" w:space="0" w:color="auto"/>
              <w:left w:val="single" w:sz="4" w:space="0" w:color="auto"/>
              <w:right w:val="single" w:sz="4" w:space="0" w:color="auto"/>
            </w:tcBorders>
            <w:noWrap/>
            <w:vAlign w:val="center"/>
          </w:tcPr>
          <w:p w14:paraId="544E3A55" w14:textId="77777777" w:rsidR="00825C35" w:rsidRPr="00CE7037" w:rsidRDefault="00825C35" w:rsidP="00BB77B8">
            <w:pPr>
              <w:pStyle w:val="NoSpacing"/>
              <w:jc w:val="center"/>
              <w:rPr>
                <w:rFonts w:ascii="Times New Roman" w:hAnsi="Times New Roman"/>
                <w:color w:val="000000" w:themeColor="text1"/>
                <w:sz w:val="18"/>
                <w:szCs w:val="18"/>
              </w:rPr>
            </w:pPr>
            <w:r w:rsidRPr="00CE7037">
              <w:rPr>
                <w:rFonts w:ascii="Times New Roman" w:hAnsi="Times New Roman"/>
                <w:color w:val="000000" w:themeColor="text1"/>
                <w:sz w:val="18"/>
                <w:szCs w:val="18"/>
              </w:rPr>
              <w:t>Наименование показателя</w:t>
            </w:r>
          </w:p>
        </w:tc>
        <w:tc>
          <w:tcPr>
            <w:tcW w:w="543" w:type="pct"/>
            <w:vMerge w:val="restart"/>
            <w:tcBorders>
              <w:top w:val="single" w:sz="4" w:space="0" w:color="auto"/>
              <w:left w:val="nil"/>
              <w:right w:val="single" w:sz="4" w:space="0" w:color="auto"/>
            </w:tcBorders>
            <w:noWrap/>
            <w:vAlign w:val="center"/>
          </w:tcPr>
          <w:p w14:paraId="5820B993" w14:textId="77777777" w:rsidR="00825C35" w:rsidRPr="00CE7037" w:rsidRDefault="00825C35" w:rsidP="00BB77B8">
            <w:pPr>
              <w:pStyle w:val="NoSpacing"/>
              <w:jc w:val="center"/>
              <w:rPr>
                <w:rFonts w:ascii="Times New Roman" w:hAnsi="Times New Roman"/>
                <w:color w:val="000000" w:themeColor="text1"/>
                <w:sz w:val="18"/>
                <w:szCs w:val="18"/>
              </w:rPr>
            </w:pPr>
            <w:r w:rsidRPr="00CE7037">
              <w:rPr>
                <w:rFonts w:ascii="Times New Roman" w:hAnsi="Times New Roman"/>
                <w:color w:val="000000" w:themeColor="text1"/>
                <w:sz w:val="18"/>
                <w:szCs w:val="18"/>
              </w:rPr>
              <w:t>Единица измерения</w:t>
            </w:r>
          </w:p>
        </w:tc>
        <w:tc>
          <w:tcPr>
            <w:tcW w:w="335" w:type="pct"/>
            <w:vMerge w:val="restart"/>
            <w:tcBorders>
              <w:top w:val="single" w:sz="4" w:space="0" w:color="auto"/>
              <w:left w:val="nil"/>
              <w:right w:val="single" w:sz="4" w:space="0" w:color="auto"/>
            </w:tcBorders>
            <w:noWrap/>
            <w:vAlign w:val="center"/>
          </w:tcPr>
          <w:p w14:paraId="7A7C2F6A" w14:textId="77777777" w:rsidR="00825C35" w:rsidRPr="008B5057" w:rsidRDefault="00825C35" w:rsidP="008B5057">
            <w:pPr>
              <w:pStyle w:val="NoSpacing"/>
              <w:jc w:val="center"/>
              <w:rPr>
                <w:rFonts w:ascii="Times New Roman" w:hAnsi="Times New Roman"/>
                <w:color w:val="000000" w:themeColor="text1"/>
                <w:sz w:val="18"/>
                <w:szCs w:val="18"/>
              </w:rPr>
            </w:pPr>
            <w:r w:rsidRPr="008B5057">
              <w:rPr>
                <w:rFonts w:ascii="Times New Roman" w:hAnsi="Times New Roman"/>
                <w:color w:val="000000" w:themeColor="text1"/>
                <w:sz w:val="18"/>
                <w:szCs w:val="18"/>
              </w:rPr>
              <w:t>2018 (оценка)</w:t>
            </w:r>
          </w:p>
        </w:tc>
        <w:tc>
          <w:tcPr>
            <w:tcW w:w="936" w:type="pct"/>
            <w:gridSpan w:val="3"/>
            <w:tcBorders>
              <w:top w:val="single" w:sz="4" w:space="0" w:color="auto"/>
              <w:left w:val="nil"/>
              <w:bottom w:val="single" w:sz="4" w:space="0" w:color="auto"/>
              <w:right w:val="single" w:sz="4" w:space="0" w:color="auto"/>
            </w:tcBorders>
            <w:noWrap/>
            <w:vAlign w:val="center"/>
          </w:tcPr>
          <w:p w14:paraId="0933EEBF" w14:textId="77777777" w:rsidR="00825C35" w:rsidRPr="008B5057" w:rsidRDefault="00825C35">
            <w:pPr>
              <w:pStyle w:val="NoSpacing"/>
              <w:jc w:val="center"/>
              <w:rPr>
                <w:rFonts w:ascii="Times New Roman" w:hAnsi="Times New Roman"/>
                <w:color w:val="000000" w:themeColor="text1"/>
                <w:sz w:val="18"/>
                <w:szCs w:val="18"/>
              </w:rPr>
            </w:pPr>
            <w:r w:rsidRPr="008B5057">
              <w:rPr>
                <w:rFonts w:ascii="Times New Roman" w:hAnsi="Times New Roman"/>
                <w:color w:val="000000" w:themeColor="text1"/>
                <w:sz w:val="18"/>
                <w:szCs w:val="18"/>
              </w:rPr>
              <w:t>Траектория 1. «Устойчивый рост»</w:t>
            </w:r>
          </w:p>
        </w:tc>
        <w:tc>
          <w:tcPr>
            <w:tcW w:w="936" w:type="pct"/>
            <w:gridSpan w:val="3"/>
            <w:tcBorders>
              <w:top w:val="single" w:sz="4" w:space="0" w:color="auto"/>
              <w:left w:val="nil"/>
              <w:bottom w:val="single" w:sz="4" w:space="0" w:color="auto"/>
              <w:right w:val="single" w:sz="4" w:space="0" w:color="auto"/>
            </w:tcBorders>
            <w:vAlign w:val="center"/>
          </w:tcPr>
          <w:p w14:paraId="285AC4F8" w14:textId="77777777" w:rsidR="00825C35" w:rsidRPr="008B5057" w:rsidRDefault="00825C35">
            <w:pPr>
              <w:pStyle w:val="NoSpacing"/>
              <w:jc w:val="center"/>
              <w:rPr>
                <w:rFonts w:ascii="Times New Roman" w:hAnsi="Times New Roman"/>
                <w:color w:val="000000" w:themeColor="text1"/>
                <w:sz w:val="18"/>
                <w:szCs w:val="18"/>
              </w:rPr>
            </w:pPr>
            <w:r w:rsidRPr="008B5057">
              <w:rPr>
                <w:rFonts w:ascii="Times New Roman" w:hAnsi="Times New Roman"/>
                <w:color w:val="000000" w:themeColor="text1"/>
                <w:sz w:val="18"/>
                <w:szCs w:val="18"/>
              </w:rPr>
              <w:t>Траектория 2. «Опережающее развитие Арктики»</w:t>
            </w:r>
          </w:p>
        </w:tc>
        <w:tc>
          <w:tcPr>
            <w:tcW w:w="935" w:type="pct"/>
            <w:gridSpan w:val="3"/>
            <w:tcBorders>
              <w:top w:val="single" w:sz="4" w:space="0" w:color="auto"/>
              <w:left w:val="nil"/>
              <w:bottom w:val="single" w:sz="4" w:space="0" w:color="auto"/>
              <w:right w:val="single" w:sz="4" w:space="0" w:color="auto"/>
            </w:tcBorders>
            <w:vAlign w:val="center"/>
          </w:tcPr>
          <w:p w14:paraId="3D431EAF" w14:textId="77777777" w:rsidR="00825C35" w:rsidRPr="008B5057" w:rsidRDefault="00825C35">
            <w:pPr>
              <w:pStyle w:val="NoSpacing"/>
              <w:jc w:val="center"/>
              <w:rPr>
                <w:rFonts w:ascii="Times New Roman" w:hAnsi="Times New Roman"/>
                <w:color w:val="000000" w:themeColor="text1"/>
                <w:sz w:val="18"/>
                <w:szCs w:val="18"/>
              </w:rPr>
            </w:pPr>
            <w:r w:rsidRPr="008B5057">
              <w:rPr>
                <w:rFonts w:ascii="Times New Roman" w:hAnsi="Times New Roman"/>
                <w:color w:val="000000" w:themeColor="text1"/>
                <w:sz w:val="18"/>
                <w:szCs w:val="18"/>
              </w:rPr>
              <w:t>Траектория 3. «Экономический кризис и восстановление»</w:t>
            </w:r>
          </w:p>
        </w:tc>
      </w:tr>
      <w:tr w:rsidR="00CE7037" w:rsidRPr="008B5057" w14:paraId="6DD0F732" w14:textId="77777777" w:rsidTr="0016314B">
        <w:trPr>
          <w:trHeight w:val="288"/>
        </w:trPr>
        <w:tc>
          <w:tcPr>
            <w:tcW w:w="181" w:type="pct"/>
            <w:vMerge/>
            <w:tcBorders>
              <w:left w:val="single" w:sz="4" w:space="0" w:color="auto"/>
              <w:bottom w:val="single" w:sz="4" w:space="0" w:color="auto"/>
              <w:right w:val="single" w:sz="4" w:space="0" w:color="auto"/>
            </w:tcBorders>
            <w:vAlign w:val="center"/>
          </w:tcPr>
          <w:p w14:paraId="4B86855F" w14:textId="77777777" w:rsidR="00825C35" w:rsidRPr="00CE7037" w:rsidRDefault="00825C35" w:rsidP="00BB77B8">
            <w:pPr>
              <w:pStyle w:val="NoSpacing"/>
              <w:numPr>
                <w:ilvl w:val="0"/>
                <w:numId w:val="19"/>
              </w:numPr>
              <w:ind w:left="0" w:firstLine="0"/>
              <w:rPr>
                <w:rFonts w:ascii="Times New Roman" w:hAnsi="Times New Roman"/>
                <w:color w:val="000000" w:themeColor="text1"/>
                <w:sz w:val="18"/>
                <w:szCs w:val="18"/>
              </w:rPr>
            </w:pPr>
          </w:p>
        </w:tc>
        <w:tc>
          <w:tcPr>
            <w:tcW w:w="1134" w:type="pct"/>
            <w:vMerge/>
            <w:tcBorders>
              <w:left w:val="single" w:sz="4" w:space="0" w:color="auto"/>
              <w:bottom w:val="single" w:sz="4" w:space="0" w:color="auto"/>
              <w:right w:val="single" w:sz="4" w:space="0" w:color="auto"/>
            </w:tcBorders>
            <w:noWrap/>
            <w:vAlign w:val="center"/>
          </w:tcPr>
          <w:p w14:paraId="02B776F1" w14:textId="77777777" w:rsidR="00825C35" w:rsidRPr="00CE7037" w:rsidRDefault="00825C35" w:rsidP="00BB77B8">
            <w:pPr>
              <w:pStyle w:val="NoSpacing"/>
              <w:rPr>
                <w:rFonts w:ascii="Times New Roman" w:hAnsi="Times New Roman"/>
                <w:color w:val="000000" w:themeColor="text1"/>
                <w:sz w:val="18"/>
                <w:szCs w:val="18"/>
              </w:rPr>
            </w:pPr>
          </w:p>
        </w:tc>
        <w:tc>
          <w:tcPr>
            <w:tcW w:w="543" w:type="pct"/>
            <w:vMerge/>
            <w:tcBorders>
              <w:left w:val="nil"/>
              <w:bottom w:val="single" w:sz="4" w:space="0" w:color="auto"/>
              <w:right w:val="single" w:sz="4" w:space="0" w:color="auto"/>
            </w:tcBorders>
            <w:noWrap/>
            <w:vAlign w:val="center"/>
          </w:tcPr>
          <w:p w14:paraId="535A9E77" w14:textId="77777777" w:rsidR="00825C35" w:rsidRPr="00CE7037" w:rsidRDefault="00825C35" w:rsidP="00BB77B8">
            <w:pPr>
              <w:pStyle w:val="NoSpacing"/>
              <w:rPr>
                <w:rFonts w:ascii="Times New Roman" w:hAnsi="Times New Roman"/>
                <w:color w:val="000000" w:themeColor="text1"/>
                <w:sz w:val="18"/>
                <w:szCs w:val="18"/>
              </w:rPr>
            </w:pPr>
          </w:p>
        </w:tc>
        <w:tc>
          <w:tcPr>
            <w:tcW w:w="335" w:type="pct"/>
            <w:vMerge/>
            <w:tcBorders>
              <w:left w:val="nil"/>
              <w:bottom w:val="single" w:sz="4" w:space="0" w:color="auto"/>
              <w:right w:val="single" w:sz="4" w:space="0" w:color="auto"/>
            </w:tcBorders>
            <w:noWrap/>
            <w:vAlign w:val="center"/>
          </w:tcPr>
          <w:p w14:paraId="567E2DCC" w14:textId="77777777" w:rsidR="00825C35" w:rsidRPr="008B5057" w:rsidRDefault="00825C35">
            <w:pPr>
              <w:pStyle w:val="NoSpacing"/>
              <w:jc w:val="center"/>
              <w:rPr>
                <w:rFonts w:ascii="Times New Roman" w:hAnsi="Times New Roman"/>
                <w:color w:val="000000" w:themeColor="text1"/>
                <w:sz w:val="18"/>
                <w:szCs w:val="18"/>
              </w:rPr>
            </w:pPr>
          </w:p>
        </w:tc>
        <w:tc>
          <w:tcPr>
            <w:tcW w:w="312" w:type="pct"/>
            <w:tcBorders>
              <w:top w:val="nil"/>
              <w:left w:val="nil"/>
              <w:bottom w:val="single" w:sz="4" w:space="0" w:color="auto"/>
              <w:right w:val="single" w:sz="4" w:space="0" w:color="auto"/>
            </w:tcBorders>
            <w:noWrap/>
            <w:vAlign w:val="center"/>
          </w:tcPr>
          <w:p w14:paraId="41AFD189" w14:textId="77777777" w:rsidR="00825C35" w:rsidRPr="008B5057" w:rsidRDefault="00825C35">
            <w:pPr>
              <w:pStyle w:val="NoSpacing"/>
              <w:jc w:val="center"/>
              <w:rPr>
                <w:rFonts w:ascii="Times New Roman" w:hAnsi="Times New Roman"/>
                <w:color w:val="000000" w:themeColor="text1"/>
                <w:sz w:val="18"/>
                <w:szCs w:val="18"/>
              </w:rPr>
            </w:pPr>
            <w:smartTag w:uri="urn:schemas-microsoft-com:office:smarttags" w:element="metricconverter">
              <w:smartTagPr>
                <w:attr w:name="ProductID" w:val="2021 г"/>
              </w:smartTagPr>
              <w:r w:rsidRPr="008B5057">
                <w:rPr>
                  <w:rFonts w:ascii="Times New Roman" w:hAnsi="Times New Roman"/>
                  <w:color w:val="000000" w:themeColor="text1"/>
                  <w:sz w:val="18"/>
                  <w:szCs w:val="18"/>
                </w:rPr>
                <w:t>2021 г</w:t>
              </w:r>
            </w:smartTag>
            <w:r w:rsidRPr="008B5057">
              <w:rPr>
                <w:rFonts w:ascii="Times New Roman" w:hAnsi="Times New Roman"/>
                <w:color w:val="000000" w:themeColor="text1"/>
                <w:sz w:val="18"/>
                <w:szCs w:val="18"/>
              </w:rPr>
              <w:t xml:space="preserve">. </w:t>
            </w:r>
            <w:r w:rsidRPr="008B5057">
              <w:rPr>
                <w:rFonts w:ascii="Times New Roman" w:hAnsi="Times New Roman"/>
                <w:color w:val="000000" w:themeColor="text1"/>
                <w:sz w:val="18"/>
                <w:szCs w:val="18"/>
              </w:rPr>
              <w:br/>
              <w:t>(I этап)</w:t>
            </w:r>
          </w:p>
        </w:tc>
        <w:tc>
          <w:tcPr>
            <w:tcW w:w="312" w:type="pct"/>
            <w:tcBorders>
              <w:top w:val="nil"/>
              <w:left w:val="nil"/>
              <w:bottom w:val="single" w:sz="4" w:space="0" w:color="auto"/>
              <w:right w:val="single" w:sz="4" w:space="0" w:color="auto"/>
            </w:tcBorders>
            <w:noWrap/>
            <w:vAlign w:val="center"/>
          </w:tcPr>
          <w:p w14:paraId="11065A3A" w14:textId="77777777" w:rsidR="00825C35" w:rsidRPr="008B5057" w:rsidRDefault="00825C35">
            <w:pPr>
              <w:pStyle w:val="NoSpacing"/>
              <w:jc w:val="center"/>
              <w:rPr>
                <w:rFonts w:ascii="Times New Roman" w:hAnsi="Times New Roman"/>
                <w:color w:val="000000" w:themeColor="text1"/>
                <w:sz w:val="18"/>
                <w:szCs w:val="18"/>
              </w:rPr>
            </w:pPr>
            <w:smartTag w:uri="urn:schemas-microsoft-com:office:smarttags" w:element="metricconverter">
              <w:smartTagPr>
                <w:attr w:name="ProductID" w:val="2024 г"/>
              </w:smartTagPr>
              <w:r w:rsidRPr="008B5057">
                <w:rPr>
                  <w:rFonts w:ascii="Times New Roman" w:hAnsi="Times New Roman"/>
                  <w:color w:val="000000" w:themeColor="text1"/>
                  <w:sz w:val="18"/>
                  <w:szCs w:val="18"/>
                </w:rPr>
                <w:t>2024 г</w:t>
              </w:r>
            </w:smartTag>
            <w:r w:rsidRPr="008B5057">
              <w:rPr>
                <w:rFonts w:ascii="Times New Roman" w:hAnsi="Times New Roman"/>
                <w:color w:val="000000" w:themeColor="text1"/>
                <w:sz w:val="18"/>
                <w:szCs w:val="18"/>
              </w:rPr>
              <w:t>.</w:t>
            </w:r>
            <w:r w:rsidRPr="008B5057">
              <w:rPr>
                <w:rFonts w:ascii="Times New Roman" w:hAnsi="Times New Roman"/>
                <w:color w:val="000000" w:themeColor="text1"/>
                <w:sz w:val="18"/>
                <w:szCs w:val="18"/>
              </w:rPr>
              <w:br/>
              <w:t>(II этап)</w:t>
            </w:r>
          </w:p>
        </w:tc>
        <w:tc>
          <w:tcPr>
            <w:tcW w:w="312" w:type="pct"/>
            <w:tcBorders>
              <w:top w:val="nil"/>
              <w:left w:val="nil"/>
              <w:bottom w:val="single" w:sz="4" w:space="0" w:color="auto"/>
              <w:right w:val="single" w:sz="4" w:space="0" w:color="auto"/>
            </w:tcBorders>
            <w:noWrap/>
            <w:vAlign w:val="center"/>
          </w:tcPr>
          <w:p w14:paraId="3BC0144C" w14:textId="77777777" w:rsidR="00825C35" w:rsidRPr="008B5057" w:rsidRDefault="00825C35">
            <w:pPr>
              <w:pStyle w:val="NoSpacing"/>
              <w:jc w:val="center"/>
              <w:rPr>
                <w:rFonts w:ascii="Times New Roman" w:hAnsi="Times New Roman"/>
                <w:color w:val="000000" w:themeColor="text1"/>
                <w:sz w:val="18"/>
                <w:szCs w:val="18"/>
              </w:rPr>
            </w:pPr>
            <w:smartTag w:uri="urn:schemas-microsoft-com:office:smarttags" w:element="metricconverter">
              <w:smartTagPr>
                <w:attr w:name="ProductID" w:val="2030 г"/>
              </w:smartTagPr>
              <w:r w:rsidRPr="008B5057">
                <w:rPr>
                  <w:rFonts w:ascii="Times New Roman" w:hAnsi="Times New Roman"/>
                  <w:color w:val="000000" w:themeColor="text1"/>
                  <w:sz w:val="18"/>
                  <w:szCs w:val="18"/>
                </w:rPr>
                <w:t>2030 г</w:t>
              </w:r>
            </w:smartTag>
            <w:r w:rsidRPr="008B5057">
              <w:rPr>
                <w:rFonts w:ascii="Times New Roman" w:hAnsi="Times New Roman"/>
                <w:color w:val="000000" w:themeColor="text1"/>
                <w:sz w:val="18"/>
                <w:szCs w:val="18"/>
              </w:rPr>
              <w:t xml:space="preserve">. </w:t>
            </w:r>
            <w:r w:rsidRPr="008B5057">
              <w:rPr>
                <w:rFonts w:ascii="Times New Roman" w:hAnsi="Times New Roman"/>
                <w:color w:val="000000" w:themeColor="text1"/>
                <w:sz w:val="18"/>
                <w:szCs w:val="18"/>
              </w:rPr>
              <w:br/>
              <w:t>(III этап)</w:t>
            </w:r>
          </w:p>
        </w:tc>
        <w:tc>
          <w:tcPr>
            <w:tcW w:w="312" w:type="pct"/>
            <w:tcBorders>
              <w:top w:val="nil"/>
              <w:left w:val="nil"/>
              <w:bottom w:val="single" w:sz="4" w:space="0" w:color="auto"/>
              <w:right w:val="single" w:sz="4" w:space="0" w:color="auto"/>
            </w:tcBorders>
            <w:vAlign w:val="center"/>
          </w:tcPr>
          <w:p w14:paraId="52D78E69" w14:textId="77777777" w:rsidR="00825C35" w:rsidRPr="008B5057" w:rsidRDefault="00825C35">
            <w:pPr>
              <w:pStyle w:val="NoSpacing"/>
              <w:jc w:val="center"/>
              <w:rPr>
                <w:rFonts w:ascii="Times New Roman" w:hAnsi="Times New Roman"/>
                <w:color w:val="000000" w:themeColor="text1"/>
                <w:sz w:val="18"/>
                <w:szCs w:val="18"/>
              </w:rPr>
            </w:pPr>
            <w:smartTag w:uri="urn:schemas-microsoft-com:office:smarttags" w:element="metricconverter">
              <w:smartTagPr>
                <w:attr w:name="ProductID" w:val="2021 г"/>
              </w:smartTagPr>
              <w:r w:rsidRPr="008B5057">
                <w:rPr>
                  <w:rFonts w:ascii="Times New Roman" w:hAnsi="Times New Roman"/>
                  <w:color w:val="000000" w:themeColor="text1"/>
                  <w:sz w:val="18"/>
                  <w:szCs w:val="18"/>
                </w:rPr>
                <w:t>2021 г</w:t>
              </w:r>
            </w:smartTag>
            <w:r w:rsidRPr="008B5057">
              <w:rPr>
                <w:rFonts w:ascii="Times New Roman" w:hAnsi="Times New Roman"/>
                <w:color w:val="000000" w:themeColor="text1"/>
                <w:sz w:val="18"/>
                <w:szCs w:val="18"/>
              </w:rPr>
              <w:t xml:space="preserve">. </w:t>
            </w:r>
            <w:r w:rsidRPr="008B5057">
              <w:rPr>
                <w:rFonts w:ascii="Times New Roman" w:hAnsi="Times New Roman"/>
                <w:color w:val="000000" w:themeColor="text1"/>
                <w:sz w:val="18"/>
                <w:szCs w:val="18"/>
              </w:rPr>
              <w:br/>
              <w:t>(I этап)</w:t>
            </w:r>
          </w:p>
        </w:tc>
        <w:tc>
          <w:tcPr>
            <w:tcW w:w="312" w:type="pct"/>
            <w:tcBorders>
              <w:top w:val="nil"/>
              <w:left w:val="nil"/>
              <w:bottom w:val="single" w:sz="4" w:space="0" w:color="auto"/>
              <w:right w:val="single" w:sz="4" w:space="0" w:color="auto"/>
            </w:tcBorders>
            <w:vAlign w:val="center"/>
          </w:tcPr>
          <w:p w14:paraId="327F3414" w14:textId="77777777" w:rsidR="00825C35" w:rsidRPr="008B5057" w:rsidRDefault="00825C35">
            <w:pPr>
              <w:pStyle w:val="NoSpacing"/>
              <w:jc w:val="center"/>
              <w:rPr>
                <w:rFonts w:ascii="Times New Roman" w:hAnsi="Times New Roman"/>
                <w:color w:val="000000" w:themeColor="text1"/>
                <w:sz w:val="18"/>
                <w:szCs w:val="18"/>
              </w:rPr>
            </w:pPr>
            <w:smartTag w:uri="urn:schemas-microsoft-com:office:smarttags" w:element="metricconverter">
              <w:smartTagPr>
                <w:attr w:name="ProductID" w:val="2024 г"/>
              </w:smartTagPr>
              <w:r w:rsidRPr="008B5057">
                <w:rPr>
                  <w:rFonts w:ascii="Times New Roman" w:hAnsi="Times New Roman"/>
                  <w:color w:val="000000" w:themeColor="text1"/>
                  <w:sz w:val="18"/>
                  <w:szCs w:val="18"/>
                </w:rPr>
                <w:t>2024 г</w:t>
              </w:r>
            </w:smartTag>
            <w:r w:rsidRPr="008B5057">
              <w:rPr>
                <w:rFonts w:ascii="Times New Roman" w:hAnsi="Times New Roman"/>
                <w:color w:val="000000" w:themeColor="text1"/>
                <w:sz w:val="18"/>
                <w:szCs w:val="18"/>
              </w:rPr>
              <w:t>.</w:t>
            </w:r>
            <w:r w:rsidRPr="008B5057">
              <w:rPr>
                <w:rFonts w:ascii="Times New Roman" w:hAnsi="Times New Roman"/>
                <w:color w:val="000000" w:themeColor="text1"/>
                <w:sz w:val="18"/>
                <w:szCs w:val="18"/>
              </w:rPr>
              <w:br/>
              <w:t>(II этап)</w:t>
            </w:r>
          </w:p>
        </w:tc>
        <w:tc>
          <w:tcPr>
            <w:tcW w:w="312" w:type="pct"/>
            <w:tcBorders>
              <w:top w:val="nil"/>
              <w:left w:val="nil"/>
              <w:bottom w:val="single" w:sz="4" w:space="0" w:color="auto"/>
              <w:right w:val="single" w:sz="4" w:space="0" w:color="auto"/>
            </w:tcBorders>
            <w:vAlign w:val="center"/>
          </w:tcPr>
          <w:p w14:paraId="54FDA640" w14:textId="77777777" w:rsidR="00825C35" w:rsidRPr="008B5057" w:rsidRDefault="00825C35">
            <w:pPr>
              <w:pStyle w:val="NoSpacing"/>
              <w:jc w:val="center"/>
              <w:rPr>
                <w:rFonts w:ascii="Times New Roman" w:hAnsi="Times New Roman"/>
                <w:color w:val="000000" w:themeColor="text1"/>
                <w:sz w:val="18"/>
                <w:szCs w:val="18"/>
              </w:rPr>
            </w:pPr>
            <w:smartTag w:uri="urn:schemas-microsoft-com:office:smarttags" w:element="metricconverter">
              <w:smartTagPr>
                <w:attr w:name="ProductID" w:val="2030 г"/>
              </w:smartTagPr>
              <w:r w:rsidRPr="008B5057">
                <w:rPr>
                  <w:rFonts w:ascii="Times New Roman" w:hAnsi="Times New Roman"/>
                  <w:color w:val="000000" w:themeColor="text1"/>
                  <w:sz w:val="18"/>
                  <w:szCs w:val="18"/>
                </w:rPr>
                <w:t>2030 г</w:t>
              </w:r>
            </w:smartTag>
            <w:r w:rsidRPr="008B5057">
              <w:rPr>
                <w:rFonts w:ascii="Times New Roman" w:hAnsi="Times New Roman"/>
                <w:color w:val="000000" w:themeColor="text1"/>
                <w:sz w:val="18"/>
                <w:szCs w:val="18"/>
              </w:rPr>
              <w:t xml:space="preserve">. </w:t>
            </w:r>
            <w:r w:rsidRPr="008B5057">
              <w:rPr>
                <w:rFonts w:ascii="Times New Roman" w:hAnsi="Times New Roman"/>
                <w:color w:val="000000" w:themeColor="text1"/>
                <w:sz w:val="18"/>
                <w:szCs w:val="18"/>
              </w:rPr>
              <w:br/>
              <w:t>(III этап)</w:t>
            </w:r>
          </w:p>
        </w:tc>
        <w:tc>
          <w:tcPr>
            <w:tcW w:w="312" w:type="pct"/>
            <w:tcBorders>
              <w:top w:val="nil"/>
              <w:left w:val="nil"/>
              <w:bottom w:val="single" w:sz="4" w:space="0" w:color="auto"/>
              <w:right w:val="single" w:sz="4" w:space="0" w:color="auto"/>
            </w:tcBorders>
            <w:vAlign w:val="center"/>
          </w:tcPr>
          <w:p w14:paraId="21DFCDED" w14:textId="77777777" w:rsidR="00825C35" w:rsidRPr="008B5057" w:rsidRDefault="00825C35">
            <w:pPr>
              <w:pStyle w:val="NoSpacing"/>
              <w:jc w:val="center"/>
              <w:rPr>
                <w:rFonts w:ascii="Times New Roman" w:hAnsi="Times New Roman"/>
                <w:color w:val="000000" w:themeColor="text1"/>
                <w:sz w:val="18"/>
                <w:szCs w:val="18"/>
              </w:rPr>
            </w:pPr>
            <w:smartTag w:uri="urn:schemas-microsoft-com:office:smarttags" w:element="metricconverter">
              <w:smartTagPr>
                <w:attr w:name="ProductID" w:val="2021 г"/>
              </w:smartTagPr>
              <w:r w:rsidRPr="008B5057">
                <w:rPr>
                  <w:rFonts w:ascii="Times New Roman" w:hAnsi="Times New Roman"/>
                  <w:color w:val="000000" w:themeColor="text1"/>
                  <w:sz w:val="18"/>
                  <w:szCs w:val="18"/>
                </w:rPr>
                <w:t>2021 г</w:t>
              </w:r>
            </w:smartTag>
            <w:r w:rsidRPr="008B5057">
              <w:rPr>
                <w:rFonts w:ascii="Times New Roman" w:hAnsi="Times New Roman"/>
                <w:color w:val="000000" w:themeColor="text1"/>
                <w:sz w:val="18"/>
                <w:szCs w:val="18"/>
              </w:rPr>
              <w:t xml:space="preserve">. </w:t>
            </w:r>
            <w:r w:rsidRPr="008B5057">
              <w:rPr>
                <w:rFonts w:ascii="Times New Roman" w:hAnsi="Times New Roman"/>
                <w:color w:val="000000" w:themeColor="text1"/>
                <w:sz w:val="18"/>
                <w:szCs w:val="18"/>
              </w:rPr>
              <w:br/>
              <w:t>(I этап)</w:t>
            </w:r>
          </w:p>
        </w:tc>
        <w:tc>
          <w:tcPr>
            <w:tcW w:w="312" w:type="pct"/>
            <w:tcBorders>
              <w:top w:val="nil"/>
              <w:left w:val="nil"/>
              <w:bottom w:val="single" w:sz="4" w:space="0" w:color="auto"/>
              <w:right w:val="single" w:sz="4" w:space="0" w:color="auto"/>
            </w:tcBorders>
            <w:vAlign w:val="center"/>
          </w:tcPr>
          <w:p w14:paraId="21EBCD6C" w14:textId="77777777" w:rsidR="00825C35" w:rsidRPr="008B5057" w:rsidRDefault="00825C35">
            <w:pPr>
              <w:pStyle w:val="NoSpacing"/>
              <w:jc w:val="center"/>
              <w:rPr>
                <w:rFonts w:ascii="Times New Roman" w:hAnsi="Times New Roman"/>
                <w:color w:val="000000" w:themeColor="text1"/>
                <w:sz w:val="18"/>
                <w:szCs w:val="18"/>
              </w:rPr>
            </w:pPr>
            <w:smartTag w:uri="urn:schemas-microsoft-com:office:smarttags" w:element="metricconverter">
              <w:smartTagPr>
                <w:attr w:name="ProductID" w:val="2024 г"/>
              </w:smartTagPr>
              <w:r w:rsidRPr="008B5057">
                <w:rPr>
                  <w:rFonts w:ascii="Times New Roman" w:hAnsi="Times New Roman"/>
                  <w:color w:val="000000" w:themeColor="text1"/>
                  <w:sz w:val="18"/>
                  <w:szCs w:val="18"/>
                </w:rPr>
                <w:t>2024 г</w:t>
              </w:r>
            </w:smartTag>
            <w:r w:rsidRPr="008B5057">
              <w:rPr>
                <w:rFonts w:ascii="Times New Roman" w:hAnsi="Times New Roman"/>
                <w:color w:val="000000" w:themeColor="text1"/>
                <w:sz w:val="18"/>
                <w:szCs w:val="18"/>
              </w:rPr>
              <w:t>.</w:t>
            </w:r>
            <w:r w:rsidRPr="008B5057">
              <w:rPr>
                <w:rFonts w:ascii="Times New Roman" w:hAnsi="Times New Roman"/>
                <w:color w:val="000000" w:themeColor="text1"/>
                <w:sz w:val="18"/>
                <w:szCs w:val="18"/>
              </w:rPr>
              <w:br/>
              <w:t>(II этап)</w:t>
            </w:r>
          </w:p>
        </w:tc>
        <w:tc>
          <w:tcPr>
            <w:tcW w:w="311" w:type="pct"/>
            <w:tcBorders>
              <w:top w:val="nil"/>
              <w:left w:val="nil"/>
              <w:bottom w:val="single" w:sz="4" w:space="0" w:color="auto"/>
              <w:right w:val="single" w:sz="4" w:space="0" w:color="auto"/>
            </w:tcBorders>
            <w:vAlign w:val="center"/>
          </w:tcPr>
          <w:p w14:paraId="6E347748" w14:textId="77777777" w:rsidR="00825C35" w:rsidRPr="008B5057" w:rsidRDefault="00825C35">
            <w:pPr>
              <w:pStyle w:val="NoSpacing"/>
              <w:jc w:val="center"/>
              <w:rPr>
                <w:rFonts w:ascii="Times New Roman" w:hAnsi="Times New Roman"/>
                <w:color w:val="000000" w:themeColor="text1"/>
                <w:sz w:val="18"/>
                <w:szCs w:val="18"/>
              </w:rPr>
            </w:pPr>
            <w:smartTag w:uri="urn:schemas-microsoft-com:office:smarttags" w:element="metricconverter">
              <w:smartTagPr>
                <w:attr w:name="ProductID" w:val="2030 г"/>
              </w:smartTagPr>
              <w:r w:rsidRPr="008B5057">
                <w:rPr>
                  <w:rFonts w:ascii="Times New Roman" w:hAnsi="Times New Roman"/>
                  <w:color w:val="000000" w:themeColor="text1"/>
                  <w:sz w:val="18"/>
                  <w:szCs w:val="18"/>
                </w:rPr>
                <w:t>2030 г</w:t>
              </w:r>
            </w:smartTag>
            <w:r w:rsidRPr="008B5057">
              <w:rPr>
                <w:rFonts w:ascii="Times New Roman" w:hAnsi="Times New Roman"/>
                <w:color w:val="000000" w:themeColor="text1"/>
                <w:sz w:val="18"/>
                <w:szCs w:val="18"/>
              </w:rPr>
              <w:t xml:space="preserve">. </w:t>
            </w:r>
            <w:r w:rsidRPr="008B5057">
              <w:rPr>
                <w:rFonts w:ascii="Times New Roman" w:hAnsi="Times New Roman"/>
                <w:color w:val="000000" w:themeColor="text1"/>
                <w:sz w:val="18"/>
                <w:szCs w:val="18"/>
              </w:rPr>
              <w:br/>
              <w:t>(III этап)</w:t>
            </w:r>
          </w:p>
        </w:tc>
      </w:tr>
      <w:tr w:rsidR="008B5057" w:rsidRPr="008B5057" w14:paraId="42BEBE6A" w14:textId="77777777" w:rsidTr="0016314B">
        <w:trPr>
          <w:trHeight w:val="288"/>
        </w:trPr>
        <w:tc>
          <w:tcPr>
            <w:tcW w:w="181" w:type="pct"/>
            <w:tcBorders>
              <w:top w:val="nil"/>
              <w:left w:val="single" w:sz="4" w:space="0" w:color="auto"/>
              <w:bottom w:val="single" w:sz="4" w:space="0" w:color="auto"/>
              <w:right w:val="single" w:sz="4" w:space="0" w:color="auto"/>
            </w:tcBorders>
            <w:vAlign w:val="center"/>
          </w:tcPr>
          <w:p w14:paraId="04A824B1" w14:textId="77777777" w:rsidR="008B5057" w:rsidRPr="00CE7037" w:rsidRDefault="008B5057" w:rsidP="008B5057">
            <w:pPr>
              <w:pStyle w:val="NoSpacing"/>
              <w:numPr>
                <w:ilvl w:val="0"/>
                <w:numId w:val="19"/>
              </w:numPr>
              <w:ind w:left="0" w:firstLine="0"/>
              <w:rPr>
                <w:rFonts w:ascii="Times New Roman" w:hAnsi="Times New Roman"/>
                <w:color w:val="000000" w:themeColor="text1"/>
                <w:sz w:val="18"/>
                <w:szCs w:val="18"/>
              </w:rPr>
            </w:pPr>
          </w:p>
        </w:tc>
        <w:tc>
          <w:tcPr>
            <w:tcW w:w="1134" w:type="pct"/>
            <w:tcBorders>
              <w:top w:val="nil"/>
              <w:left w:val="single" w:sz="4" w:space="0" w:color="auto"/>
              <w:bottom w:val="single" w:sz="4" w:space="0" w:color="auto"/>
              <w:right w:val="single" w:sz="4" w:space="0" w:color="auto"/>
            </w:tcBorders>
            <w:noWrap/>
            <w:vAlign w:val="center"/>
          </w:tcPr>
          <w:p w14:paraId="41944097" w14:textId="77777777" w:rsidR="008B5057" w:rsidRPr="00CE7037" w:rsidRDefault="008B5057" w:rsidP="008B5057">
            <w:pPr>
              <w:pStyle w:val="NoSpacing"/>
              <w:rPr>
                <w:rFonts w:ascii="Times New Roman" w:hAnsi="Times New Roman"/>
                <w:color w:val="000000" w:themeColor="text1"/>
                <w:sz w:val="18"/>
                <w:szCs w:val="18"/>
              </w:rPr>
            </w:pPr>
            <w:r w:rsidRPr="00CE7037">
              <w:rPr>
                <w:rFonts w:ascii="Times New Roman" w:hAnsi="Times New Roman"/>
                <w:color w:val="000000" w:themeColor="text1"/>
                <w:sz w:val="18"/>
                <w:szCs w:val="18"/>
              </w:rPr>
              <w:t>Валовой региональный продукт НАО</w:t>
            </w:r>
          </w:p>
        </w:tc>
        <w:tc>
          <w:tcPr>
            <w:tcW w:w="543" w:type="pct"/>
            <w:tcBorders>
              <w:top w:val="nil"/>
              <w:left w:val="nil"/>
              <w:bottom w:val="single" w:sz="4" w:space="0" w:color="auto"/>
              <w:right w:val="single" w:sz="4" w:space="0" w:color="auto"/>
            </w:tcBorders>
            <w:noWrap/>
            <w:vAlign w:val="center"/>
          </w:tcPr>
          <w:p w14:paraId="6F7EB3B9" w14:textId="77777777" w:rsidR="008B5057" w:rsidRPr="00CE7037" w:rsidRDefault="008B5057" w:rsidP="008B5057">
            <w:pPr>
              <w:pStyle w:val="NoSpacing"/>
              <w:rPr>
                <w:rFonts w:ascii="Times New Roman" w:hAnsi="Times New Roman"/>
                <w:color w:val="000000" w:themeColor="text1"/>
                <w:sz w:val="18"/>
                <w:szCs w:val="18"/>
              </w:rPr>
            </w:pPr>
            <w:r w:rsidRPr="00CE7037">
              <w:rPr>
                <w:rFonts w:ascii="Times New Roman" w:hAnsi="Times New Roman"/>
                <w:color w:val="000000" w:themeColor="text1"/>
                <w:sz w:val="18"/>
                <w:szCs w:val="18"/>
              </w:rPr>
              <w:t>млрд руб.</w:t>
            </w:r>
          </w:p>
        </w:tc>
        <w:tc>
          <w:tcPr>
            <w:tcW w:w="335" w:type="pct"/>
            <w:tcBorders>
              <w:top w:val="nil"/>
              <w:left w:val="nil"/>
              <w:bottom w:val="single" w:sz="4" w:space="0" w:color="auto"/>
              <w:right w:val="single" w:sz="4" w:space="0" w:color="auto"/>
            </w:tcBorders>
            <w:noWrap/>
            <w:vAlign w:val="center"/>
          </w:tcPr>
          <w:p w14:paraId="6AC1BC5C" w14:textId="77777777" w:rsidR="008B5057" w:rsidRPr="008B5057" w:rsidRDefault="008B5057">
            <w:pPr>
              <w:pStyle w:val="NoSpacing"/>
              <w:jc w:val="center"/>
              <w:rPr>
                <w:rFonts w:ascii="Times New Roman" w:hAnsi="Times New Roman"/>
                <w:color w:val="000000" w:themeColor="text1"/>
                <w:sz w:val="18"/>
                <w:szCs w:val="18"/>
              </w:rPr>
            </w:pPr>
            <w:r w:rsidRPr="008B5057">
              <w:rPr>
                <w:rFonts w:ascii="Times New Roman" w:hAnsi="Times New Roman"/>
                <w:color w:val="000000" w:themeColor="text1"/>
                <w:sz w:val="18"/>
                <w:szCs w:val="18"/>
              </w:rPr>
              <w:t>287</w:t>
            </w:r>
          </w:p>
        </w:tc>
        <w:tc>
          <w:tcPr>
            <w:tcW w:w="312" w:type="pct"/>
            <w:tcBorders>
              <w:top w:val="nil"/>
              <w:left w:val="nil"/>
              <w:bottom w:val="single" w:sz="4" w:space="0" w:color="auto"/>
              <w:right w:val="single" w:sz="4" w:space="0" w:color="auto"/>
            </w:tcBorders>
            <w:noWrap/>
            <w:vAlign w:val="center"/>
          </w:tcPr>
          <w:p w14:paraId="256414E0" w14:textId="07562E78"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342</w:t>
            </w:r>
          </w:p>
        </w:tc>
        <w:tc>
          <w:tcPr>
            <w:tcW w:w="312" w:type="pct"/>
            <w:tcBorders>
              <w:top w:val="nil"/>
              <w:left w:val="nil"/>
              <w:bottom w:val="single" w:sz="4" w:space="0" w:color="auto"/>
              <w:right w:val="single" w:sz="4" w:space="0" w:color="auto"/>
            </w:tcBorders>
            <w:noWrap/>
            <w:vAlign w:val="center"/>
          </w:tcPr>
          <w:p w14:paraId="0B81AE18" w14:textId="10416F30"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376</w:t>
            </w:r>
          </w:p>
        </w:tc>
        <w:tc>
          <w:tcPr>
            <w:tcW w:w="312" w:type="pct"/>
            <w:tcBorders>
              <w:top w:val="nil"/>
              <w:left w:val="nil"/>
              <w:bottom w:val="single" w:sz="4" w:space="0" w:color="auto"/>
              <w:right w:val="single" w:sz="4" w:space="0" w:color="auto"/>
            </w:tcBorders>
            <w:noWrap/>
            <w:vAlign w:val="center"/>
          </w:tcPr>
          <w:p w14:paraId="09008499" w14:textId="395343C1"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433</w:t>
            </w:r>
          </w:p>
        </w:tc>
        <w:tc>
          <w:tcPr>
            <w:tcW w:w="312" w:type="pct"/>
            <w:tcBorders>
              <w:top w:val="nil"/>
              <w:left w:val="nil"/>
              <w:bottom w:val="single" w:sz="4" w:space="0" w:color="auto"/>
              <w:right w:val="single" w:sz="4" w:space="0" w:color="auto"/>
            </w:tcBorders>
            <w:vAlign w:val="center"/>
          </w:tcPr>
          <w:p w14:paraId="73EB85B2" w14:textId="4A5B093F"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342</w:t>
            </w:r>
          </w:p>
        </w:tc>
        <w:tc>
          <w:tcPr>
            <w:tcW w:w="312" w:type="pct"/>
            <w:tcBorders>
              <w:top w:val="nil"/>
              <w:left w:val="nil"/>
              <w:bottom w:val="single" w:sz="4" w:space="0" w:color="auto"/>
              <w:right w:val="single" w:sz="4" w:space="0" w:color="auto"/>
            </w:tcBorders>
            <w:vAlign w:val="center"/>
          </w:tcPr>
          <w:p w14:paraId="2D74ECA2" w14:textId="217E9054"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376</w:t>
            </w:r>
          </w:p>
        </w:tc>
        <w:tc>
          <w:tcPr>
            <w:tcW w:w="312" w:type="pct"/>
            <w:tcBorders>
              <w:top w:val="nil"/>
              <w:left w:val="nil"/>
              <w:bottom w:val="single" w:sz="4" w:space="0" w:color="auto"/>
              <w:right w:val="single" w:sz="4" w:space="0" w:color="auto"/>
            </w:tcBorders>
            <w:vAlign w:val="center"/>
          </w:tcPr>
          <w:p w14:paraId="79A6DD23" w14:textId="0F73A336"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490</w:t>
            </w:r>
          </w:p>
        </w:tc>
        <w:tc>
          <w:tcPr>
            <w:tcW w:w="312" w:type="pct"/>
            <w:tcBorders>
              <w:top w:val="nil"/>
              <w:left w:val="nil"/>
              <w:bottom w:val="single" w:sz="4" w:space="0" w:color="auto"/>
              <w:right w:val="single" w:sz="4" w:space="0" w:color="auto"/>
            </w:tcBorders>
            <w:vAlign w:val="center"/>
          </w:tcPr>
          <w:p w14:paraId="117E8333" w14:textId="62490709"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342</w:t>
            </w:r>
          </w:p>
        </w:tc>
        <w:tc>
          <w:tcPr>
            <w:tcW w:w="312" w:type="pct"/>
            <w:tcBorders>
              <w:top w:val="nil"/>
              <w:left w:val="nil"/>
              <w:bottom w:val="single" w:sz="4" w:space="0" w:color="auto"/>
              <w:right w:val="single" w:sz="4" w:space="0" w:color="auto"/>
            </w:tcBorders>
            <w:vAlign w:val="center"/>
          </w:tcPr>
          <w:p w14:paraId="3D7BFC31" w14:textId="269FDBDB"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229</w:t>
            </w:r>
          </w:p>
        </w:tc>
        <w:tc>
          <w:tcPr>
            <w:tcW w:w="311" w:type="pct"/>
            <w:tcBorders>
              <w:top w:val="nil"/>
              <w:left w:val="nil"/>
              <w:bottom w:val="single" w:sz="4" w:space="0" w:color="auto"/>
              <w:right w:val="single" w:sz="4" w:space="0" w:color="auto"/>
            </w:tcBorders>
            <w:vAlign w:val="center"/>
          </w:tcPr>
          <w:p w14:paraId="5886B446" w14:textId="5DC23680"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321</w:t>
            </w:r>
          </w:p>
        </w:tc>
      </w:tr>
      <w:tr w:rsidR="008B5057" w:rsidRPr="008B5057" w14:paraId="1F30D086" w14:textId="77777777" w:rsidTr="0016314B">
        <w:trPr>
          <w:trHeight w:val="288"/>
        </w:trPr>
        <w:tc>
          <w:tcPr>
            <w:tcW w:w="181" w:type="pct"/>
            <w:tcBorders>
              <w:top w:val="nil"/>
              <w:left w:val="single" w:sz="4" w:space="0" w:color="auto"/>
              <w:bottom w:val="single" w:sz="4" w:space="0" w:color="auto"/>
              <w:right w:val="single" w:sz="4" w:space="0" w:color="auto"/>
            </w:tcBorders>
            <w:vAlign w:val="center"/>
          </w:tcPr>
          <w:p w14:paraId="2A9BD24F" w14:textId="77777777" w:rsidR="008B5057" w:rsidRPr="00CE7037" w:rsidRDefault="008B5057" w:rsidP="008B5057">
            <w:pPr>
              <w:pStyle w:val="NoSpacing"/>
              <w:numPr>
                <w:ilvl w:val="0"/>
                <w:numId w:val="19"/>
              </w:numPr>
              <w:ind w:left="0" w:firstLine="0"/>
              <w:rPr>
                <w:rFonts w:ascii="Times New Roman" w:hAnsi="Times New Roman"/>
                <w:color w:val="000000" w:themeColor="text1"/>
                <w:sz w:val="18"/>
                <w:szCs w:val="18"/>
              </w:rPr>
            </w:pPr>
          </w:p>
        </w:tc>
        <w:tc>
          <w:tcPr>
            <w:tcW w:w="1134" w:type="pct"/>
            <w:tcBorders>
              <w:top w:val="nil"/>
              <w:left w:val="single" w:sz="4" w:space="0" w:color="auto"/>
              <w:bottom w:val="single" w:sz="4" w:space="0" w:color="auto"/>
              <w:right w:val="single" w:sz="4" w:space="0" w:color="auto"/>
            </w:tcBorders>
            <w:noWrap/>
            <w:vAlign w:val="center"/>
          </w:tcPr>
          <w:p w14:paraId="36DFE675" w14:textId="77777777" w:rsidR="008B5057" w:rsidRPr="00CE7037" w:rsidRDefault="008B5057" w:rsidP="008B5057">
            <w:pPr>
              <w:pStyle w:val="NoSpacing"/>
              <w:rPr>
                <w:rFonts w:ascii="Times New Roman" w:hAnsi="Times New Roman"/>
                <w:color w:val="000000" w:themeColor="text1"/>
                <w:sz w:val="18"/>
                <w:szCs w:val="18"/>
              </w:rPr>
            </w:pPr>
            <w:r w:rsidRPr="00CE7037">
              <w:rPr>
                <w:rFonts w:ascii="Times New Roman" w:hAnsi="Times New Roman"/>
                <w:color w:val="000000" w:themeColor="text1"/>
                <w:sz w:val="18"/>
                <w:szCs w:val="18"/>
              </w:rPr>
              <w:t>Численность населения НАО</w:t>
            </w:r>
          </w:p>
        </w:tc>
        <w:tc>
          <w:tcPr>
            <w:tcW w:w="543" w:type="pct"/>
            <w:tcBorders>
              <w:top w:val="nil"/>
              <w:left w:val="nil"/>
              <w:bottom w:val="single" w:sz="4" w:space="0" w:color="auto"/>
              <w:right w:val="single" w:sz="4" w:space="0" w:color="auto"/>
            </w:tcBorders>
            <w:noWrap/>
            <w:vAlign w:val="center"/>
          </w:tcPr>
          <w:p w14:paraId="4698F477" w14:textId="77777777" w:rsidR="008B5057" w:rsidRPr="00CE7037" w:rsidRDefault="008B5057" w:rsidP="008B5057">
            <w:pPr>
              <w:pStyle w:val="NoSpacing"/>
              <w:rPr>
                <w:rFonts w:ascii="Times New Roman" w:hAnsi="Times New Roman"/>
                <w:color w:val="000000" w:themeColor="text1"/>
                <w:sz w:val="18"/>
                <w:szCs w:val="18"/>
              </w:rPr>
            </w:pPr>
            <w:r w:rsidRPr="00CE7037">
              <w:rPr>
                <w:rFonts w:ascii="Times New Roman" w:hAnsi="Times New Roman"/>
                <w:color w:val="000000" w:themeColor="text1"/>
                <w:sz w:val="18"/>
                <w:szCs w:val="18"/>
              </w:rPr>
              <w:t>тыс. чел.</w:t>
            </w:r>
          </w:p>
        </w:tc>
        <w:tc>
          <w:tcPr>
            <w:tcW w:w="335" w:type="pct"/>
            <w:tcBorders>
              <w:top w:val="nil"/>
              <w:left w:val="nil"/>
              <w:bottom w:val="single" w:sz="4" w:space="0" w:color="auto"/>
              <w:right w:val="single" w:sz="4" w:space="0" w:color="auto"/>
            </w:tcBorders>
            <w:noWrap/>
            <w:vAlign w:val="center"/>
          </w:tcPr>
          <w:p w14:paraId="74E74A86" w14:textId="77777777" w:rsidR="008B5057" w:rsidRPr="008B5057" w:rsidRDefault="008B5057">
            <w:pPr>
              <w:pStyle w:val="NoSpacing"/>
              <w:jc w:val="center"/>
              <w:rPr>
                <w:rFonts w:ascii="Times New Roman" w:hAnsi="Times New Roman"/>
                <w:color w:val="000000" w:themeColor="text1"/>
                <w:sz w:val="18"/>
                <w:szCs w:val="18"/>
              </w:rPr>
            </w:pPr>
            <w:r w:rsidRPr="008B5057">
              <w:rPr>
                <w:rFonts w:ascii="Times New Roman" w:hAnsi="Times New Roman"/>
                <w:color w:val="000000" w:themeColor="text1"/>
                <w:sz w:val="18"/>
                <w:szCs w:val="18"/>
              </w:rPr>
              <w:t>44,0</w:t>
            </w:r>
          </w:p>
        </w:tc>
        <w:tc>
          <w:tcPr>
            <w:tcW w:w="312" w:type="pct"/>
            <w:tcBorders>
              <w:top w:val="nil"/>
              <w:left w:val="nil"/>
              <w:bottom w:val="single" w:sz="4" w:space="0" w:color="auto"/>
              <w:right w:val="single" w:sz="4" w:space="0" w:color="auto"/>
            </w:tcBorders>
            <w:noWrap/>
            <w:vAlign w:val="center"/>
          </w:tcPr>
          <w:p w14:paraId="6822F9F4" w14:textId="7EB1B373"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45,7</w:t>
            </w:r>
          </w:p>
        </w:tc>
        <w:tc>
          <w:tcPr>
            <w:tcW w:w="312" w:type="pct"/>
            <w:tcBorders>
              <w:top w:val="nil"/>
              <w:left w:val="nil"/>
              <w:bottom w:val="single" w:sz="4" w:space="0" w:color="auto"/>
              <w:right w:val="single" w:sz="4" w:space="0" w:color="auto"/>
            </w:tcBorders>
            <w:noWrap/>
            <w:vAlign w:val="center"/>
          </w:tcPr>
          <w:p w14:paraId="20DBE879" w14:textId="023E32A6"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48,2</w:t>
            </w:r>
          </w:p>
        </w:tc>
        <w:tc>
          <w:tcPr>
            <w:tcW w:w="312" w:type="pct"/>
            <w:tcBorders>
              <w:top w:val="nil"/>
              <w:left w:val="nil"/>
              <w:bottom w:val="single" w:sz="4" w:space="0" w:color="auto"/>
              <w:right w:val="single" w:sz="4" w:space="0" w:color="auto"/>
            </w:tcBorders>
            <w:noWrap/>
            <w:vAlign w:val="center"/>
          </w:tcPr>
          <w:p w14:paraId="2F7233D6" w14:textId="2729C520"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49,0</w:t>
            </w:r>
          </w:p>
        </w:tc>
        <w:tc>
          <w:tcPr>
            <w:tcW w:w="312" w:type="pct"/>
            <w:tcBorders>
              <w:top w:val="nil"/>
              <w:left w:val="nil"/>
              <w:bottom w:val="single" w:sz="4" w:space="0" w:color="auto"/>
              <w:right w:val="single" w:sz="4" w:space="0" w:color="auto"/>
            </w:tcBorders>
            <w:vAlign w:val="center"/>
          </w:tcPr>
          <w:p w14:paraId="4B3B7654" w14:textId="087C26A9"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45,7</w:t>
            </w:r>
          </w:p>
        </w:tc>
        <w:tc>
          <w:tcPr>
            <w:tcW w:w="312" w:type="pct"/>
            <w:tcBorders>
              <w:top w:val="nil"/>
              <w:left w:val="nil"/>
              <w:bottom w:val="single" w:sz="4" w:space="0" w:color="auto"/>
              <w:right w:val="single" w:sz="4" w:space="0" w:color="auto"/>
            </w:tcBorders>
            <w:vAlign w:val="center"/>
          </w:tcPr>
          <w:p w14:paraId="43374956" w14:textId="1DE3D732"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48,2</w:t>
            </w:r>
          </w:p>
        </w:tc>
        <w:tc>
          <w:tcPr>
            <w:tcW w:w="312" w:type="pct"/>
            <w:tcBorders>
              <w:top w:val="nil"/>
              <w:left w:val="nil"/>
              <w:bottom w:val="single" w:sz="4" w:space="0" w:color="auto"/>
              <w:right w:val="single" w:sz="4" w:space="0" w:color="auto"/>
            </w:tcBorders>
            <w:vAlign w:val="center"/>
          </w:tcPr>
          <w:p w14:paraId="3B053365" w14:textId="48C35CAD"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52,4</w:t>
            </w:r>
          </w:p>
        </w:tc>
        <w:tc>
          <w:tcPr>
            <w:tcW w:w="312" w:type="pct"/>
            <w:tcBorders>
              <w:top w:val="nil"/>
              <w:left w:val="nil"/>
              <w:bottom w:val="single" w:sz="4" w:space="0" w:color="auto"/>
              <w:right w:val="single" w:sz="4" w:space="0" w:color="auto"/>
            </w:tcBorders>
            <w:vAlign w:val="center"/>
          </w:tcPr>
          <w:p w14:paraId="51918AA6" w14:textId="09C72594"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45,7</w:t>
            </w:r>
          </w:p>
        </w:tc>
        <w:tc>
          <w:tcPr>
            <w:tcW w:w="312" w:type="pct"/>
            <w:tcBorders>
              <w:top w:val="nil"/>
              <w:left w:val="nil"/>
              <w:bottom w:val="single" w:sz="4" w:space="0" w:color="auto"/>
              <w:right w:val="single" w:sz="4" w:space="0" w:color="auto"/>
            </w:tcBorders>
            <w:vAlign w:val="center"/>
          </w:tcPr>
          <w:p w14:paraId="5780DDCB" w14:textId="37F9523E"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41,9</w:t>
            </w:r>
          </w:p>
        </w:tc>
        <w:tc>
          <w:tcPr>
            <w:tcW w:w="311" w:type="pct"/>
            <w:tcBorders>
              <w:top w:val="nil"/>
              <w:left w:val="nil"/>
              <w:bottom w:val="single" w:sz="4" w:space="0" w:color="auto"/>
              <w:right w:val="single" w:sz="4" w:space="0" w:color="auto"/>
            </w:tcBorders>
            <w:vAlign w:val="center"/>
          </w:tcPr>
          <w:p w14:paraId="05C98646" w14:textId="72D4E631"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46,6</w:t>
            </w:r>
          </w:p>
        </w:tc>
      </w:tr>
      <w:tr w:rsidR="008B5057" w:rsidRPr="008B5057" w14:paraId="1F44D968" w14:textId="77777777" w:rsidTr="0016314B">
        <w:trPr>
          <w:trHeight w:val="288"/>
        </w:trPr>
        <w:tc>
          <w:tcPr>
            <w:tcW w:w="181" w:type="pct"/>
            <w:tcBorders>
              <w:top w:val="nil"/>
              <w:left w:val="single" w:sz="4" w:space="0" w:color="auto"/>
              <w:bottom w:val="single" w:sz="4" w:space="0" w:color="auto"/>
              <w:right w:val="single" w:sz="4" w:space="0" w:color="auto"/>
            </w:tcBorders>
            <w:vAlign w:val="center"/>
          </w:tcPr>
          <w:p w14:paraId="2EBC54C9" w14:textId="77777777" w:rsidR="008B5057" w:rsidRPr="00CE7037" w:rsidRDefault="008B5057" w:rsidP="008B5057">
            <w:pPr>
              <w:pStyle w:val="NoSpacing"/>
              <w:numPr>
                <w:ilvl w:val="0"/>
                <w:numId w:val="19"/>
              </w:numPr>
              <w:ind w:left="0" w:firstLine="0"/>
              <w:rPr>
                <w:rFonts w:ascii="Times New Roman" w:hAnsi="Times New Roman"/>
                <w:color w:val="000000" w:themeColor="text1"/>
                <w:sz w:val="18"/>
                <w:szCs w:val="18"/>
              </w:rPr>
            </w:pPr>
          </w:p>
        </w:tc>
        <w:tc>
          <w:tcPr>
            <w:tcW w:w="1134" w:type="pct"/>
            <w:tcBorders>
              <w:top w:val="nil"/>
              <w:left w:val="single" w:sz="4" w:space="0" w:color="auto"/>
              <w:bottom w:val="single" w:sz="4" w:space="0" w:color="auto"/>
              <w:right w:val="single" w:sz="4" w:space="0" w:color="auto"/>
            </w:tcBorders>
            <w:noWrap/>
            <w:vAlign w:val="center"/>
          </w:tcPr>
          <w:p w14:paraId="0A0D6E07" w14:textId="77777777" w:rsidR="008B5057" w:rsidRPr="00CE7037" w:rsidRDefault="008B5057" w:rsidP="008B5057">
            <w:pPr>
              <w:pStyle w:val="NoSpacing"/>
              <w:rPr>
                <w:rFonts w:ascii="Times New Roman" w:hAnsi="Times New Roman"/>
                <w:color w:val="000000" w:themeColor="text1"/>
                <w:sz w:val="18"/>
                <w:szCs w:val="18"/>
              </w:rPr>
            </w:pPr>
            <w:r w:rsidRPr="00CE7037">
              <w:rPr>
                <w:rFonts w:ascii="Times New Roman" w:hAnsi="Times New Roman"/>
                <w:color w:val="000000" w:themeColor="text1"/>
                <w:sz w:val="18"/>
                <w:szCs w:val="18"/>
              </w:rPr>
              <w:t>Валовой региональный продукт НАО в расчете на душу населения</w:t>
            </w:r>
          </w:p>
        </w:tc>
        <w:tc>
          <w:tcPr>
            <w:tcW w:w="543" w:type="pct"/>
            <w:tcBorders>
              <w:top w:val="nil"/>
              <w:left w:val="nil"/>
              <w:bottom w:val="single" w:sz="4" w:space="0" w:color="auto"/>
              <w:right w:val="single" w:sz="4" w:space="0" w:color="auto"/>
            </w:tcBorders>
            <w:noWrap/>
            <w:vAlign w:val="center"/>
          </w:tcPr>
          <w:p w14:paraId="4042AF33" w14:textId="77777777" w:rsidR="008B5057" w:rsidRPr="00CE7037" w:rsidRDefault="008B5057" w:rsidP="008B5057">
            <w:pPr>
              <w:pStyle w:val="NoSpacing"/>
              <w:rPr>
                <w:rFonts w:ascii="Times New Roman" w:hAnsi="Times New Roman"/>
                <w:color w:val="000000" w:themeColor="text1"/>
                <w:sz w:val="18"/>
                <w:szCs w:val="18"/>
              </w:rPr>
            </w:pPr>
            <w:r w:rsidRPr="00CE7037">
              <w:rPr>
                <w:rFonts w:ascii="Times New Roman" w:hAnsi="Times New Roman"/>
                <w:color w:val="000000" w:themeColor="text1"/>
                <w:sz w:val="18"/>
                <w:szCs w:val="18"/>
              </w:rPr>
              <w:t>млн руб.</w:t>
            </w:r>
          </w:p>
        </w:tc>
        <w:tc>
          <w:tcPr>
            <w:tcW w:w="335" w:type="pct"/>
            <w:tcBorders>
              <w:top w:val="nil"/>
              <w:left w:val="nil"/>
              <w:bottom w:val="single" w:sz="4" w:space="0" w:color="auto"/>
              <w:right w:val="single" w:sz="4" w:space="0" w:color="auto"/>
            </w:tcBorders>
            <w:noWrap/>
            <w:vAlign w:val="center"/>
          </w:tcPr>
          <w:p w14:paraId="59481B41" w14:textId="77777777" w:rsidR="008B5057" w:rsidRPr="008B5057" w:rsidRDefault="008B5057">
            <w:pPr>
              <w:pStyle w:val="NoSpacing"/>
              <w:jc w:val="center"/>
              <w:rPr>
                <w:rFonts w:ascii="Times New Roman" w:hAnsi="Times New Roman"/>
                <w:color w:val="000000" w:themeColor="text1"/>
                <w:sz w:val="18"/>
                <w:szCs w:val="18"/>
              </w:rPr>
            </w:pPr>
            <w:r w:rsidRPr="008B5057">
              <w:rPr>
                <w:rFonts w:ascii="Times New Roman" w:hAnsi="Times New Roman"/>
                <w:color w:val="000000" w:themeColor="text1"/>
                <w:sz w:val="18"/>
                <w:szCs w:val="18"/>
              </w:rPr>
              <w:t>6,5</w:t>
            </w:r>
          </w:p>
        </w:tc>
        <w:tc>
          <w:tcPr>
            <w:tcW w:w="312" w:type="pct"/>
            <w:tcBorders>
              <w:top w:val="nil"/>
              <w:left w:val="nil"/>
              <w:bottom w:val="single" w:sz="4" w:space="0" w:color="auto"/>
              <w:right w:val="single" w:sz="4" w:space="0" w:color="auto"/>
            </w:tcBorders>
            <w:noWrap/>
            <w:vAlign w:val="center"/>
          </w:tcPr>
          <w:p w14:paraId="3E4A83C0" w14:textId="6C8FE58D"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7,5</w:t>
            </w:r>
          </w:p>
        </w:tc>
        <w:tc>
          <w:tcPr>
            <w:tcW w:w="312" w:type="pct"/>
            <w:tcBorders>
              <w:top w:val="nil"/>
              <w:left w:val="nil"/>
              <w:bottom w:val="single" w:sz="4" w:space="0" w:color="auto"/>
              <w:right w:val="single" w:sz="4" w:space="0" w:color="auto"/>
            </w:tcBorders>
            <w:noWrap/>
            <w:vAlign w:val="center"/>
          </w:tcPr>
          <w:p w14:paraId="4BAD2F3F" w14:textId="676646E2"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7,8</w:t>
            </w:r>
          </w:p>
        </w:tc>
        <w:tc>
          <w:tcPr>
            <w:tcW w:w="312" w:type="pct"/>
            <w:tcBorders>
              <w:top w:val="nil"/>
              <w:left w:val="nil"/>
              <w:bottom w:val="single" w:sz="4" w:space="0" w:color="auto"/>
              <w:right w:val="single" w:sz="4" w:space="0" w:color="auto"/>
            </w:tcBorders>
            <w:noWrap/>
            <w:vAlign w:val="center"/>
          </w:tcPr>
          <w:p w14:paraId="4DFA5D33" w14:textId="59BA4542"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8,9</w:t>
            </w:r>
          </w:p>
        </w:tc>
        <w:tc>
          <w:tcPr>
            <w:tcW w:w="312" w:type="pct"/>
            <w:tcBorders>
              <w:top w:val="nil"/>
              <w:left w:val="nil"/>
              <w:bottom w:val="single" w:sz="4" w:space="0" w:color="auto"/>
              <w:right w:val="single" w:sz="4" w:space="0" w:color="auto"/>
            </w:tcBorders>
            <w:vAlign w:val="center"/>
          </w:tcPr>
          <w:p w14:paraId="18D65B26" w14:textId="59FFEA2A"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7,5</w:t>
            </w:r>
          </w:p>
        </w:tc>
        <w:tc>
          <w:tcPr>
            <w:tcW w:w="312" w:type="pct"/>
            <w:tcBorders>
              <w:top w:val="nil"/>
              <w:left w:val="nil"/>
              <w:bottom w:val="single" w:sz="4" w:space="0" w:color="auto"/>
              <w:right w:val="single" w:sz="4" w:space="0" w:color="auto"/>
            </w:tcBorders>
            <w:vAlign w:val="center"/>
          </w:tcPr>
          <w:p w14:paraId="727390AD" w14:textId="49C72A65"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7,8</w:t>
            </w:r>
          </w:p>
        </w:tc>
        <w:tc>
          <w:tcPr>
            <w:tcW w:w="312" w:type="pct"/>
            <w:tcBorders>
              <w:top w:val="nil"/>
              <w:left w:val="nil"/>
              <w:bottom w:val="single" w:sz="4" w:space="0" w:color="auto"/>
              <w:right w:val="single" w:sz="4" w:space="0" w:color="auto"/>
            </w:tcBorders>
            <w:vAlign w:val="center"/>
          </w:tcPr>
          <w:p w14:paraId="56822ED0" w14:textId="78B2360F"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9,3</w:t>
            </w:r>
          </w:p>
        </w:tc>
        <w:tc>
          <w:tcPr>
            <w:tcW w:w="312" w:type="pct"/>
            <w:tcBorders>
              <w:top w:val="nil"/>
              <w:left w:val="nil"/>
              <w:bottom w:val="single" w:sz="4" w:space="0" w:color="auto"/>
              <w:right w:val="single" w:sz="4" w:space="0" w:color="auto"/>
            </w:tcBorders>
            <w:vAlign w:val="center"/>
          </w:tcPr>
          <w:p w14:paraId="5B4AC60A" w14:textId="67D0E7B1"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7,5</w:t>
            </w:r>
          </w:p>
        </w:tc>
        <w:tc>
          <w:tcPr>
            <w:tcW w:w="312" w:type="pct"/>
            <w:tcBorders>
              <w:top w:val="nil"/>
              <w:left w:val="nil"/>
              <w:bottom w:val="single" w:sz="4" w:space="0" w:color="auto"/>
              <w:right w:val="single" w:sz="4" w:space="0" w:color="auto"/>
            </w:tcBorders>
            <w:vAlign w:val="center"/>
          </w:tcPr>
          <w:p w14:paraId="5E9C5DB9" w14:textId="54555016"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5,5</w:t>
            </w:r>
          </w:p>
        </w:tc>
        <w:tc>
          <w:tcPr>
            <w:tcW w:w="311" w:type="pct"/>
            <w:tcBorders>
              <w:top w:val="nil"/>
              <w:left w:val="nil"/>
              <w:bottom w:val="single" w:sz="4" w:space="0" w:color="auto"/>
              <w:right w:val="single" w:sz="4" w:space="0" w:color="auto"/>
            </w:tcBorders>
            <w:vAlign w:val="center"/>
          </w:tcPr>
          <w:p w14:paraId="2FC47838" w14:textId="67EE2D36"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6,9</w:t>
            </w:r>
          </w:p>
        </w:tc>
      </w:tr>
      <w:tr w:rsidR="008B5057" w:rsidRPr="008B5057" w14:paraId="5C283DCB" w14:textId="77777777" w:rsidTr="0016314B">
        <w:trPr>
          <w:trHeight w:val="288"/>
        </w:trPr>
        <w:tc>
          <w:tcPr>
            <w:tcW w:w="181" w:type="pct"/>
            <w:tcBorders>
              <w:top w:val="nil"/>
              <w:left w:val="single" w:sz="4" w:space="0" w:color="auto"/>
              <w:bottom w:val="single" w:sz="4" w:space="0" w:color="auto"/>
              <w:right w:val="single" w:sz="4" w:space="0" w:color="auto"/>
            </w:tcBorders>
            <w:vAlign w:val="center"/>
          </w:tcPr>
          <w:p w14:paraId="2F553530" w14:textId="77777777" w:rsidR="008B5057" w:rsidRPr="00CE7037" w:rsidRDefault="008B5057" w:rsidP="008B5057">
            <w:pPr>
              <w:pStyle w:val="NoSpacing"/>
              <w:numPr>
                <w:ilvl w:val="0"/>
                <w:numId w:val="19"/>
              </w:numPr>
              <w:ind w:left="0" w:firstLine="0"/>
              <w:rPr>
                <w:rFonts w:ascii="Times New Roman" w:hAnsi="Times New Roman"/>
                <w:color w:val="000000" w:themeColor="text1"/>
                <w:sz w:val="18"/>
                <w:szCs w:val="18"/>
              </w:rPr>
            </w:pPr>
          </w:p>
        </w:tc>
        <w:tc>
          <w:tcPr>
            <w:tcW w:w="1134" w:type="pct"/>
            <w:tcBorders>
              <w:top w:val="nil"/>
              <w:left w:val="single" w:sz="4" w:space="0" w:color="auto"/>
              <w:bottom w:val="single" w:sz="4" w:space="0" w:color="auto"/>
              <w:right w:val="single" w:sz="4" w:space="0" w:color="auto"/>
            </w:tcBorders>
            <w:noWrap/>
            <w:vAlign w:val="center"/>
          </w:tcPr>
          <w:p w14:paraId="72E63412" w14:textId="77777777" w:rsidR="008B5057" w:rsidRPr="00CE7037" w:rsidRDefault="008B5057" w:rsidP="008B5057">
            <w:pPr>
              <w:pStyle w:val="NoSpacing"/>
              <w:rPr>
                <w:rFonts w:ascii="Times New Roman" w:hAnsi="Times New Roman"/>
                <w:color w:val="000000" w:themeColor="text1"/>
                <w:sz w:val="18"/>
                <w:szCs w:val="18"/>
              </w:rPr>
            </w:pPr>
            <w:r w:rsidRPr="00CE7037">
              <w:rPr>
                <w:rFonts w:ascii="Times New Roman" w:hAnsi="Times New Roman"/>
                <w:color w:val="000000" w:themeColor="text1"/>
                <w:sz w:val="18"/>
                <w:szCs w:val="18"/>
              </w:rPr>
              <w:t>Доходы окружного бюджета</w:t>
            </w:r>
          </w:p>
        </w:tc>
        <w:tc>
          <w:tcPr>
            <w:tcW w:w="543" w:type="pct"/>
            <w:tcBorders>
              <w:top w:val="nil"/>
              <w:left w:val="nil"/>
              <w:bottom w:val="single" w:sz="4" w:space="0" w:color="auto"/>
              <w:right w:val="single" w:sz="4" w:space="0" w:color="auto"/>
            </w:tcBorders>
            <w:noWrap/>
            <w:vAlign w:val="center"/>
          </w:tcPr>
          <w:p w14:paraId="04689B3E" w14:textId="77777777" w:rsidR="008B5057" w:rsidRPr="00CE7037" w:rsidRDefault="008B5057" w:rsidP="008B5057">
            <w:pPr>
              <w:pStyle w:val="NoSpacing"/>
              <w:rPr>
                <w:rFonts w:ascii="Times New Roman" w:hAnsi="Times New Roman"/>
                <w:color w:val="000000" w:themeColor="text1"/>
                <w:sz w:val="18"/>
                <w:szCs w:val="18"/>
              </w:rPr>
            </w:pPr>
            <w:r w:rsidRPr="00CE7037">
              <w:rPr>
                <w:rFonts w:ascii="Times New Roman" w:hAnsi="Times New Roman"/>
                <w:color w:val="000000" w:themeColor="text1"/>
                <w:sz w:val="18"/>
                <w:szCs w:val="18"/>
              </w:rPr>
              <w:t>млрд руб.</w:t>
            </w:r>
          </w:p>
        </w:tc>
        <w:tc>
          <w:tcPr>
            <w:tcW w:w="335" w:type="pct"/>
            <w:tcBorders>
              <w:top w:val="nil"/>
              <w:left w:val="nil"/>
              <w:bottom w:val="single" w:sz="4" w:space="0" w:color="auto"/>
              <w:right w:val="single" w:sz="4" w:space="0" w:color="auto"/>
            </w:tcBorders>
            <w:noWrap/>
            <w:vAlign w:val="center"/>
          </w:tcPr>
          <w:p w14:paraId="3C184103" w14:textId="77777777" w:rsidR="008B5057" w:rsidRPr="008B5057" w:rsidRDefault="008B5057">
            <w:pPr>
              <w:pStyle w:val="NoSpacing"/>
              <w:jc w:val="center"/>
              <w:rPr>
                <w:rFonts w:ascii="Times New Roman" w:hAnsi="Times New Roman"/>
                <w:color w:val="000000" w:themeColor="text1"/>
                <w:sz w:val="18"/>
                <w:szCs w:val="18"/>
              </w:rPr>
            </w:pPr>
            <w:r w:rsidRPr="008B5057">
              <w:rPr>
                <w:rFonts w:ascii="Times New Roman" w:hAnsi="Times New Roman"/>
                <w:color w:val="000000" w:themeColor="text1"/>
                <w:sz w:val="18"/>
                <w:szCs w:val="18"/>
              </w:rPr>
              <w:t>17,6</w:t>
            </w:r>
          </w:p>
        </w:tc>
        <w:tc>
          <w:tcPr>
            <w:tcW w:w="312" w:type="pct"/>
            <w:tcBorders>
              <w:top w:val="nil"/>
              <w:left w:val="nil"/>
              <w:bottom w:val="single" w:sz="4" w:space="0" w:color="auto"/>
              <w:right w:val="single" w:sz="4" w:space="0" w:color="auto"/>
            </w:tcBorders>
            <w:noWrap/>
            <w:vAlign w:val="center"/>
          </w:tcPr>
          <w:p w14:paraId="0982DF5E" w14:textId="37496CED"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22,2</w:t>
            </w:r>
          </w:p>
        </w:tc>
        <w:tc>
          <w:tcPr>
            <w:tcW w:w="312" w:type="pct"/>
            <w:tcBorders>
              <w:top w:val="nil"/>
              <w:left w:val="nil"/>
              <w:bottom w:val="single" w:sz="4" w:space="0" w:color="auto"/>
              <w:right w:val="single" w:sz="4" w:space="0" w:color="auto"/>
            </w:tcBorders>
            <w:noWrap/>
            <w:vAlign w:val="center"/>
          </w:tcPr>
          <w:p w14:paraId="7CBFD35D" w14:textId="16E480B0"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24,1</w:t>
            </w:r>
          </w:p>
        </w:tc>
        <w:tc>
          <w:tcPr>
            <w:tcW w:w="312" w:type="pct"/>
            <w:tcBorders>
              <w:top w:val="nil"/>
              <w:left w:val="nil"/>
              <w:bottom w:val="single" w:sz="4" w:space="0" w:color="auto"/>
              <w:right w:val="single" w:sz="4" w:space="0" w:color="auto"/>
            </w:tcBorders>
            <w:noWrap/>
            <w:vAlign w:val="center"/>
          </w:tcPr>
          <w:p w14:paraId="661C9C28" w14:textId="5729A971"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27,4</w:t>
            </w:r>
          </w:p>
        </w:tc>
        <w:tc>
          <w:tcPr>
            <w:tcW w:w="312" w:type="pct"/>
            <w:tcBorders>
              <w:top w:val="nil"/>
              <w:left w:val="nil"/>
              <w:bottom w:val="single" w:sz="4" w:space="0" w:color="auto"/>
              <w:right w:val="single" w:sz="4" w:space="0" w:color="auto"/>
            </w:tcBorders>
            <w:vAlign w:val="center"/>
          </w:tcPr>
          <w:p w14:paraId="729F90A8" w14:textId="74563528"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22,2</w:t>
            </w:r>
          </w:p>
        </w:tc>
        <w:tc>
          <w:tcPr>
            <w:tcW w:w="312" w:type="pct"/>
            <w:tcBorders>
              <w:top w:val="nil"/>
              <w:left w:val="nil"/>
              <w:bottom w:val="single" w:sz="4" w:space="0" w:color="auto"/>
              <w:right w:val="single" w:sz="4" w:space="0" w:color="auto"/>
            </w:tcBorders>
            <w:vAlign w:val="center"/>
          </w:tcPr>
          <w:p w14:paraId="6E7D6CF9" w14:textId="2A4228F5"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24,1</w:t>
            </w:r>
          </w:p>
        </w:tc>
        <w:tc>
          <w:tcPr>
            <w:tcW w:w="312" w:type="pct"/>
            <w:tcBorders>
              <w:top w:val="nil"/>
              <w:left w:val="nil"/>
              <w:bottom w:val="single" w:sz="4" w:space="0" w:color="auto"/>
              <w:right w:val="single" w:sz="4" w:space="0" w:color="auto"/>
            </w:tcBorders>
            <w:vAlign w:val="center"/>
          </w:tcPr>
          <w:p w14:paraId="5CCA74AE" w14:textId="472A085C"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30,6</w:t>
            </w:r>
          </w:p>
        </w:tc>
        <w:tc>
          <w:tcPr>
            <w:tcW w:w="312" w:type="pct"/>
            <w:tcBorders>
              <w:top w:val="nil"/>
              <w:left w:val="nil"/>
              <w:bottom w:val="single" w:sz="4" w:space="0" w:color="auto"/>
              <w:right w:val="single" w:sz="4" w:space="0" w:color="auto"/>
            </w:tcBorders>
            <w:vAlign w:val="center"/>
          </w:tcPr>
          <w:p w14:paraId="5DEB2A86" w14:textId="328F8498"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22,2</w:t>
            </w:r>
          </w:p>
        </w:tc>
        <w:tc>
          <w:tcPr>
            <w:tcW w:w="312" w:type="pct"/>
            <w:tcBorders>
              <w:top w:val="nil"/>
              <w:left w:val="nil"/>
              <w:bottom w:val="single" w:sz="4" w:space="0" w:color="auto"/>
              <w:right w:val="single" w:sz="4" w:space="0" w:color="auto"/>
            </w:tcBorders>
            <w:vAlign w:val="center"/>
          </w:tcPr>
          <w:p w14:paraId="21CB456D" w14:textId="46DE8686"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15,6</w:t>
            </w:r>
          </w:p>
        </w:tc>
        <w:tc>
          <w:tcPr>
            <w:tcW w:w="311" w:type="pct"/>
            <w:tcBorders>
              <w:top w:val="nil"/>
              <w:left w:val="nil"/>
              <w:bottom w:val="single" w:sz="4" w:space="0" w:color="auto"/>
              <w:right w:val="single" w:sz="4" w:space="0" w:color="auto"/>
            </w:tcBorders>
            <w:vAlign w:val="center"/>
          </w:tcPr>
          <w:p w14:paraId="0E332BE9" w14:textId="61DB8B35"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20,2</w:t>
            </w:r>
          </w:p>
        </w:tc>
      </w:tr>
      <w:tr w:rsidR="008B5057" w:rsidRPr="008B5057" w14:paraId="26D0AA08" w14:textId="77777777" w:rsidTr="0016314B">
        <w:trPr>
          <w:trHeight w:val="288"/>
        </w:trPr>
        <w:tc>
          <w:tcPr>
            <w:tcW w:w="181" w:type="pct"/>
            <w:tcBorders>
              <w:top w:val="nil"/>
              <w:left w:val="single" w:sz="4" w:space="0" w:color="auto"/>
              <w:bottom w:val="single" w:sz="4" w:space="0" w:color="auto"/>
              <w:right w:val="single" w:sz="4" w:space="0" w:color="auto"/>
            </w:tcBorders>
            <w:vAlign w:val="center"/>
          </w:tcPr>
          <w:p w14:paraId="0ED77EC6" w14:textId="77777777" w:rsidR="008B5057" w:rsidRPr="00CE7037" w:rsidRDefault="008B5057" w:rsidP="008B5057">
            <w:pPr>
              <w:pStyle w:val="NoSpacing"/>
              <w:numPr>
                <w:ilvl w:val="0"/>
                <w:numId w:val="19"/>
              </w:numPr>
              <w:ind w:left="0" w:firstLine="0"/>
              <w:rPr>
                <w:rFonts w:ascii="Times New Roman" w:hAnsi="Times New Roman"/>
                <w:color w:val="000000" w:themeColor="text1"/>
                <w:sz w:val="18"/>
                <w:szCs w:val="18"/>
              </w:rPr>
            </w:pPr>
          </w:p>
        </w:tc>
        <w:tc>
          <w:tcPr>
            <w:tcW w:w="1134" w:type="pct"/>
            <w:tcBorders>
              <w:top w:val="nil"/>
              <w:left w:val="single" w:sz="4" w:space="0" w:color="auto"/>
              <w:bottom w:val="single" w:sz="4" w:space="0" w:color="auto"/>
              <w:right w:val="single" w:sz="4" w:space="0" w:color="auto"/>
            </w:tcBorders>
            <w:noWrap/>
            <w:vAlign w:val="center"/>
          </w:tcPr>
          <w:p w14:paraId="7C27263A" w14:textId="77777777" w:rsidR="008B5057" w:rsidRPr="00CE7037" w:rsidRDefault="008B5057" w:rsidP="008B5057">
            <w:pPr>
              <w:pStyle w:val="NoSpacing"/>
              <w:rPr>
                <w:rFonts w:ascii="Times New Roman" w:hAnsi="Times New Roman"/>
                <w:color w:val="000000" w:themeColor="text1"/>
                <w:sz w:val="18"/>
                <w:szCs w:val="18"/>
              </w:rPr>
            </w:pPr>
            <w:r w:rsidRPr="00CE7037">
              <w:rPr>
                <w:rFonts w:ascii="Times New Roman" w:hAnsi="Times New Roman"/>
                <w:color w:val="000000" w:themeColor="text1"/>
                <w:sz w:val="18"/>
                <w:szCs w:val="18"/>
              </w:rPr>
              <w:t>Доходы окружного бюджета в расчете на душу населения</w:t>
            </w:r>
          </w:p>
        </w:tc>
        <w:tc>
          <w:tcPr>
            <w:tcW w:w="543" w:type="pct"/>
            <w:tcBorders>
              <w:top w:val="nil"/>
              <w:left w:val="nil"/>
              <w:bottom w:val="single" w:sz="4" w:space="0" w:color="auto"/>
              <w:right w:val="single" w:sz="4" w:space="0" w:color="auto"/>
            </w:tcBorders>
            <w:noWrap/>
            <w:vAlign w:val="center"/>
          </w:tcPr>
          <w:p w14:paraId="04F27709" w14:textId="77777777" w:rsidR="008B5057" w:rsidRPr="00CE7037" w:rsidRDefault="008B5057" w:rsidP="008B5057">
            <w:pPr>
              <w:pStyle w:val="NoSpacing"/>
              <w:rPr>
                <w:rFonts w:ascii="Times New Roman" w:hAnsi="Times New Roman"/>
                <w:color w:val="000000" w:themeColor="text1"/>
                <w:sz w:val="18"/>
                <w:szCs w:val="18"/>
              </w:rPr>
            </w:pPr>
            <w:r w:rsidRPr="00CE7037">
              <w:rPr>
                <w:rFonts w:ascii="Times New Roman" w:hAnsi="Times New Roman"/>
                <w:color w:val="000000" w:themeColor="text1"/>
                <w:sz w:val="18"/>
                <w:szCs w:val="18"/>
              </w:rPr>
              <w:t>тыс. руб.</w:t>
            </w:r>
          </w:p>
        </w:tc>
        <w:tc>
          <w:tcPr>
            <w:tcW w:w="335" w:type="pct"/>
            <w:tcBorders>
              <w:top w:val="nil"/>
              <w:left w:val="nil"/>
              <w:bottom w:val="single" w:sz="4" w:space="0" w:color="auto"/>
              <w:right w:val="single" w:sz="4" w:space="0" w:color="auto"/>
            </w:tcBorders>
            <w:noWrap/>
            <w:vAlign w:val="center"/>
          </w:tcPr>
          <w:p w14:paraId="64CD4066" w14:textId="77777777" w:rsidR="008B5057" w:rsidRPr="008B5057" w:rsidRDefault="008B5057">
            <w:pPr>
              <w:pStyle w:val="NoSpacing"/>
              <w:jc w:val="center"/>
              <w:rPr>
                <w:rFonts w:ascii="Times New Roman" w:hAnsi="Times New Roman"/>
                <w:color w:val="000000" w:themeColor="text1"/>
                <w:sz w:val="18"/>
                <w:szCs w:val="18"/>
              </w:rPr>
            </w:pPr>
            <w:r w:rsidRPr="008B5057">
              <w:rPr>
                <w:rFonts w:ascii="Times New Roman" w:hAnsi="Times New Roman"/>
                <w:color w:val="000000" w:themeColor="text1"/>
                <w:sz w:val="18"/>
                <w:szCs w:val="18"/>
              </w:rPr>
              <w:t>400</w:t>
            </w:r>
          </w:p>
        </w:tc>
        <w:tc>
          <w:tcPr>
            <w:tcW w:w="312" w:type="pct"/>
            <w:tcBorders>
              <w:top w:val="nil"/>
              <w:left w:val="nil"/>
              <w:bottom w:val="single" w:sz="4" w:space="0" w:color="auto"/>
              <w:right w:val="single" w:sz="4" w:space="0" w:color="auto"/>
            </w:tcBorders>
            <w:noWrap/>
            <w:vAlign w:val="center"/>
          </w:tcPr>
          <w:p w14:paraId="312C88BC" w14:textId="3E7869DD"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485</w:t>
            </w:r>
          </w:p>
        </w:tc>
        <w:tc>
          <w:tcPr>
            <w:tcW w:w="312" w:type="pct"/>
            <w:tcBorders>
              <w:top w:val="nil"/>
              <w:left w:val="nil"/>
              <w:bottom w:val="single" w:sz="4" w:space="0" w:color="auto"/>
              <w:right w:val="single" w:sz="4" w:space="0" w:color="auto"/>
            </w:tcBorders>
            <w:noWrap/>
            <w:vAlign w:val="center"/>
          </w:tcPr>
          <w:p w14:paraId="14865B8F" w14:textId="2C82158F"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500</w:t>
            </w:r>
          </w:p>
        </w:tc>
        <w:tc>
          <w:tcPr>
            <w:tcW w:w="312" w:type="pct"/>
            <w:tcBorders>
              <w:top w:val="nil"/>
              <w:left w:val="nil"/>
              <w:bottom w:val="single" w:sz="4" w:space="0" w:color="auto"/>
              <w:right w:val="single" w:sz="4" w:space="0" w:color="auto"/>
            </w:tcBorders>
            <w:noWrap/>
            <w:vAlign w:val="center"/>
          </w:tcPr>
          <w:p w14:paraId="01732677" w14:textId="1581D35D"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560</w:t>
            </w:r>
          </w:p>
        </w:tc>
        <w:tc>
          <w:tcPr>
            <w:tcW w:w="312" w:type="pct"/>
            <w:tcBorders>
              <w:top w:val="nil"/>
              <w:left w:val="nil"/>
              <w:bottom w:val="single" w:sz="4" w:space="0" w:color="auto"/>
              <w:right w:val="single" w:sz="4" w:space="0" w:color="auto"/>
            </w:tcBorders>
            <w:vAlign w:val="center"/>
          </w:tcPr>
          <w:p w14:paraId="39974878" w14:textId="3096440B"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485</w:t>
            </w:r>
          </w:p>
        </w:tc>
        <w:tc>
          <w:tcPr>
            <w:tcW w:w="312" w:type="pct"/>
            <w:tcBorders>
              <w:top w:val="nil"/>
              <w:left w:val="nil"/>
              <w:bottom w:val="single" w:sz="4" w:space="0" w:color="auto"/>
              <w:right w:val="single" w:sz="4" w:space="0" w:color="auto"/>
            </w:tcBorders>
            <w:vAlign w:val="center"/>
          </w:tcPr>
          <w:p w14:paraId="7BC407FF" w14:textId="0FBD28C0"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500</w:t>
            </w:r>
          </w:p>
        </w:tc>
        <w:tc>
          <w:tcPr>
            <w:tcW w:w="312" w:type="pct"/>
            <w:tcBorders>
              <w:top w:val="nil"/>
              <w:left w:val="nil"/>
              <w:bottom w:val="single" w:sz="4" w:space="0" w:color="auto"/>
              <w:right w:val="single" w:sz="4" w:space="0" w:color="auto"/>
            </w:tcBorders>
            <w:vAlign w:val="center"/>
          </w:tcPr>
          <w:p w14:paraId="2A73B63A" w14:textId="66D0FD8D"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583</w:t>
            </w:r>
          </w:p>
        </w:tc>
        <w:tc>
          <w:tcPr>
            <w:tcW w:w="312" w:type="pct"/>
            <w:tcBorders>
              <w:top w:val="nil"/>
              <w:left w:val="nil"/>
              <w:bottom w:val="single" w:sz="4" w:space="0" w:color="auto"/>
              <w:right w:val="single" w:sz="4" w:space="0" w:color="auto"/>
            </w:tcBorders>
            <w:vAlign w:val="center"/>
          </w:tcPr>
          <w:p w14:paraId="34229AD3" w14:textId="7A9C0613"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485</w:t>
            </w:r>
          </w:p>
        </w:tc>
        <w:tc>
          <w:tcPr>
            <w:tcW w:w="312" w:type="pct"/>
            <w:tcBorders>
              <w:top w:val="nil"/>
              <w:left w:val="nil"/>
              <w:bottom w:val="single" w:sz="4" w:space="0" w:color="auto"/>
              <w:right w:val="single" w:sz="4" w:space="0" w:color="auto"/>
            </w:tcBorders>
            <w:vAlign w:val="center"/>
          </w:tcPr>
          <w:p w14:paraId="2E9A5CA2" w14:textId="4EA210C5"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372</w:t>
            </w:r>
          </w:p>
        </w:tc>
        <w:tc>
          <w:tcPr>
            <w:tcW w:w="311" w:type="pct"/>
            <w:tcBorders>
              <w:top w:val="nil"/>
              <w:left w:val="nil"/>
              <w:bottom w:val="single" w:sz="4" w:space="0" w:color="auto"/>
              <w:right w:val="single" w:sz="4" w:space="0" w:color="auto"/>
            </w:tcBorders>
            <w:vAlign w:val="center"/>
          </w:tcPr>
          <w:p w14:paraId="72E06D5E" w14:textId="3A6A37CC"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434</w:t>
            </w:r>
          </w:p>
        </w:tc>
      </w:tr>
      <w:tr w:rsidR="008B5057" w:rsidRPr="008B5057" w14:paraId="64886DA2" w14:textId="77777777" w:rsidTr="0016314B">
        <w:trPr>
          <w:trHeight w:val="288"/>
        </w:trPr>
        <w:tc>
          <w:tcPr>
            <w:tcW w:w="181" w:type="pct"/>
            <w:tcBorders>
              <w:top w:val="nil"/>
              <w:left w:val="single" w:sz="4" w:space="0" w:color="auto"/>
              <w:bottom w:val="single" w:sz="4" w:space="0" w:color="auto"/>
              <w:right w:val="single" w:sz="4" w:space="0" w:color="auto"/>
            </w:tcBorders>
            <w:vAlign w:val="center"/>
          </w:tcPr>
          <w:p w14:paraId="2E17CA8D" w14:textId="77777777" w:rsidR="008B5057" w:rsidRPr="00CE7037" w:rsidRDefault="008B5057" w:rsidP="008B5057">
            <w:pPr>
              <w:pStyle w:val="NoSpacing"/>
              <w:numPr>
                <w:ilvl w:val="0"/>
                <w:numId w:val="19"/>
              </w:numPr>
              <w:ind w:left="0" w:firstLine="0"/>
              <w:rPr>
                <w:rFonts w:ascii="Times New Roman" w:hAnsi="Times New Roman"/>
                <w:color w:val="000000" w:themeColor="text1"/>
                <w:sz w:val="18"/>
                <w:szCs w:val="18"/>
              </w:rPr>
            </w:pPr>
          </w:p>
        </w:tc>
        <w:tc>
          <w:tcPr>
            <w:tcW w:w="1134" w:type="pct"/>
            <w:tcBorders>
              <w:top w:val="nil"/>
              <w:left w:val="single" w:sz="4" w:space="0" w:color="auto"/>
              <w:bottom w:val="single" w:sz="4" w:space="0" w:color="auto"/>
              <w:right w:val="single" w:sz="4" w:space="0" w:color="auto"/>
            </w:tcBorders>
            <w:noWrap/>
            <w:vAlign w:val="center"/>
          </w:tcPr>
          <w:p w14:paraId="61C24E4D" w14:textId="77777777" w:rsidR="008B5057" w:rsidRPr="00CE7037" w:rsidRDefault="008B5057" w:rsidP="008B5057">
            <w:pPr>
              <w:pStyle w:val="NoSpacing"/>
              <w:rPr>
                <w:rFonts w:ascii="Times New Roman" w:hAnsi="Times New Roman"/>
                <w:color w:val="000000" w:themeColor="text1"/>
                <w:sz w:val="18"/>
                <w:szCs w:val="18"/>
              </w:rPr>
            </w:pPr>
            <w:r w:rsidRPr="00CE7037">
              <w:rPr>
                <w:rFonts w:ascii="Times New Roman" w:hAnsi="Times New Roman"/>
                <w:color w:val="000000" w:themeColor="text1"/>
                <w:sz w:val="18"/>
                <w:szCs w:val="18"/>
              </w:rPr>
              <w:t>Объем инвестиций в основной капитал</w:t>
            </w:r>
          </w:p>
        </w:tc>
        <w:tc>
          <w:tcPr>
            <w:tcW w:w="543" w:type="pct"/>
            <w:tcBorders>
              <w:top w:val="nil"/>
              <w:left w:val="nil"/>
              <w:bottom w:val="single" w:sz="4" w:space="0" w:color="auto"/>
              <w:right w:val="single" w:sz="4" w:space="0" w:color="auto"/>
            </w:tcBorders>
            <w:noWrap/>
            <w:vAlign w:val="center"/>
          </w:tcPr>
          <w:p w14:paraId="7642B9F5" w14:textId="77777777" w:rsidR="008B5057" w:rsidRPr="00CE7037" w:rsidRDefault="008B5057" w:rsidP="008B5057">
            <w:pPr>
              <w:pStyle w:val="NoSpacing"/>
              <w:rPr>
                <w:rFonts w:ascii="Times New Roman" w:hAnsi="Times New Roman"/>
                <w:color w:val="000000" w:themeColor="text1"/>
                <w:sz w:val="18"/>
                <w:szCs w:val="18"/>
              </w:rPr>
            </w:pPr>
            <w:r w:rsidRPr="00CE7037">
              <w:rPr>
                <w:rFonts w:ascii="Times New Roman" w:hAnsi="Times New Roman"/>
                <w:color w:val="000000" w:themeColor="text1"/>
                <w:sz w:val="18"/>
                <w:szCs w:val="18"/>
              </w:rPr>
              <w:t>млрд руб.</w:t>
            </w:r>
          </w:p>
        </w:tc>
        <w:tc>
          <w:tcPr>
            <w:tcW w:w="335" w:type="pct"/>
            <w:tcBorders>
              <w:top w:val="nil"/>
              <w:left w:val="nil"/>
              <w:bottom w:val="single" w:sz="4" w:space="0" w:color="auto"/>
              <w:right w:val="single" w:sz="4" w:space="0" w:color="auto"/>
            </w:tcBorders>
            <w:noWrap/>
            <w:vAlign w:val="center"/>
          </w:tcPr>
          <w:p w14:paraId="78E4F1F9" w14:textId="77777777" w:rsidR="008B5057" w:rsidRPr="008B5057" w:rsidRDefault="008B5057">
            <w:pPr>
              <w:pStyle w:val="NoSpacing"/>
              <w:jc w:val="center"/>
              <w:rPr>
                <w:rFonts w:ascii="Times New Roman" w:hAnsi="Times New Roman"/>
                <w:color w:val="000000" w:themeColor="text1"/>
                <w:sz w:val="18"/>
                <w:szCs w:val="18"/>
              </w:rPr>
            </w:pPr>
            <w:r w:rsidRPr="008B5057">
              <w:rPr>
                <w:rFonts w:ascii="Times New Roman" w:hAnsi="Times New Roman"/>
                <w:color w:val="000000" w:themeColor="text1"/>
                <w:sz w:val="18"/>
                <w:szCs w:val="18"/>
              </w:rPr>
              <w:t>106,3</w:t>
            </w:r>
          </w:p>
        </w:tc>
        <w:tc>
          <w:tcPr>
            <w:tcW w:w="312" w:type="pct"/>
            <w:tcBorders>
              <w:top w:val="nil"/>
              <w:left w:val="nil"/>
              <w:bottom w:val="single" w:sz="4" w:space="0" w:color="auto"/>
              <w:right w:val="single" w:sz="4" w:space="0" w:color="auto"/>
            </w:tcBorders>
            <w:noWrap/>
            <w:vAlign w:val="center"/>
          </w:tcPr>
          <w:p w14:paraId="0223D4F9" w14:textId="17EB6BF9"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111,2</w:t>
            </w:r>
          </w:p>
        </w:tc>
        <w:tc>
          <w:tcPr>
            <w:tcW w:w="312" w:type="pct"/>
            <w:tcBorders>
              <w:top w:val="nil"/>
              <w:left w:val="nil"/>
              <w:bottom w:val="single" w:sz="4" w:space="0" w:color="auto"/>
              <w:right w:val="single" w:sz="4" w:space="0" w:color="auto"/>
            </w:tcBorders>
            <w:noWrap/>
            <w:vAlign w:val="center"/>
          </w:tcPr>
          <w:p w14:paraId="33ADFD25" w14:textId="3D99E149"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132,6</w:t>
            </w:r>
          </w:p>
        </w:tc>
        <w:tc>
          <w:tcPr>
            <w:tcW w:w="312" w:type="pct"/>
            <w:tcBorders>
              <w:top w:val="nil"/>
              <w:left w:val="nil"/>
              <w:bottom w:val="single" w:sz="4" w:space="0" w:color="auto"/>
              <w:right w:val="single" w:sz="4" w:space="0" w:color="auto"/>
            </w:tcBorders>
            <w:noWrap/>
            <w:vAlign w:val="center"/>
          </w:tcPr>
          <w:p w14:paraId="34D5401F" w14:textId="53647F57"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143,0</w:t>
            </w:r>
          </w:p>
        </w:tc>
        <w:tc>
          <w:tcPr>
            <w:tcW w:w="312" w:type="pct"/>
            <w:tcBorders>
              <w:top w:val="nil"/>
              <w:left w:val="nil"/>
              <w:bottom w:val="single" w:sz="4" w:space="0" w:color="auto"/>
              <w:right w:val="single" w:sz="4" w:space="0" w:color="auto"/>
            </w:tcBorders>
            <w:vAlign w:val="center"/>
          </w:tcPr>
          <w:p w14:paraId="7409C145" w14:textId="517613EE"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111,2</w:t>
            </w:r>
          </w:p>
        </w:tc>
        <w:tc>
          <w:tcPr>
            <w:tcW w:w="312" w:type="pct"/>
            <w:tcBorders>
              <w:top w:val="nil"/>
              <w:left w:val="nil"/>
              <w:bottom w:val="single" w:sz="4" w:space="0" w:color="auto"/>
              <w:right w:val="single" w:sz="4" w:space="0" w:color="auto"/>
            </w:tcBorders>
            <w:vAlign w:val="center"/>
          </w:tcPr>
          <w:p w14:paraId="3548765E" w14:textId="39E77DCF"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132,6</w:t>
            </w:r>
          </w:p>
        </w:tc>
        <w:tc>
          <w:tcPr>
            <w:tcW w:w="312" w:type="pct"/>
            <w:tcBorders>
              <w:top w:val="nil"/>
              <w:left w:val="nil"/>
              <w:bottom w:val="single" w:sz="4" w:space="0" w:color="auto"/>
              <w:right w:val="single" w:sz="4" w:space="0" w:color="auto"/>
            </w:tcBorders>
            <w:vAlign w:val="center"/>
          </w:tcPr>
          <w:p w14:paraId="37F1C931" w14:textId="00D23AB5"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177,8</w:t>
            </w:r>
          </w:p>
        </w:tc>
        <w:tc>
          <w:tcPr>
            <w:tcW w:w="312" w:type="pct"/>
            <w:tcBorders>
              <w:top w:val="nil"/>
              <w:left w:val="nil"/>
              <w:bottom w:val="single" w:sz="4" w:space="0" w:color="auto"/>
              <w:right w:val="single" w:sz="4" w:space="0" w:color="auto"/>
            </w:tcBorders>
            <w:vAlign w:val="center"/>
          </w:tcPr>
          <w:p w14:paraId="51C03CDC" w14:textId="1C22D054"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111,2</w:t>
            </w:r>
          </w:p>
        </w:tc>
        <w:tc>
          <w:tcPr>
            <w:tcW w:w="312" w:type="pct"/>
            <w:tcBorders>
              <w:top w:val="nil"/>
              <w:left w:val="nil"/>
              <w:bottom w:val="single" w:sz="4" w:space="0" w:color="auto"/>
              <w:right w:val="single" w:sz="4" w:space="0" w:color="auto"/>
            </w:tcBorders>
            <w:vAlign w:val="center"/>
          </w:tcPr>
          <w:p w14:paraId="56EB9884" w14:textId="7E9EDE2F"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81,0</w:t>
            </w:r>
          </w:p>
        </w:tc>
        <w:tc>
          <w:tcPr>
            <w:tcW w:w="311" w:type="pct"/>
            <w:tcBorders>
              <w:top w:val="nil"/>
              <w:left w:val="nil"/>
              <w:bottom w:val="single" w:sz="4" w:space="0" w:color="auto"/>
              <w:right w:val="single" w:sz="4" w:space="0" w:color="auto"/>
            </w:tcBorders>
            <w:vAlign w:val="center"/>
          </w:tcPr>
          <w:p w14:paraId="2746DC91" w14:textId="2FBEBB35"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84,7</w:t>
            </w:r>
          </w:p>
        </w:tc>
      </w:tr>
      <w:tr w:rsidR="008B5057" w:rsidRPr="008B5057" w14:paraId="433E6791" w14:textId="77777777" w:rsidTr="0016314B">
        <w:trPr>
          <w:trHeight w:val="288"/>
        </w:trPr>
        <w:tc>
          <w:tcPr>
            <w:tcW w:w="181" w:type="pct"/>
            <w:tcBorders>
              <w:top w:val="nil"/>
              <w:left w:val="single" w:sz="4" w:space="0" w:color="auto"/>
              <w:bottom w:val="single" w:sz="4" w:space="0" w:color="auto"/>
              <w:right w:val="single" w:sz="4" w:space="0" w:color="auto"/>
            </w:tcBorders>
            <w:vAlign w:val="center"/>
          </w:tcPr>
          <w:p w14:paraId="60E2BA37" w14:textId="77777777" w:rsidR="008B5057" w:rsidRPr="00CE7037" w:rsidRDefault="008B5057" w:rsidP="008B5057">
            <w:pPr>
              <w:pStyle w:val="NoSpacing"/>
              <w:numPr>
                <w:ilvl w:val="0"/>
                <w:numId w:val="19"/>
              </w:numPr>
              <w:ind w:left="0" w:firstLine="0"/>
              <w:rPr>
                <w:rFonts w:ascii="Times New Roman" w:hAnsi="Times New Roman"/>
                <w:color w:val="000000" w:themeColor="text1"/>
                <w:sz w:val="18"/>
                <w:szCs w:val="18"/>
              </w:rPr>
            </w:pPr>
          </w:p>
        </w:tc>
        <w:tc>
          <w:tcPr>
            <w:tcW w:w="1134" w:type="pct"/>
            <w:tcBorders>
              <w:top w:val="nil"/>
              <w:left w:val="single" w:sz="4" w:space="0" w:color="auto"/>
              <w:bottom w:val="single" w:sz="4" w:space="0" w:color="auto"/>
              <w:right w:val="single" w:sz="4" w:space="0" w:color="auto"/>
            </w:tcBorders>
            <w:noWrap/>
            <w:vAlign w:val="center"/>
          </w:tcPr>
          <w:p w14:paraId="750EAC10" w14:textId="77777777" w:rsidR="008B5057" w:rsidRPr="00CE7037" w:rsidRDefault="008B5057" w:rsidP="008B5057">
            <w:pPr>
              <w:pStyle w:val="NoSpacing"/>
              <w:rPr>
                <w:rFonts w:ascii="Times New Roman" w:hAnsi="Times New Roman"/>
                <w:color w:val="000000" w:themeColor="text1"/>
                <w:sz w:val="18"/>
                <w:szCs w:val="18"/>
              </w:rPr>
            </w:pPr>
            <w:r w:rsidRPr="00CE7037">
              <w:rPr>
                <w:rFonts w:ascii="Times New Roman" w:hAnsi="Times New Roman"/>
                <w:color w:val="000000" w:themeColor="text1"/>
                <w:sz w:val="18"/>
                <w:szCs w:val="18"/>
              </w:rPr>
              <w:t>Доля инвестиций в ВРП</w:t>
            </w:r>
          </w:p>
        </w:tc>
        <w:tc>
          <w:tcPr>
            <w:tcW w:w="543" w:type="pct"/>
            <w:tcBorders>
              <w:top w:val="nil"/>
              <w:left w:val="nil"/>
              <w:bottom w:val="single" w:sz="4" w:space="0" w:color="auto"/>
              <w:right w:val="single" w:sz="4" w:space="0" w:color="auto"/>
            </w:tcBorders>
            <w:noWrap/>
            <w:vAlign w:val="center"/>
          </w:tcPr>
          <w:p w14:paraId="4EEBEB15" w14:textId="77777777" w:rsidR="008B5057" w:rsidRPr="00CE7037" w:rsidRDefault="008B5057" w:rsidP="008B5057">
            <w:pPr>
              <w:pStyle w:val="NoSpacing"/>
              <w:rPr>
                <w:rFonts w:ascii="Times New Roman" w:hAnsi="Times New Roman"/>
                <w:color w:val="000000" w:themeColor="text1"/>
                <w:sz w:val="18"/>
                <w:szCs w:val="18"/>
              </w:rPr>
            </w:pPr>
            <w:r w:rsidRPr="00CE7037">
              <w:rPr>
                <w:rFonts w:ascii="Times New Roman" w:hAnsi="Times New Roman"/>
                <w:color w:val="000000" w:themeColor="text1"/>
                <w:sz w:val="18"/>
                <w:szCs w:val="18"/>
              </w:rPr>
              <w:t>%</w:t>
            </w:r>
          </w:p>
        </w:tc>
        <w:tc>
          <w:tcPr>
            <w:tcW w:w="335" w:type="pct"/>
            <w:tcBorders>
              <w:top w:val="nil"/>
              <w:left w:val="nil"/>
              <w:bottom w:val="single" w:sz="4" w:space="0" w:color="auto"/>
              <w:right w:val="single" w:sz="4" w:space="0" w:color="auto"/>
            </w:tcBorders>
            <w:noWrap/>
            <w:vAlign w:val="center"/>
          </w:tcPr>
          <w:p w14:paraId="4BA6557A" w14:textId="77777777" w:rsidR="008B5057" w:rsidRPr="008B5057" w:rsidRDefault="008B5057">
            <w:pPr>
              <w:pStyle w:val="NoSpacing"/>
              <w:jc w:val="center"/>
              <w:rPr>
                <w:rFonts w:ascii="Times New Roman" w:hAnsi="Times New Roman"/>
                <w:color w:val="000000" w:themeColor="text1"/>
                <w:sz w:val="18"/>
                <w:szCs w:val="18"/>
              </w:rPr>
            </w:pPr>
            <w:r w:rsidRPr="008B5057">
              <w:rPr>
                <w:rFonts w:ascii="Times New Roman" w:hAnsi="Times New Roman"/>
                <w:color w:val="000000" w:themeColor="text1"/>
                <w:sz w:val="18"/>
                <w:szCs w:val="18"/>
              </w:rPr>
              <w:t>37</w:t>
            </w:r>
          </w:p>
        </w:tc>
        <w:tc>
          <w:tcPr>
            <w:tcW w:w="312" w:type="pct"/>
            <w:tcBorders>
              <w:top w:val="nil"/>
              <w:left w:val="nil"/>
              <w:bottom w:val="single" w:sz="4" w:space="0" w:color="auto"/>
              <w:right w:val="single" w:sz="4" w:space="0" w:color="auto"/>
            </w:tcBorders>
            <w:noWrap/>
            <w:vAlign w:val="center"/>
          </w:tcPr>
          <w:p w14:paraId="472A02C9" w14:textId="07408154"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32</w:t>
            </w:r>
          </w:p>
        </w:tc>
        <w:tc>
          <w:tcPr>
            <w:tcW w:w="312" w:type="pct"/>
            <w:tcBorders>
              <w:top w:val="nil"/>
              <w:left w:val="nil"/>
              <w:bottom w:val="single" w:sz="4" w:space="0" w:color="auto"/>
              <w:right w:val="single" w:sz="4" w:space="0" w:color="auto"/>
            </w:tcBorders>
            <w:noWrap/>
            <w:vAlign w:val="center"/>
          </w:tcPr>
          <w:p w14:paraId="31B9AE37" w14:textId="50AE3886"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35</w:t>
            </w:r>
          </w:p>
        </w:tc>
        <w:tc>
          <w:tcPr>
            <w:tcW w:w="312" w:type="pct"/>
            <w:tcBorders>
              <w:top w:val="nil"/>
              <w:left w:val="nil"/>
              <w:bottom w:val="single" w:sz="4" w:space="0" w:color="auto"/>
              <w:right w:val="single" w:sz="4" w:space="0" w:color="auto"/>
            </w:tcBorders>
            <w:noWrap/>
            <w:vAlign w:val="center"/>
          </w:tcPr>
          <w:p w14:paraId="3B5D3B9D" w14:textId="46BB51AF"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33</w:t>
            </w:r>
          </w:p>
        </w:tc>
        <w:tc>
          <w:tcPr>
            <w:tcW w:w="312" w:type="pct"/>
            <w:tcBorders>
              <w:top w:val="nil"/>
              <w:left w:val="nil"/>
              <w:bottom w:val="single" w:sz="4" w:space="0" w:color="auto"/>
              <w:right w:val="single" w:sz="4" w:space="0" w:color="auto"/>
            </w:tcBorders>
            <w:vAlign w:val="center"/>
          </w:tcPr>
          <w:p w14:paraId="02C4C264" w14:textId="1B397AB9"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32</w:t>
            </w:r>
          </w:p>
        </w:tc>
        <w:tc>
          <w:tcPr>
            <w:tcW w:w="312" w:type="pct"/>
            <w:tcBorders>
              <w:top w:val="nil"/>
              <w:left w:val="nil"/>
              <w:bottom w:val="single" w:sz="4" w:space="0" w:color="auto"/>
              <w:right w:val="single" w:sz="4" w:space="0" w:color="auto"/>
            </w:tcBorders>
            <w:vAlign w:val="center"/>
          </w:tcPr>
          <w:p w14:paraId="51622D53" w14:textId="0725BE03"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35</w:t>
            </w:r>
          </w:p>
        </w:tc>
        <w:tc>
          <w:tcPr>
            <w:tcW w:w="312" w:type="pct"/>
            <w:tcBorders>
              <w:top w:val="nil"/>
              <w:left w:val="nil"/>
              <w:bottom w:val="single" w:sz="4" w:space="0" w:color="auto"/>
              <w:right w:val="single" w:sz="4" w:space="0" w:color="auto"/>
            </w:tcBorders>
            <w:vAlign w:val="center"/>
          </w:tcPr>
          <w:p w14:paraId="3E71AF6F" w14:textId="4DF73269"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36</w:t>
            </w:r>
          </w:p>
        </w:tc>
        <w:tc>
          <w:tcPr>
            <w:tcW w:w="312" w:type="pct"/>
            <w:tcBorders>
              <w:top w:val="nil"/>
              <w:left w:val="nil"/>
              <w:bottom w:val="single" w:sz="4" w:space="0" w:color="auto"/>
              <w:right w:val="single" w:sz="4" w:space="0" w:color="auto"/>
            </w:tcBorders>
            <w:vAlign w:val="center"/>
          </w:tcPr>
          <w:p w14:paraId="2A63FD7B" w14:textId="1F55BE43"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32</w:t>
            </w:r>
          </w:p>
        </w:tc>
        <w:tc>
          <w:tcPr>
            <w:tcW w:w="312" w:type="pct"/>
            <w:tcBorders>
              <w:top w:val="nil"/>
              <w:left w:val="nil"/>
              <w:bottom w:val="single" w:sz="4" w:space="0" w:color="auto"/>
              <w:right w:val="single" w:sz="4" w:space="0" w:color="auto"/>
            </w:tcBorders>
            <w:vAlign w:val="center"/>
          </w:tcPr>
          <w:p w14:paraId="59002E73" w14:textId="3770DB32"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35</w:t>
            </w:r>
          </w:p>
        </w:tc>
        <w:tc>
          <w:tcPr>
            <w:tcW w:w="311" w:type="pct"/>
            <w:tcBorders>
              <w:top w:val="nil"/>
              <w:left w:val="nil"/>
              <w:bottom w:val="single" w:sz="4" w:space="0" w:color="auto"/>
              <w:right w:val="single" w:sz="4" w:space="0" w:color="auto"/>
            </w:tcBorders>
            <w:vAlign w:val="center"/>
          </w:tcPr>
          <w:p w14:paraId="7702D8A7" w14:textId="7F95D23F" w:rsidR="008B5057" w:rsidRPr="008B5057" w:rsidRDefault="008B5057">
            <w:pPr>
              <w:pStyle w:val="NoSpacing"/>
              <w:jc w:val="center"/>
              <w:rPr>
                <w:rFonts w:ascii="Times New Roman" w:hAnsi="Times New Roman"/>
                <w:color w:val="000000" w:themeColor="text1"/>
                <w:sz w:val="18"/>
                <w:szCs w:val="18"/>
              </w:rPr>
            </w:pPr>
            <w:r w:rsidRPr="0016314B">
              <w:rPr>
                <w:rFonts w:ascii="Times New Roman" w:hAnsi="Times New Roman"/>
                <w:sz w:val="18"/>
                <w:szCs w:val="18"/>
              </w:rPr>
              <w:t>26</w:t>
            </w:r>
          </w:p>
        </w:tc>
      </w:tr>
    </w:tbl>
    <w:p w14:paraId="4C180AE7" w14:textId="77777777" w:rsidR="00825C35" w:rsidRPr="00CE7037" w:rsidRDefault="00825C35" w:rsidP="00BB77B8">
      <w:pPr>
        <w:spacing w:line="240" w:lineRule="auto"/>
        <w:rPr>
          <w:rFonts w:ascii="Times New Roman" w:hAnsi="Times New Roman"/>
          <w:color w:val="000000" w:themeColor="text1"/>
        </w:rPr>
      </w:pPr>
    </w:p>
    <w:p w14:paraId="516728F7" w14:textId="77777777" w:rsidR="00825C35" w:rsidRPr="00CE7037" w:rsidRDefault="00825C35" w:rsidP="00BB77B8">
      <w:pPr>
        <w:spacing w:line="240" w:lineRule="auto"/>
        <w:rPr>
          <w:rFonts w:ascii="Times New Roman" w:hAnsi="Times New Roman"/>
          <w:color w:val="000000" w:themeColor="text1"/>
        </w:rPr>
      </w:pPr>
      <w:r w:rsidRPr="00CE7037">
        <w:rPr>
          <w:color w:val="000000" w:themeColor="text1"/>
        </w:rPr>
        <w:br w:type="page"/>
      </w:r>
    </w:p>
    <w:p w14:paraId="7D9B7EE4" w14:textId="77777777" w:rsidR="00825C35" w:rsidRPr="00D213EA" w:rsidRDefault="00825C35" w:rsidP="00BB77B8">
      <w:pPr>
        <w:pStyle w:val="a"/>
        <w:spacing w:before="0" w:line="240" w:lineRule="auto"/>
        <w:ind w:firstLine="0"/>
        <w:jc w:val="center"/>
        <w:rPr>
          <w:color w:val="000000" w:themeColor="text1"/>
          <w:sz w:val="24"/>
          <w:szCs w:val="22"/>
        </w:rPr>
      </w:pPr>
      <w:r w:rsidRPr="00D213EA">
        <w:rPr>
          <w:color w:val="000000" w:themeColor="text1"/>
          <w:sz w:val="24"/>
          <w:szCs w:val="22"/>
        </w:rPr>
        <w:lastRenderedPageBreak/>
        <w:t>Приложение 2</w:t>
      </w:r>
      <w:r w:rsidRPr="00D213EA">
        <w:rPr>
          <w:color w:val="000000" w:themeColor="text1"/>
          <w:sz w:val="24"/>
          <w:szCs w:val="22"/>
        </w:rPr>
        <w:br/>
        <w:t>Значения показателей социально-экономического развития Ненецкого автономного округа</w:t>
      </w:r>
      <w:bookmarkEnd w:id="0"/>
    </w:p>
    <w:p w14:paraId="515FF7FF" w14:textId="52DD7E38" w:rsidR="00825C35" w:rsidRPr="00CE7037" w:rsidRDefault="00825C35" w:rsidP="00BB77B8">
      <w:pPr>
        <w:pStyle w:val="a0"/>
        <w:spacing w:before="0" w:after="0" w:line="240" w:lineRule="auto"/>
        <w:rPr>
          <w:color w:val="000000" w:themeColor="text1"/>
          <w:sz w:val="22"/>
          <w:szCs w:val="22"/>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373"/>
        <w:gridCol w:w="1276"/>
        <w:gridCol w:w="1276"/>
        <w:gridCol w:w="1134"/>
        <w:gridCol w:w="1580"/>
        <w:gridCol w:w="1843"/>
        <w:gridCol w:w="2126"/>
      </w:tblGrid>
      <w:tr w:rsidR="00CE7037" w:rsidRPr="00CE7037" w14:paraId="50C647B6" w14:textId="77777777" w:rsidTr="00247280">
        <w:trPr>
          <w:cantSplit/>
          <w:trHeight w:val="315"/>
          <w:tblHeader/>
        </w:trPr>
        <w:tc>
          <w:tcPr>
            <w:tcW w:w="709" w:type="dxa"/>
            <w:vMerge w:val="restart"/>
            <w:vAlign w:val="center"/>
          </w:tcPr>
          <w:p w14:paraId="69B9E58C" w14:textId="493D1E6B" w:rsidR="00A04852" w:rsidRPr="00A04852" w:rsidRDefault="00A04852" w:rsidP="00BB77B8">
            <w:pPr>
              <w:pStyle w:val="a1"/>
              <w:rPr>
                <w:color w:val="000000" w:themeColor="text1"/>
                <w:sz w:val="22"/>
                <w:szCs w:val="22"/>
              </w:rPr>
            </w:pPr>
            <w:r w:rsidRPr="00A04852">
              <w:rPr>
                <w:color w:val="000000" w:themeColor="text1"/>
                <w:sz w:val="22"/>
                <w:szCs w:val="22"/>
              </w:rPr>
              <w:t>№ п/п</w:t>
            </w:r>
          </w:p>
        </w:tc>
        <w:tc>
          <w:tcPr>
            <w:tcW w:w="4373" w:type="dxa"/>
            <w:vMerge w:val="restart"/>
            <w:noWrap/>
            <w:vAlign w:val="center"/>
          </w:tcPr>
          <w:p w14:paraId="1BA82BFD" w14:textId="77777777" w:rsidR="00825C35" w:rsidRPr="00A04852" w:rsidRDefault="00825C35" w:rsidP="00BB77B8">
            <w:pPr>
              <w:pStyle w:val="a1"/>
              <w:rPr>
                <w:color w:val="000000" w:themeColor="text1"/>
                <w:sz w:val="22"/>
                <w:szCs w:val="22"/>
              </w:rPr>
            </w:pPr>
            <w:r w:rsidRPr="00A04852">
              <w:rPr>
                <w:color w:val="000000" w:themeColor="text1"/>
                <w:sz w:val="22"/>
                <w:szCs w:val="22"/>
              </w:rPr>
              <w:t>Наименование показателя</w:t>
            </w:r>
          </w:p>
        </w:tc>
        <w:tc>
          <w:tcPr>
            <w:tcW w:w="3686" w:type="dxa"/>
            <w:gridSpan w:val="3"/>
            <w:noWrap/>
            <w:vAlign w:val="center"/>
          </w:tcPr>
          <w:p w14:paraId="1DAC539E" w14:textId="251146FA" w:rsidR="00825C35" w:rsidRPr="00A04852" w:rsidRDefault="00825C35" w:rsidP="00BB77B8">
            <w:pPr>
              <w:pStyle w:val="a1"/>
              <w:rPr>
                <w:color w:val="000000" w:themeColor="text1"/>
                <w:sz w:val="22"/>
                <w:szCs w:val="22"/>
              </w:rPr>
            </w:pPr>
            <w:r w:rsidRPr="00A04852">
              <w:rPr>
                <w:color w:val="000000" w:themeColor="text1"/>
                <w:sz w:val="22"/>
                <w:szCs w:val="22"/>
              </w:rPr>
              <w:t>Текущие значения показателей</w:t>
            </w:r>
            <w:r w:rsidR="0084578B" w:rsidRPr="00A04852">
              <w:rPr>
                <w:rStyle w:val="FootnoteReference"/>
                <w:color w:val="000000" w:themeColor="text1"/>
                <w:sz w:val="22"/>
                <w:szCs w:val="22"/>
              </w:rPr>
              <w:footnoteReference w:id="1"/>
            </w:r>
          </w:p>
        </w:tc>
        <w:tc>
          <w:tcPr>
            <w:tcW w:w="5549" w:type="dxa"/>
            <w:gridSpan w:val="3"/>
            <w:vAlign w:val="center"/>
          </w:tcPr>
          <w:p w14:paraId="77108B8B" w14:textId="77777777" w:rsidR="00825C35" w:rsidRPr="00A04852" w:rsidRDefault="00825C35" w:rsidP="00BB77B8">
            <w:pPr>
              <w:pStyle w:val="a1"/>
              <w:rPr>
                <w:color w:val="000000" w:themeColor="text1"/>
                <w:sz w:val="22"/>
                <w:szCs w:val="22"/>
              </w:rPr>
            </w:pPr>
            <w:r w:rsidRPr="00A04852">
              <w:rPr>
                <w:color w:val="000000" w:themeColor="text1"/>
                <w:sz w:val="22"/>
                <w:szCs w:val="22"/>
              </w:rPr>
              <w:t>Целевые значения показателей по этапам реализации стратегии</w:t>
            </w:r>
          </w:p>
        </w:tc>
      </w:tr>
      <w:tr w:rsidR="00CE7037" w:rsidRPr="00CE7037" w14:paraId="499594CF" w14:textId="77777777" w:rsidTr="00247280">
        <w:trPr>
          <w:cantSplit/>
          <w:trHeight w:val="315"/>
          <w:tblHeader/>
        </w:trPr>
        <w:tc>
          <w:tcPr>
            <w:tcW w:w="709" w:type="dxa"/>
            <w:vMerge/>
            <w:vAlign w:val="center"/>
          </w:tcPr>
          <w:p w14:paraId="61B9E077" w14:textId="77777777" w:rsidR="00825C35" w:rsidRPr="00A04852" w:rsidRDefault="00825C35" w:rsidP="00BB77B8">
            <w:pPr>
              <w:pStyle w:val="a1"/>
              <w:rPr>
                <w:color w:val="000000" w:themeColor="text1"/>
                <w:sz w:val="22"/>
                <w:szCs w:val="22"/>
              </w:rPr>
            </w:pPr>
          </w:p>
        </w:tc>
        <w:tc>
          <w:tcPr>
            <w:tcW w:w="4373" w:type="dxa"/>
            <w:vMerge/>
            <w:noWrap/>
            <w:vAlign w:val="center"/>
          </w:tcPr>
          <w:p w14:paraId="32E51CC8" w14:textId="77777777" w:rsidR="00825C35" w:rsidRPr="00A04852" w:rsidRDefault="00825C35" w:rsidP="00BB77B8">
            <w:pPr>
              <w:pStyle w:val="a1"/>
              <w:rPr>
                <w:color w:val="000000" w:themeColor="text1"/>
                <w:sz w:val="22"/>
                <w:szCs w:val="22"/>
              </w:rPr>
            </w:pPr>
          </w:p>
        </w:tc>
        <w:tc>
          <w:tcPr>
            <w:tcW w:w="1276" w:type="dxa"/>
            <w:noWrap/>
            <w:vAlign w:val="center"/>
          </w:tcPr>
          <w:p w14:paraId="1A8DFF8C" w14:textId="37DCEC44" w:rsidR="00825C35" w:rsidRPr="00A04852" w:rsidRDefault="00A04852" w:rsidP="00BB77B8">
            <w:pPr>
              <w:pStyle w:val="a1"/>
              <w:rPr>
                <w:color w:val="000000" w:themeColor="text1"/>
                <w:sz w:val="22"/>
                <w:szCs w:val="22"/>
              </w:rPr>
            </w:pPr>
            <w:r w:rsidRPr="00A04852">
              <w:rPr>
                <w:color w:val="000000" w:themeColor="text1"/>
                <w:sz w:val="22"/>
                <w:szCs w:val="22"/>
              </w:rPr>
              <w:t>Россия,</w:t>
            </w:r>
            <w:r w:rsidRPr="00A04852">
              <w:rPr>
                <w:color w:val="000000" w:themeColor="text1"/>
                <w:sz w:val="22"/>
                <w:szCs w:val="22"/>
              </w:rPr>
              <w:br/>
              <w:t>2017</w:t>
            </w:r>
          </w:p>
        </w:tc>
        <w:tc>
          <w:tcPr>
            <w:tcW w:w="1276" w:type="dxa"/>
            <w:noWrap/>
            <w:vAlign w:val="center"/>
          </w:tcPr>
          <w:p w14:paraId="54915DFF" w14:textId="46BA1902" w:rsidR="00825C35" w:rsidRPr="00A04852" w:rsidRDefault="00A04852" w:rsidP="00BB77B8">
            <w:pPr>
              <w:pStyle w:val="a1"/>
              <w:rPr>
                <w:color w:val="000000" w:themeColor="text1"/>
                <w:sz w:val="22"/>
                <w:szCs w:val="22"/>
              </w:rPr>
            </w:pPr>
            <w:r w:rsidRPr="00A04852">
              <w:rPr>
                <w:color w:val="000000" w:themeColor="text1"/>
                <w:sz w:val="22"/>
                <w:szCs w:val="22"/>
              </w:rPr>
              <w:t>СЗФО,</w:t>
            </w:r>
            <w:r w:rsidRPr="00A04852">
              <w:rPr>
                <w:color w:val="000000" w:themeColor="text1"/>
                <w:sz w:val="22"/>
                <w:szCs w:val="22"/>
              </w:rPr>
              <w:br/>
              <w:t>2017</w:t>
            </w:r>
          </w:p>
        </w:tc>
        <w:tc>
          <w:tcPr>
            <w:tcW w:w="1134" w:type="dxa"/>
            <w:noWrap/>
            <w:vAlign w:val="center"/>
          </w:tcPr>
          <w:p w14:paraId="67CFEC0E" w14:textId="45B53006" w:rsidR="00825C35" w:rsidRPr="00A04852" w:rsidRDefault="00A04852" w:rsidP="00BB77B8">
            <w:pPr>
              <w:pStyle w:val="a1"/>
              <w:rPr>
                <w:color w:val="000000" w:themeColor="text1"/>
                <w:sz w:val="22"/>
                <w:szCs w:val="22"/>
              </w:rPr>
            </w:pPr>
            <w:r w:rsidRPr="00A04852">
              <w:rPr>
                <w:color w:val="000000" w:themeColor="text1"/>
                <w:sz w:val="22"/>
                <w:szCs w:val="22"/>
              </w:rPr>
              <w:t>НАО,</w:t>
            </w:r>
            <w:r w:rsidRPr="00A04852">
              <w:rPr>
                <w:color w:val="000000" w:themeColor="text1"/>
                <w:sz w:val="22"/>
                <w:szCs w:val="22"/>
              </w:rPr>
              <w:br/>
              <w:t>2017</w:t>
            </w:r>
          </w:p>
        </w:tc>
        <w:tc>
          <w:tcPr>
            <w:tcW w:w="1580" w:type="dxa"/>
            <w:noWrap/>
            <w:vAlign w:val="center"/>
          </w:tcPr>
          <w:p w14:paraId="2E9FCEEC" w14:textId="5C32BFE9" w:rsidR="00825C35" w:rsidRPr="00A04852" w:rsidRDefault="00A04852" w:rsidP="00BB77B8">
            <w:pPr>
              <w:pStyle w:val="a1"/>
              <w:rPr>
                <w:color w:val="000000" w:themeColor="text1"/>
                <w:sz w:val="22"/>
                <w:szCs w:val="22"/>
              </w:rPr>
            </w:pPr>
            <w:r w:rsidRPr="00A04852">
              <w:rPr>
                <w:color w:val="000000" w:themeColor="text1"/>
                <w:sz w:val="22"/>
                <w:szCs w:val="22"/>
                <w:lang w:val="en-US"/>
              </w:rPr>
              <w:t>I</w:t>
            </w:r>
            <w:r w:rsidRPr="00A04852">
              <w:rPr>
                <w:color w:val="000000" w:themeColor="text1"/>
                <w:sz w:val="22"/>
                <w:szCs w:val="22"/>
              </w:rPr>
              <w:t xml:space="preserve"> этап,</w:t>
            </w:r>
            <w:r w:rsidRPr="00A04852">
              <w:rPr>
                <w:color w:val="000000" w:themeColor="text1"/>
                <w:sz w:val="22"/>
                <w:szCs w:val="22"/>
              </w:rPr>
              <w:br/>
              <w:t>2021</w:t>
            </w:r>
          </w:p>
        </w:tc>
        <w:tc>
          <w:tcPr>
            <w:tcW w:w="1843" w:type="dxa"/>
            <w:noWrap/>
            <w:vAlign w:val="center"/>
          </w:tcPr>
          <w:p w14:paraId="43D1F48C" w14:textId="6B7DA65D" w:rsidR="00825C35" w:rsidRPr="00A04852" w:rsidRDefault="00A04852" w:rsidP="00BB77B8">
            <w:pPr>
              <w:pStyle w:val="a1"/>
              <w:rPr>
                <w:color w:val="000000" w:themeColor="text1"/>
                <w:sz w:val="22"/>
                <w:szCs w:val="22"/>
              </w:rPr>
            </w:pPr>
            <w:r w:rsidRPr="00A04852">
              <w:rPr>
                <w:color w:val="000000" w:themeColor="text1"/>
                <w:sz w:val="22"/>
                <w:szCs w:val="22"/>
                <w:lang w:val="en-US"/>
              </w:rPr>
              <w:t>II</w:t>
            </w:r>
            <w:r w:rsidRPr="00A04852">
              <w:rPr>
                <w:color w:val="000000" w:themeColor="text1"/>
                <w:sz w:val="22"/>
                <w:szCs w:val="22"/>
              </w:rPr>
              <w:t xml:space="preserve"> этап,</w:t>
            </w:r>
            <w:r w:rsidRPr="00A04852">
              <w:rPr>
                <w:color w:val="000000" w:themeColor="text1"/>
                <w:sz w:val="22"/>
                <w:szCs w:val="22"/>
              </w:rPr>
              <w:br/>
              <w:t>2024</w:t>
            </w:r>
          </w:p>
        </w:tc>
        <w:tc>
          <w:tcPr>
            <w:tcW w:w="2126" w:type="dxa"/>
            <w:noWrap/>
            <w:vAlign w:val="center"/>
          </w:tcPr>
          <w:p w14:paraId="689F7D44" w14:textId="73D6853F" w:rsidR="00825C35" w:rsidRPr="00A04852" w:rsidRDefault="00A04852" w:rsidP="00BB77B8">
            <w:pPr>
              <w:pStyle w:val="a1"/>
              <w:rPr>
                <w:color w:val="000000" w:themeColor="text1"/>
                <w:sz w:val="22"/>
                <w:szCs w:val="22"/>
              </w:rPr>
            </w:pPr>
            <w:r w:rsidRPr="00A04852">
              <w:rPr>
                <w:color w:val="000000" w:themeColor="text1"/>
                <w:sz w:val="22"/>
                <w:szCs w:val="22"/>
                <w:lang w:val="en-US"/>
              </w:rPr>
              <w:t>III</w:t>
            </w:r>
            <w:r w:rsidRPr="00A04852">
              <w:rPr>
                <w:color w:val="000000" w:themeColor="text1"/>
                <w:sz w:val="22"/>
                <w:szCs w:val="22"/>
              </w:rPr>
              <w:t xml:space="preserve"> этап,</w:t>
            </w:r>
            <w:r w:rsidRPr="00A04852">
              <w:rPr>
                <w:color w:val="000000" w:themeColor="text1"/>
                <w:sz w:val="22"/>
                <w:szCs w:val="22"/>
              </w:rPr>
              <w:br/>
              <w:t>2030</w:t>
            </w:r>
          </w:p>
        </w:tc>
      </w:tr>
      <w:tr w:rsidR="00CE7037" w:rsidRPr="00DA78BA" w14:paraId="00492F59" w14:textId="77777777" w:rsidTr="00247280">
        <w:trPr>
          <w:cantSplit/>
          <w:trHeight w:val="144"/>
        </w:trPr>
        <w:tc>
          <w:tcPr>
            <w:tcW w:w="709" w:type="dxa"/>
            <w:vAlign w:val="center"/>
          </w:tcPr>
          <w:p w14:paraId="0A7AB3C0" w14:textId="77777777" w:rsidR="00825C35" w:rsidRPr="00A04852" w:rsidRDefault="00825C35" w:rsidP="00BB77B8">
            <w:pPr>
              <w:pStyle w:val="a1"/>
              <w:rPr>
                <w:b/>
                <w:color w:val="000000" w:themeColor="text1"/>
                <w:sz w:val="22"/>
                <w:szCs w:val="22"/>
              </w:rPr>
            </w:pPr>
            <w:r w:rsidRPr="00A04852">
              <w:rPr>
                <w:b/>
                <w:color w:val="000000" w:themeColor="text1"/>
                <w:sz w:val="22"/>
                <w:szCs w:val="22"/>
              </w:rPr>
              <w:t>1.</w:t>
            </w:r>
          </w:p>
        </w:tc>
        <w:tc>
          <w:tcPr>
            <w:tcW w:w="13608" w:type="dxa"/>
            <w:gridSpan w:val="7"/>
            <w:vAlign w:val="center"/>
          </w:tcPr>
          <w:p w14:paraId="204E8B78" w14:textId="77777777" w:rsidR="00825C35" w:rsidRPr="00A04852" w:rsidRDefault="00825C35" w:rsidP="00BB77B8">
            <w:pPr>
              <w:pStyle w:val="a1"/>
              <w:jc w:val="left"/>
              <w:rPr>
                <w:b/>
                <w:color w:val="000000" w:themeColor="text1"/>
                <w:sz w:val="22"/>
                <w:szCs w:val="22"/>
              </w:rPr>
            </w:pPr>
            <w:r w:rsidRPr="00A04852">
              <w:rPr>
                <w:b/>
                <w:color w:val="000000" w:themeColor="text1"/>
                <w:sz w:val="22"/>
                <w:szCs w:val="22"/>
              </w:rPr>
              <w:t>Экономическое развитие, в том числе рациональное природопользование</w:t>
            </w:r>
          </w:p>
        </w:tc>
      </w:tr>
      <w:tr w:rsidR="00CE7037" w:rsidRPr="00CE7037" w14:paraId="33F795E4" w14:textId="77777777" w:rsidTr="00247280">
        <w:trPr>
          <w:cantSplit/>
          <w:trHeight w:val="206"/>
        </w:trPr>
        <w:tc>
          <w:tcPr>
            <w:tcW w:w="709" w:type="dxa"/>
            <w:vAlign w:val="center"/>
          </w:tcPr>
          <w:p w14:paraId="12AA1804" w14:textId="77777777" w:rsidR="00825C35" w:rsidRPr="00A04852" w:rsidRDefault="00825C35" w:rsidP="00BB77B8">
            <w:pPr>
              <w:pStyle w:val="a1"/>
              <w:rPr>
                <w:color w:val="000000" w:themeColor="text1"/>
                <w:sz w:val="22"/>
                <w:szCs w:val="22"/>
              </w:rPr>
            </w:pPr>
            <w:r w:rsidRPr="00A04852">
              <w:rPr>
                <w:color w:val="000000" w:themeColor="text1"/>
                <w:sz w:val="22"/>
                <w:szCs w:val="22"/>
              </w:rPr>
              <w:t>1.1.</w:t>
            </w:r>
          </w:p>
        </w:tc>
        <w:tc>
          <w:tcPr>
            <w:tcW w:w="4373" w:type="dxa"/>
            <w:vAlign w:val="center"/>
          </w:tcPr>
          <w:p w14:paraId="22680B27" w14:textId="0FE25746" w:rsidR="00825C35" w:rsidRPr="00A04852" w:rsidRDefault="00825C35" w:rsidP="00BB77B8">
            <w:pPr>
              <w:pStyle w:val="a1"/>
              <w:jc w:val="left"/>
              <w:rPr>
                <w:color w:val="000000" w:themeColor="text1"/>
                <w:sz w:val="22"/>
                <w:szCs w:val="22"/>
              </w:rPr>
            </w:pPr>
            <w:r w:rsidRPr="00A04852">
              <w:rPr>
                <w:color w:val="000000" w:themeColor="text1"/>
                <w:sz w:val="22"/>
                <w:szCs w:val="22"/>
              </w:rPr>
              <w:t xml:space="preserve">Производство </w:t>
            </w:r>
            <w:r w:rsidR="00247280" w:rsidRPr="00A04852">
              <w:rPr>
                <w:color w:val="000000" w:themeColor="text1"/>
                <w:sz w:val="22"/>
                <w:szCs w:val="22"/>
              </w:rPr>
              <w:t>нефти</w:t>
            </w:r>
            <w:r w:rsidRPr="00A04852">
              <w:rPr>
                <w:color w:val="000000" w:themeColor="text1"/>
                <w:sz w:val="22"/>
                <w:szCs w:val="22"/>
              </w:rPr>
              <w:t xml:space="preserve">, </w:t>
            </w:r>
            <w:r w:rsidR="00247280" w:rsidRPr="00A04852">
              <w:rPr>
                <w:color w:val="000000" w:themeColor="text1"/>
                <w:sz w:val="22"/>
                <w:szCs w:val="22"/>
              </w:rPr>
              <w:t>включая</w:t>
            </w:r>
            <w:r w:rsidRPr="00A04852">
              <w:rPr>
                <w:color w:val="000000" w:themeColor="text1"/>
                <w:sz w:val="22"/>
                <w:szCs w:val="22"/>
              </w:rPr>
              <w:t xml:space="preserve"> </w:t>
            </w:r>
            <w:r w:rsidR="00247280" w:rsidRPr="00A04852">
              <w:rPr>
                <w:color w:val="000000" w:themeColor="text1"/>
                <w:sz w:val="22"/>
                <w:szCs w:val="22"/>
              </w:rPr>
              <w:t>газовый</w:t>
            </w:r>
            <w:r w:rsidRPr="00A04852">
              <w:rPr>
                <w:color w:val="000000" w:themeColor="text1"/>
                <w:sz w:val="22"/>
                <w:szCs w:val="22"/>
              </w:rPr>
              <w:t xml:space="preserve"> </w:t>
            </w:r>
            <w:r w:rsidR="00247280" w:rsidRPr="00A04852">
              <w:rPr>
                <w:color w:val="000000" w:themeColor="text1"/>
                <w:sz w:val="22"/>
                <w:szCs w:val="22"/>
              </w:rPr>
              <w:t>конденсат</w:t>
            </w:r>
            <w:r w:rsidRPr="00A04852">
              <w:rPr>
                <w:color w:val="000000" w:themeColor="text1"/>
                <w:sz w:val="22"/>
                <w:szCs w:val="22"/>
              </w:rPr>
              <w:t>, млн. тонн</w:t>
            </w:r>
          </w:p>
        </w:tc>
        <w:tc>
          <w:tcPr>
            <w:tcW w:w="1276" w:type="dxa"/>
            <w:noWrap/>
            <w:vAlign w:val="center"/>
          </w:tcPr>
          <w:p w14:paraId="0C8093C5" w14:textId="6ECE3F03" w:rsidR="00825C35" w:rsidRPr="00A04852" w:rsidRDefault="00045478" w:rsidP="00BB77B8">
            <w:pPr>
              <w:pStyle w:val="a1"/>
              <w:rPr>
                <w:color w:val="000000" w:themeColor="text1"/>
                <w:sz w:val="22"/>
                <w:szCs w:val="22"/>
              </w:rPr>
            </w:pPr>
            <w:r w:rsidRPr="00A04852">
              <w:rPr>
                <w:color w:val="000000" w:themeColor="text1"/>
                <w:sz w:val="22"/>
                <w:szCs w:val="22"/>
              </w:rPr>
              <w:t>545,6</w:t>
            </w:r>
          </w:p>
        </w:tc>
        <w:tc>
          <w:tcPr>
            <w:tcW w:w="1276" w:type="dxa"/>
            <w:noWrap/>
            <w:vAlign w:val="center"/>
          </w:tcPr>
          <w:p w14:paraId="3BB1A5E3" w14:textId="69A5C1D8" w:rsidR="00825C35" w:rsidRPr="00A04852" w:rsidRDefault="00942EC2" w:rsidP="00BB77B8">
            <w:pPr>
              <w:pStyle w:val="a1"/>
              <w:rPr>
                <w:color w:val="000000" w:themeColor="text1"/>
                <w:sz w:val="22"/>
                <w:szCs w:val="22"/>
              </w:rPr>
            </w:pPr>
            <w:r w:rsidRPr="00A04852">
              <w:rPr>
                <w:color w:val="000000" w:themeColor="text1"/>
                <w:sz w:val="22"/>
                <w:szCs w:val="22"/>
              </w:rPr>
              <w:t>31,2</w:t>
            </w:r>
          </w:p>
        </w:tc>
        <w:tc>
          <w:tcPr>
            <w:tcW w:w="1134" w:type="dxa"/>
            <w:noWrap/>
            <w:vAlign w:val="center"/>
          </w:tcPr>
          <w:p w14:paraId="2935CD95" w14:textId="77777777" w:rsidR="00825C35" w:rsidRPr="00A04852" w:rsidRDefault="00825C35" w:rsidP="00BB77B8">
            <w:pPr>
              <w:pStyle w:val="a1"/>
              <w:rPr>
                <w:color w:val="000000" w:themeColor="text1"/>
                <w:sz w:val="22"/>
                <w:szCs w:val="22"/>
              </w:rPr>
            </w:pPr>
            <w:r w:rsidRPr="00A04852">
              <w:rPr>
                <w:color w:val="000000" w:themeColor="text1"/>
                <w:sz w:val="22"/>
                <w:szCs w:val="22"/>
              </w:rPr>
              <w:t>17,3</w:t>
            </w:r>
          </w:p>
        </w:tc>
        <w:tc>
          <w:tcPr>
            <w:tcW w:w="1580" w:type="dxa"/>
            <w:noWrap/>
            <w:vAlign w:val="center"/>
          </w:tcPr>
          <w:p w14:paraId="101C97FC" w14:textId="1C7846D7" w:rsidR="00825C35" w:rsidRPr="00A04852" w:rsidRDefault="008D4E34" w:rsidP="00BB77B8">
            <w:pPr>
              <w:pStyle w:val="a1"/>
              <w:rPr>
                <w:color w:val="000000" w:themeColor="text1"/>
                <w:sz w:val="22"/>
                <w:szCs w:val="22"/>
              </w:rPr>
            </w:pPr>
            <w:r w:rsidRPr="00A04852">
              <w:rPr>
                <w:color w:val="000000" w:themeColor="text1"/>
                <w:sz w:val="22"/>
                <w:szCs w:val="22"/>
              </w:rPr>
              <w:t>1</w:t>
            </w:r>
            <w:r>
              <w:rPr>
                <w:color w:val="000000" w:themeColor="text1"/>
                <w:sz w:val="22"/>
                <w:szCs w:val="22"/>
              </w:rPr>
              <w:t>7</w:t>
            </w:r>
            <w:r w:rsidR="00825C35" w:rsidRPr="00A04852">
              <w:rPr>
                <w:color w:val="000000" w:themeColor="text1"/>
                <w:sz w:val="22"/>
                <w:szCs w:val="22"/>
              </w:rPr>
              <w:t>,</w:t>
            </w:r>
            <w:r>
              <w:rPr>
                <w:color w:val="000000" w:themeColor="text1"/>
                <w:sz w:val="22"/>
                <w:szCs w:val="22"/>
              </w:rPr>
              <w:t>3</w:t>
            </w:r>
          </w:p>
        </w:tc>
        <w:tc>
          <w:tcPr>
            <w:tcW w:w="1843" w:type="dxa"/>
            <w:noWrap/>
            <w:vAlign w:val="center"/>
          </w:tcPr>
          <w:p w14:paraId="33FF63A2" w14:textId="07C95FE8" w:rsidR="00825C35" w:rsidRPr="00A04852" w:rsidRDefault="008D4E34" w:rsidP="00BB77B8">
            <w:pPr>
              <w:pStyle w:val="a1"/>
              <w:rPr>
                <w:color w:val="000000" w:themeColor="text1"/>
                <w:sz w:val="22"/>
                <w:szCs w:val="22"/>
              </w:rPr>
            </w:pPr>
            <w:r w:rsidRPr="00A04852">
              <w:rPr>
                <w:color w:val="000000" w:themeColor="text1"/>
                <w:sz w:val="22"/>
                <w:szCs w:val="22"/>
              </w:rPr>
              <w:t>1</w:t>
            </w:r>
            <w:r>
              <w:rPr>
                <w:color w:val="000000" w:themeColor="text1"/>
                <w:sz w:val="22"/>
                <w:szCs w:val="22"/>
              </w:rPr>
              <w:t>7</w:t>
            </w:r>
            <w:r w:rsidR="00825C35" w:rsidRPr="00A04852">
              <w:rPr>
                <w:color w:val="000000" w:themeColor="text1"/>
                <w:sz w:val="22"/>
                <w:szCs w:val="22"/>
              </w:rPr>
              <w:t>,</w:t>
            </w:r>
            <w:r>
              <w:rPr>
                <w:color w:val="000000" w:themeColor="text1"/>
                <w:sz w:val="22"/>
                <w:szCs w:val="22"/>
              </w:rPr>
              <w:t>9</w:t>
            </w:r>
          </w:p>
        </w:tc>
        <w:tc>
          <w:tcPr>
            <w:tcW w:w="2126" w:type="dxa"/>
            <w:noWrap/>
            <w:vAlign w:val="center"/>
          </w:tcPr>
          <w:p w14:paraId="679E0375" w14:textId="30E34703" w:rsidR="00825C35" w:rsidRPr="00A04852" w:rsidRDefault="00A04852" w:rsidP="00BB77B8">
            <w:pPr>
              <w:pStyle w:val="a1"/>
              <w:rPr>
                <w:color w:val="000000" w:themeColor="text1"/>
                <w:sz w:val="22"/>
                <w:szCs w:val="22"/>
              </w:rPr>
            </w:pPr>
            <w:r w:rsidRPr="00A04852">
              <w:rPr>
                <w:color w:val="000000" w:themeColor="text1"/>
                <w:sz w:val="22"/>
                <w:szCs w:val="22"/>
              </w:rPr>
              <w:t>не менее</w:t>
            </w:r>
            <w:r w:rsidR="00825C35" w:rsidRPr="00A04852">
              <w:rPr>
                <w:color w:val="000000" w:themeColor="text1"/>
                <w:sz w:val="22"/>
                <w:szCs w:val="22"/>
              </w:rPr>
              <w:t xml:space="preserve"> 20,0</w:t>
            </w:r>
          </w:p>
        </w:tc>
      </w:tr>
      <w:tr w:rsidR="00CE7037" w:rsidRPr="00CE7037" w14:paraId="2CE825C7" w14:textId="77777777" w:rsidTr="00247280">
        <w:trPr>
          <w:cantSplit/>
          <w:trHeight w:val="314"/>
        </w:trPr>
        <w:tc>
          <w:tcPr>
            <w:tcW w:w="709" w:type="dxa"/>
            <w:vAlign w:val="center"/>
          </w:tcPr>
          <w:p w14:paraId="3C3E255E" w14:textId="77777777" w:rsidR="00825C35" w:rsidRPr="00A04852" w:rsidRDefault="00825C35" w:rsidP="00BB77B8">
            <w:pPr>
              <w:pStyle w:val="a1"/>
              <w:rPr>
                <w:color w:val="000000" w:themeColor="text1"/>
                <w:sz w:val="22"/>
                <w:szCs w:val="22"/>
              </w:rPr>
            </w:pPr>
            <w:r w:rsidRPr="00A04852">
              <w:rPr>
                <w:color w:val="000000" w:themeColor="text1"/>
                <w:sz w:val="22"/>
                <w:szCs w:val="22"/>
              </w:rPr>
              <w:t>1.2.</w:t>
            </w:r>
          </w:p>
        </w:tc>
        <w:tc>
          <w:tcPr>
            <w:tcW w:w="4373" w:type="dxa"/>
            <w:vAlign w:val="center"/>
          </w:tcPr>
          <w:p w14:paraId="372C6350" w14:textId="77777777" w:rsidR="00825C35" w:rsidRPr="00A04852" w:rsidRDefault="00825C35" w:rsidP="00BB77B8">
            <w:pPr>
              <w:pStyle w:val="a1"/>
              <w:jc w:val="left"/>
              <w:rPr>
                <w:color w:val="000000" w:themeColor="text1"/>
                <w:sz w:val="22"/>
                <w:szCs w:val="22"/>
              </w:rPr>
            </w:pPr>
            <w:r w:rsidRPr="00A04852">
              <w:rPr>
                <w:color w:val="000000" w:themeColor="text1"/>
                <w:sz w:val="22"/>
                <w:szCs w:val="22"/>
              </w:rPr>
              <w:t>Производство природного газа, млрд. куб. м</w:t>
            </w:r>
          </w:p>
        </w:tc>
        <w:tc>
          <w:tcPr>
            <w:tcW w:w="1276" w:type="dxa"/>
            <w:noWrap/>
            <w:vAlign w:val="center"/>
          </w:tcPr>
          <w:p w14:paraId="3CEAB793" w14:textId="170A7A2D" w:rsidR="00825C35" w:rsidRPr="00A04852" w:rsidRDefault="002A31A3" w:rsidP="00BB77B8">
            <w:pPr>
              <w:pStyle w:val="a1"/>
              <w:rPr>
                <w:color w:val="000000" w:themeColor="text1"/>
                <w:sz w:val="22"/>
                <w:szCs w:val="22"/>
              </w:rPr>
            </w:pPr>
            <w:r w:rsidRPr="00A04852">
              <w:rPr>
                <w:color w:val="000000" w:themeColor="text1"/>
                <w:sz w:val="22"/>
                <w:szCs w:val="22"/>
              </w:rPr>
              <w:t>70,8</w:t>
            </w:r>
          </w:p>
        </w:tc>
        <w:tc>
          <w:tcPr>
            <w:tcW w:w="1276" w:type="dxa"/>
            <w:noWrap/>
            <w:vAlign w:val="center"/>
          </w:tcPr>
          <w:p w14:paraId="13914F22" w14:textId="07FDE0C0" w:rsidR="00825C35" w:rsidRPr="00A04852" w:rsidRDefault="002A31A3" w:rsidP="00BB77B8">
            <w:pPr>
              <w:pStyle w:val="a1"/>
              <w:rPr>
                <w:color w:val="000000" w:themeColor="text1"/>
                <w:sz w:val="22"/>
                <w:szCs w:val="22"/>
              </w:rPr>
            </w:pPr>
            <w:r w:rsidRPr="00A04852">
              <w:rPr>
                <w:color w:val="000000" w:themeColor="text1"/>
                <w:sz w:val="22"/>
                <w:szCs w:val="22"/>
              </w:rPr>
              <w:t>2,7</w:t>
            </w:r>
          </w:p>
        </w:tc>
        <w:tc>
          <w:tcPr>
            <w:tcW w:w="1134" w:type="dxa"/>
            <w:noWrap/>
            <w:vAlign w:val="center"/>
          </w:tcPr>
          <w:p w14:paraId="48957ED4" w14:textId="31A3D568" w:rsidR="00825C35" w:rsidRPr="00A04852" w:rsidRDefault="002A31A3" w:rsidP="00BB77B8">
            <w:pPr>
              <w:pStyle w:val="a1"/>
              <w:rPr>
                <w:color w:val="000000" w:themeColor="text1"/>
                <w:sz w:val="22"/>
                <w:szCs w:val="22"/>
              </w:rPr>
            </w:pPr>
            <w:r w:rsidRPr="00A04852">
              <w:rPr>
                <w:color w:val="000000" w:themeColor="text1"/>
                <w:sz w:val="22"/>
                <w:szCs w:val="22"/>
              </w:rPr>
              <w:t>1,1</w:t>
            </w:r>
          </w:p>
        </w:tc>
        <w:tc>
          <w:tcPr>
            <w:tcW w:w="1580" w:type="dxa"/>
            <w:noWrap/>
            <w:vAlign w:val="center"/>
          </w:tcPr>
          <w:p w14:paraId="2A2F5CB0" w14:textId="77777777" w:rsidR="00825C35" w:rsidRPr="00A04852" w:rsidRDefault="00825C35" w:rsidP="00BB77B8">
            <w:pPr>
              <w:pStyle w:val="a1"/>
              <w:rPr>
                <w:color w:val="000000" w:themeColor="text1"/>
                <w:sz w:val="22"/>
                <w:szCs w:val="22"/>
              </w:rPr>
            </w:pPr>
            <w:r w:rsidRPr="00A04852">
              <w:rPr>
                <w:color w:val="000000" w:themeColor="text1"/>
                <w:sz w:val="22"/>
                <w:szCs w:val="22"/>
              </w:rPr>
              <w:t>-</w:t>
            </w:r>
          </w:p>
        </w:tc>
        <w:tc>
          <w:tcPr>
            <w:tcW w:w="1843" w:type="dxa"/>
            <w:noWrap/>
            <w:vAlign w:val="center"/>
          </w:tcPr>
          <w:p w14:paraId="7603A553" w14:textId="77777777" w:rsidR="00825C35" w:rsidRPr="00A04852" w:rsidRDefault="00825C35" w:rsidP="00BB77B8">
            <w:pPr>
              <w:pStyle w:val="a1"/>
              <w:rPr>
                <w:color w:val="000000" w:themeColor="text1"/>
                <w:sz w:val="22"/>
                <w:szCs w:val="22"/>
              </w:rPr>
            </w:pPr>
            <w:r w:rsidRPr="00A04852">
              <w:rPr>
                <w:color w:val="000000" w:themeColor="text1"/>
                <w:sz w:val="22"/>
                <w:szCs w:val="22"/>
              </w:rPr>
              <w:t>-</w:t>
            </w:r>
          </w:p>
        </w:tc>
        <w:tc>
          <w:tcPr>
            <w:tcW w:w="2126" w:type="dxa"/>
            <w:noWrap/>
            <w:vAlign w:val="center"/>
          </w:tcPr>
          <w:p w14:paraId="04EA55BF" w14:textId="0F3376C0" w:rsidR="00825C35" w:rsidRPr="00A04852" w:rsidRDefault="00A04852" w:rsidP="00BB77B8">
            <w:pPr>
              <w:pStyle w:val="a1"/>
              <w:rPr>
                <w:color w:val="000000" w:themeColor="text1"/>
                <w:sz w:val="22"/>
                <w:szCs w:val="22"/>
              </w:rPr>
            </w:pPr>
            <w:r w:rsidRPr="00A04852">
              <w:rPr>
                <w:color w:val="000000" w:themeColor="text1"/>
                <w:sz w:val="22"/>
                <w:szCs w:val="22"/>
              </w:rPr>
              <w:t>не менее</w:t>
            </w:r>
            <w:r w:rsidR="00057D2B" w:rsidRPr="00A04852">
              <w:rPr>
                <w:color w:val="000000" w:themeColor="text1"/>
                <w:sz w:val="22"/>
                <w:szCs w:val="22"/>
              </w:rPr>
              <w:t xml:space="preserve"> </w:t>
            </w:r>
            <w:r w:rsidR="00825C35" w:rsidRPr="00A04852">
              <w:rPr>
                <w:color w:val="000000" w:themeColor="text1"/>
                <w:sz w:val="22"/>
                <w:szCs w:val="22"/>
              </w:rPr>
              <w:t>4,7</w:t>
            </w:r>
          </w:p>
        </w:tc>
      </w:tr>
      <w:tr w:rsidR="00CE7037" w:rsidRPr="00DA78BA" w14:paraId="4E5700CC" w14:textId="77777777" w:rsidTr="00247280">
        <w:trPr>
          <w:cantSplit/>
          <w:trHeight w:val="70"/>
        </w:trPr>
        <w:tc>
          <w:tcPr>
            <w:tcW w:w="709" w:type="dxa"/>
            <w:vAlign w:val="center"/>
          </w:tcPr>
          <w:p w14:paraId="60FE0F45" w14:textId="77777777" w:rsidR="00825C35" w:rsidRPr="00A04852" w:rsidRDefault="00825C35" w:rsidP="00BB77B8">
            <w:pPr>
              <w:pStyle w:val="a1"/>
              <w:rPr>
                <w:b/>
                <w:color w:val="000000" w:themeColor="text1"/>
                <w:sz w:val="22"/>
                <w:szCs w:val="22"/>
              </w:rPr>
            </w:pPr>
            <w:r w:rsidRPr="00A04852">
              <w:rPr>
                <w:b/>
                <w:color w:val="000000" w:themeColor="text1"/>
                <w:sz w:val="22"/>
                <w:szCs w:val="22"/>
              </w:rPr>
              <w:t>2.</w:t>
            </w:r>
          </w:p>
        </w:tc>
        <w:tc>
          <w:tcPr>
            <w:tcW w:w="13608" w:type="dxa"/>
            <w:gridSpan w:val="7"/>
            <w:vAlign w:val="center"/>
          </w:tcPr>
          <w:p w14:paraId="0D9CAAF4" w14:textId="77777777" w:rsidR="00825C35" w:rsidRPr="00A04852" w:rsidRDefault="00825C35" w:rsidP="00BB77B8">
            <w:pPr>
              <w:pStyle w:val="a1"/>
              <w:jc w:val="left"/>
              <w:rPr>
                <w:b/>
                <w:color w:val="000000" w:themeColor="text1"/>
                <w:sz w:val="22"/>
                <w:szCs w:val="22"/>
              </w:rPr>
            </w:pPr>
            <w:r w:rsidRPr="00A04852">
              <w:rPr>
                <w:b/>
                <w:color w:val="000000" w:themeColor="text1"/>
                <w:sz w:val="22"/>
                <w:szCs w:val="22"/>
              </w:rPr>
              <w:t>Развитие сельского хозяйства и переработка сельскохозяйственной продукции</w:t>
            </w:r>
          </w:p>
        </w:tc>
      </w:tr>
      <w:tr w:rsidR="008D4E34" w:rsidRPr="00CE7037" w14:paraId="263BF758" w14:textId="77777777" w:rsidTr="00247280">
        <w:trPr>
          <w:cantSplit/>
          <w:trHeight w:val="600"/>
        </w:trPr>
        <w:tc>
          <w:tcPr>
            <w:tcW w:w="709" w:type="dxa"/>
            <w:vAlign w:val="center"/>
          </w:tcPr>
          <w:p w14:paraId="7AC667C0" w14:textId="77777777" w:rsidR="008D4E34" w:rsidRPr="00A04852" w:rsidRDefault="008D4E34" w:rsidP="008D4E34">
            <w:pPr>
              <w:pStyle w:val="a1"/>
              <w:rPr>
                <w:color w:val="000000" w:themeColor="text1"/>
                <w:sz w:val="22"/>
                <w:szCs w:val="22"/>
              </w:rPr>
            </w:pPr>
            <w:r w:rsidRPr="00A04852">
              <w:rPr>
                <w:color w:val="000000" w:themeColor="text1"/>
                <w:sz w:val="22"/>
                <w:szCs w:val="22"/>
              </w:rPr>
              <w:t>2.1.</w:t>
            </w:r>
          </w:p>
        </w:tc>
        <w:tc>
          <w:tcPr>
            <w:tcW w:w="4373" w:type="dxa"/>
            <w:vAlign w:val="center"/>
          </w:tcPr>
          <w:p w14:paraId="28872231" w14:textId="0318D4FE" w:rsidR="008D4E34" w:rsidRPr="00A04852" w:rsidRDefault="008D4E34" w:rsidP="008D4E34">
            <w:pPr>
              <w:pStyle w:val="a1"/>
              <w:jc w:val="left"/>
              <w:rPr>
                <w:color w:val="000000" w:themeColor="text1"/>
                <w:sz w:val="22"/>
                <w:szCs w:val="22"/>
              </w:rPr>
            </w:pPr>
            <w:r w:rsidRPr="00A04852">
              <w:rPr>
                <w:color w:val="000000" w:themeColor="text1"/>
                <w:sz w:val="22"/>
                <w:szCs w:val="22"/>
              </w:rPr>
              <w:t>Поголовье северных оленей в хозяйствах всех категорий, на конец года, тыс. голов</w:t>
            </w:r>
          </w:p>
        </w:tc>
        <w:tc>
          <w:tcPr>
            <w:tcW w:w="1276" w:type="dxa"/>
            <w:noWrap/>
            <w:vAlign w:val="center"/>
          </w:tcPr>
          <w:p w14:paraId="63378BF0" w14:textId="77777777" w:rsidR="008D4E34" w:rsidRPr="00A04852" w:rsidRDefault="008D4E34" w:rsidP="008D4E34">
            <w:pPr>
              <w:pStyle w:val="a1"/>
              <w:rPr>
                <w:color w:val="000000" w:themeColor="text1"/>
                <w:sz w:val="22"/>
                <w:szCs w:val="22"/>
              </w:rPr>
            </w:pPr>
            <w:r w:rsidRPr="00A04852">
              <w:rPr>
                <w:color w:val="000000" w:themeColor="text1"/>
                <w:sz w:val="22"/>
                <w:szCs w:val="22"/>
              </w:rPr>
              <w:t>1664,7</w:t>
            </w:r>
          </w:p>
        </w:tc>
        <w:tc>
          <w:tcPr>
            <w:tcW w:w="1276" w:type="dxa"/>
            <w:noWrap/>
            <w:vAlign w:val="center"/>
          </w:tcPr>
          <w:p w14:paraId="650063BB" w14:textId="77777777" w:rsidR="008D4E34" w:rsidRPr="00A04852" w:rsidRDefault="008D4E34" w:rsidP="008D4E34">
            <w:pPr>
              <w:pStyle w:val="a1"/>
              <w:rPr>
                <w:color w:val="000000" w:themeColor="text1"/>
                <w:sz w:val="22"/>
                <w:szCs w:val="22"/>
              </w:rPr>
            </w:pPr>
            <w:r w:rsidRPr="00A04852">
              <w:rPr>
                <w:color w:val="000000" w:themeColor="text1"/>
                <w:sz w:val="22"/>
                <w:szCs w:val="22"/>
              </w:rPr>
              <w:t>337,9</w:t>
            </w:r>
          </w:p>
        </w:tc>
        <w:tc>
          <w:tcPr>
            <w:tcW w:w="1134" w:type="dxa"/>
            <w:noWrap/>
            <w:vAlign w:val="center"/>
          </w:tcPr>
          <w:p w14:paraId="5AFEEC33" w14:textId="77777777" w:rsidR="008D4E34" w:rsidRPr="00A04852" w:rsidRDefault="008D4E34" w:rsidP="008D4E34">
            <w:pPr>
              <w:pStyle w:val="a1"/>
              <w:rPr>
                <w:color w:val="000000" w:themeColor="text1"/>
                <w:sz w:val="22"/>
                <w:szCs w:val="22"/>
              </w:rPr>
            </w:pPr>
            <w:r w:rsidRPr="00A04852">
              <w:rPr>
                <w:color w:val="000000" w:themeColor="text1"/>
                <w:sz w:val="22"/>
                <w:szCs w:val="22"/>
              </w:rPr>
              <w:t>187,1</w:t>
            </w:r>
          </w:p>
        </w:tc>
        <w:tc>
          <w:tcPr>
            <w:tcW w:w="1580" w:type="dxa"/>
            <w:noWrap/>
            <w:vAlign w:val="center"/>
          </w:tcPr>
          <w:p w14:paraId="00B8569E" w14:textId="5370ED1F" w:rsidR="008D4E34" w:rsidRPr="00A04852" w:rsidRDefault="008D4E34" w:rsidP="008D4E34">
            <w:pPr>
              <w:pStyle w:val="a1"/>
              <w:rPr>
                <w:color w:val="000000" w:themeColor="text1"/>
                <w:sz w:val="22"/>
                <w:szCs w:val="22"/>
              </w:rPr>
            </w:pPr>
            <w:r>
              <w:rPr>
                <w:color w:val="000000" w:themeColor="text1"/>
                <w:sz w:val="22"/>
                <w:szCs w:val="22"/>
              </w:rPr>
              <w:t>не более 170</w:t>
            </w:r>
            <w:r w:rsidRPr="00A04852">
              <w:rPr>
                <w:color w:val="000000" w:themeColor="text1"/>
                <w:sz w:val="22"/>
                <w:szCs w:val="22"/>
              </w:rPr>
              <w:t>,0</w:t>
            </w:r>
          </w:p>
        </w:tc>
        <w:tc>
          <w:tcPr>
            <w:tcW w:w="1843" w:type="dxa"/>
            <w:noWrap/>
            <w:vAlign w:val="center"/>
          </w:tcPr>
          <w:p w14:paraId="3ADFA911" w14:textId="3D596118" w:rsidR="008D4E34" w:rsidRPr="00D8083D" w:rsidRDefault="008D4E34" w:rsidP="008D4E34">
            <w:pPr>
              <w:pStyle w:val="a1"/>
              <w:rPr>
                <w:color w:val="000000" w:themeColor="text1"/>
                <w:sz w:val="22"/>
                <w:szCs w:val="22"/>
              </w:rPr>
            </w:pPr>
            <w:r>
              <w:rPr>
                <w:color w:val="000000" w:themeColor="text1"/>
                <w:sz w:val="22"/>
                <w:szCs w:val="22"/>
              </w:rPr>
              <w:t>не более 170</w:t>
            </w:r>
            <w:r w:rsidRPr="00A04852">
              <w:rPr>
                <w:color w:val="000000" w:themeColor="text1"/>
                <w:sz w:val="22"/>
                <w:szCs w:val="22"/>
              </w:rPr>
              <w:t>,0</w:t>
            </w:r>
          </w:p>
        </w:tc>
        <w:tc>
          <w:tcPr>
            <w:tcW w:w="2126" w:type="dxa"/>
            <w:noWrap/>
            <w:vAlign w:val="center"/>
          </w:tcPr>
          <w:p w14:paraId="3165B776" w14:textId="675BF7EC" w:rsidR="008D4E34" w:rsidRPr="00A04852" w:rsidRDefault="008D4E34" w:rsidP="008D4E34">
            <w:pPr>
              <w:pStyle w:val="a1"/>
              <w:rPr>
                <w:color w:val="000000" w:themeColor="text1"/>
                <w:sz w:val="22"/>
                <w:szCs w:val="22"/>
              </w:rPr>
            </w:pPr>
            <w:r>
              <w:rPr>
                <w:color w:val="000000" w:themeColor="text1"/>
                <w:sz w:val="22"/>
                <w:szCs w:val="22"/>
              </w:rPr>
              <w:t>не более 170</w:t>
            </w:r>
            <w:r w:rsidRPr="00A04852">
              <w:rPr>
                <w:color w:val="000000" w:themeColor="text1"/>
                <w:sz w:val="22"/>
                <w:szCs w:val="22"/>
              </w:rPr>
              <w:t>,0</w:t>
            </w:r>
          </w:p>
        </w:tc>
      </w:tr>
      <w:tr w:rsidR="00CE7037" w:rsidRPr="00CE7037" w14:paraId="514E1C90" w14:textId="77777777" w:rsidTr="00247280">
        <w:trPr>
          <w:cantSplit/>
          <w:trHeight w:val="600"/>
        </w:trPr>
        <w:tc>
          <w:tcPr>
            <w:tcW w:w="709" w:type="dxa"/>
            <w:vAlign w:val="center"/>
          </w:tcPr>
          <w:p w14:paraId="658CBDC3" w14:textId="77777777" w:rsidR="00825C35" w:rsidRPr="00A04852" w:rsidRDefault="00825C35" w:rsidP="00BB77B8">
            <w:pPr>
              <w:pStyle w:val="a1"/>
              <w:rPr>
                <w:color w:val="000000" w:themeColor="text1"/>
                <w:sz w:val="22"/>
                <w:szCs w:val="22"/>
              </w:rPr>
            </w:pPr>
            <w:r w:rsidRPr="00A04852">
              <w:rPr>
                <w:color w:val="000000" w:themeColor="text1"/>
                <w:sz w:val="22"/>
                <w:szCs w:val="22"/>
              </w:rPr>
              <w:t>2.2.</w:t>
            </w:r>
          </w:p>
        </w:tc>
        <w:tc>
          <w:tcPr>
            <w:tcW w:w="4373" w:type="dxa"/>
            <w:vAlign w:val="center"/>
          </w:tcPr>
          <w:p w14:paraId="6358D707" w14:textId="77777777" w:rsidR="00825C35" w:rsidRPr="00A04852" w:rsidRDefault="00825C35" w:rsidP="00BB77B8">
            <w:pPr>
              <w:pStyle w:val="a1"/>
              <w:jc w:val="left"/>
              <w:rPr>
                <w:color w:val="000000" w:themeColor="text1"/>
                <w:sz w:val="22"/>
                <w:szCs w:val="22"/>
              </w:rPr>
            </w:pPr>
            <w:r w:rsidRPr="00A04852">
              <w:rPr>
                <w:color w:val="000000" w:themeColor="text1"/>
                <w:sz w:val="22"/>
                <w:szCs w:val="22"/>
              </w:rPr>
              <w:t>Объем производства сельскохозяйственной продукции</w:t>
            </w:r>
            <w:r w:rsidR="00D82007" w:rsidRPr="00A04852">
              <w:rPr>
                <w:color w:val="000000" w:themeColor="text1"/>
                <w:sz w:val="22"/>
                <w:szCs w:val="22"/>
              </w:rPr>
              <w:t xml:space="preserve"> по всем категориям хозяйств, млрд. руб.</w:t>
            </w:r>
          </w:p>
        </w:tc>
        <w:tc>
          <w:tcPr>
            <w:tcW w:w="1276" w:type="dxa"/>
            <w:noWrap/>
            <w:vAlign w:val="center"/>
          </w:tcPr>
          <w:p w14:paraId="623E04AD" w14:textId="35E56C43" w:rsidR="00825C35" w:rsidRPr="00A04852" w:rsidRDefault="00D8083D" w:rsidP="00BB77B8">
            <w:pPr>
              <w:pStyle w:val="a1"/>
              <w:rPr>
                <w:color w:val="000000" w:themeColor="text1"/>
                <w:sz w:val="22"/>
                <w:szCs w:val="22"/>
              </w:rPr>
            </w:pPr>
            <w:r>
              <w:rPr>
                <w:color w:val="000000" w:themeColor="text1"/>
                <w:sz w:val="22"/>
                <w:szCs w:val="22"/>
              </w:rPr>
              <w:t>5653,9</w:t>
            </w:r>
          </w:p>
        </w:tc>
        <w:tc>
          <w:tcPr>
            <w:tcW w:w="1276" w:type="dxa"/>
            <w:noWrap/>
            <w:vAlign w:val="center"/>
          </w:tcPr>
          <w:p w14:paraId="00465896" w14:textId="1AD2FC26" w:rsidR="00825C35" w:rsidRPr="00A04852" w:rsidRDefault="00D8083D" w:rsidP="00BB77B8">
            <w:pPr>
              <w:pStyle w:val="a1"/>
              <w:rPr>
                <w:color w:val="000000" w:themeColor="text1"/>
                <w:sz w:val="22"/>
                <w:szCs w:val="22"/>
              </w:rPr>
            </w:pPr>
            <w:r>
              <w:rPr>
                <w:color w:val="000000" w:themeColor="text1"/>
                <w:sz w:val="22"/>
                <w:szCs w:val="22"/>
              </w:rPr>
              <w:t>256,2</w:t>
            </w:r>
          </w:p>
        </w:tc>
        <w:tc>
          <w:tcPr>
            <w:tcW w:w="1134" w:type="dxa"/>
            <w:noWrap/>
            <w:vAlign w:val="center"/>
          </w:tcPr>
          <w:p w14:paraId="25C13003" w14:textId="72D55FA2" w:rsidR="00825C35" w:rsidRPr="00A04852" w:rsidRDefault="00D8083D" w:rsidP="00BB77B8">
            <w:pPr>
              <w:pStyle w:val="a1"/>
              <w:rPr>
                <w:color w:val="000000" w:themeColor="text1"/>
                <w:sz w:val="22"/>
                <w:szCs w:val="22"/>
              </w:rPr>
            </w:pPr>
            <w:r>
              <w:rPr>
                <w:color w:val="000000" w:themeColor="text1"/>
                <w:sz w:val="22"/>
                <w:szCs w:val="22"/>
              </w:rPr>
              <w:t>0,7</w:t>
            </w:r>
          </w:p>
        </w:tc>
        <w:tc>
          <w:tcPr>
            <w:tcW w:w="1580" w:type="dxa"/>
            <w:noWrap/>
            <w:vAlign w:val="center"/>
          </w:tcPr>
          <w:p w14:paraId="7F5B9B6F" w14:textId="7C9BAD3E" w:rsidR="00825C35" w:rsidRPr="00A04852" w:rsidRDefault="00D8083D" w:rsidP="00BB77B8">
            <w:pPr>
              <w:pStyle w:val="a1"/>
              <w:rPr>
                <w:color w:val="000000" w:themeColor="text1"/>
                <w:sz w:val="22"/>
                <w:szCs w:val="22"/>
              </w:rPr>
            </w:pPr>
            <w:r>
              <w:rPr>
                <w:color w:val="000000" w:themeColor="text1"/>
                <w:sz w:val="22"/>
                <w:szCs w:val="22"/>
              </w:rPr>
              <w:t>1,1</w:t>
            </w:r>
          </w:p>
        </w:tc>
        <w:tc>
          <w:tcPr>
            <w:tcW w:w="1843" w:type="dxa"/>
            <w:noWrap/>
            <w:vAlign w:val="center"/>
          </w:tcPr>
          <w:p w14:paraId="7866F053" w14:textId="1B2591D1" w:rsidR="00825C35" w:rsidRPr="00A04852" w:rsidRDefault="00D8083D" w:rsidP="00BB77B8">
            <w:pPr>
              <w:pStyle w:val="a1"/>
              <w:rPr>
                <w:color w:val="000000" w:themeColor="text1"/>
                <w:sz w:val="22"/>
                <w:szCs w:val="22"/>
              </w:rPr>
            </w:pPr>
            <w:r>
              <w:rPr>
                <w:color w:val="000000" w:themeColor="text1"/>
                <w:sz w:val="22"/>
                <w:szCs w:val="22"/>
              </w:rPr>
              <w:t>1,2</w:t>
            </w:r>
          </w:p>
        </w:tc>
        <w:tc>
          <w:tcPr>
            <w:tcW w:w="2126" w:type="dxa"/>
            <w:noWrap/>
            <w:vAlign w:val="center"/>
          </w:tcPr>
          <w:p w14:paraId="201E9BDC" w14:textId="1103AD10" w:rsidR="00825C35" w:rsidRPr="00A04852" w:rsidRDefault="00A04852" w:rsidP="00BB77B8">
            <w:pPr>
              <w:pStyle w:val="a1"/>
              <w:rPr>
                <w:color w:val="000000" w:themeColor="text1"/>
                <w:sz w:val="22"/>
                <w:szCs w:val="22"/>
              </w:rPr>
            </w:pPr>
            <w:r w:rsidRPr="00A04852">
              <w:rPr>
                <w:color w:val="000000" w:themeColor="text1"/>
                <w:sz w:val="22"/>
                <w:szCs w:val="22"/>
              </w:rPr>
              <w:t>не менее</w:t>
            </w:r>
            <w:r w:rsidR="00D82007" w:rsidRPr="00A04852">
              <w:rPr>
                <w:color w:val="000000" w:themeColor="text1"/>
                <w:sz w:val="22"/>
                <w:szCs w:val="22"/>
              </w:rPr>
              <w:t xml:space="preserve"> 1,4</w:t>
            </w:r>
          </w:p>
        </w:tc>
      </w:tr>
      <w:tr w:rsidR="00CE7037" w:rsidRPr="00CE7037" w14:paraId="0A17A1D6" w14:textId="77777777" w:rsidTr="00247280">
        <w:trPr>
          <w:cantSplit/>
          <w:trHeight w:val="279"/>
        </w:trPr>
        <w:tc>
          <w:tcPr>
            <w:tcW w:w="709" w:type="dxa"/>
            <w:vAlign w:val="center"/>
          </w:tcPr>
          <w:p w14:paraId="27A0ABAD" w14:textId="77777777" w:rsidR="00825C35" w:rsidRPr="00A04852" w:rsidRDefault="00825C35" w:rsidP="00BB77B8">
            <w:pPr>
              <w:pStyle w:val="a1"/>
              <w:rPr>
                <w:b/>
                <w:color w:val="000000" w:themeColor="text1"/>
                <w:sz w:val="22"/>
                <w:szCs w:val="22"/>
              </w:rPr>
            </w:pPr>
            <w:r w:rsidRPr="00A04852">
              <w:rPr>
                <w:b/>
                <w:color w:val="000000" w:themeColor="text1"/>
                <w:sz w:val="22"/>
                <w:szCs w:val="22"/>
              </w:rPr>
              <w:t>3.</w:t>
            </w:r>
          </w:p>
        </w:tc>
        <w:tc>
          <w:tcPr>
            <w:tcW w:w="13608" w:type="dxa"/>
            <w:gridSpan w:val="7"/>
            <w:vAlign w:val="center"/>
          </w:tcPr>
          <w:p w14:paraId="59E6E623" w14:textId="77777777" w:rsidR="00825C35" w:rsidRPr="00A04852" w:rsidRDefault="00825C35" w:rsidP="00BB77B8">
            <w:pPr>
              <w:pStyle w:val="a1"/>
              <w:jc w:val="left"/>
              <w:rPr>
                <w:b/>
                <w:color w:val="000000" w:themeColor="text1"/>
                <w:sz w:val="22"/>
                <w:szCs w:val="22"/>
              </w:rPr>
            </w:pPr>
            <w:r w:rsidRPr="00A04852">
              <w:rPr>
                <w:b/>
                <w:color w:val="000000" w:themeColor="text1"/>
                <w:sz w:val="22"/>
                <w:szCs w:val="22"/>
              </w:rPr>
              <w:t>Развитие малого и среднего предпринимательства</w:t>
            </w:r>
          </w:p>
        </w:tc>
      </w:tr>
      <w:tr w:rsidR="00CE7037" w:rsidRPr="00CE7037" w14:paraId="0411A611" w14:textId="77777777" w:rsidTr="00247280">
        <w:trPr>
          <w:cantSplit/>
          <w:trHeight w:val="600"/>
        </w:trPr>
        <w:tc>
          <w:tcPr>
            <w:tcW w:w="709" w:type="dxa"/>
            <w:vAlign w:val="center"/>
          </w:tcPr>
          <w:p w14:paraId="47A84F68" w14:textId="77777777" w:rsidR="00825C35" w:rsidRPr="00A04852" w:rsidRDefault="00825C35" w:rsidP="00BB77B8">
            <w:pPr>
              <w:pStyle w:val="a1"/>
              <w:rPr>
                <w:color w:val="000000" w:themeColor="text1"/>
                <w:sz w:val="22"/>
                <w:szCs w:val="22"/>
              </w:rPr>
            </w:pPr>
            <w:r w:rsidRPr="00A04852">
              <w:rPr>
                <w:color w:val="000000" w:themeColor="text1"/>
                <w:sz w:val="22"/>
                <w:szCs w:val="22"/>
              </w:rPr>
              <w:t>3.1.</w:t>
            </w:r>
          </w:p>
        </w:tc>
        <w:tc>
          <w:tcPr>
            <w:tcW w:w="4373" w:type="dxa"/>
            <w:vAlign w:val="center"/>
          </w:tcPr>
          <w:p w14:paraId="1EFB1942" w14:textId="77777777" w:rsidR="00825C35" w:rsidRPr="00A04852" w:rsidRDefault="00825C35" w:rsidP="00BB77B8">
            <w:pPr>
              <w:pStyle w:val="a1"/>
              <w:jc w:val="left"/>
              <w:rPr>
                <w:color w:val="000000" w:themeColor="text1"/>
                <w:sz w:val="22"/>
                <w:szCs w:val="22"/>
              </w:rPr>
            </w:pPr>
            <w:r w:rsidRPr="00A04852">
              <w:rPr>
                <w:color w:val="000000" w:themeColor="text1"/>
                <w:sz w:val="22"/>
                <w:szCs w:val="22"/>
              </w:rPr>
              <w:t>Средняя численность работников малых предприятий (с микропредприятиями), чел.</w:t>
            </w:r>
          </w:p>
        </w:tc>
        <w:tc>
          <w:tcPr>
            <w:tcW w:w="1276" w:type="dxa"/>
            <w:noWrap/>
            <w:vAlign w:val="center"/>
          </w:tcPr>
          <w:p w14:paraId="2204AF9A" w14:textId="6AAFCF64" w:rsidR="00825C35" w:rsidRPr="00A04852" w:rsidRDefault="00825C35" w:rsidP="00BB77B8">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11 986 265</w:t>
            </w:r>
          </w:p>
        </w:tc>
        <w:tc>
          <w:tcPr>
            <w:tcW w:w="1276" w:type="dxa"/>
            <w:noWrap/>
            <w:vAlign w:val="center"/>
          </w:tcPr>
          <w:p w14:paraId="28D16A62" w14:textId="75B4153B" w:rsidR="00825C35" w:rsidRPr="00A04852" w:rsidRDefault="00825C35" w:rsidP="00BB77B8">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1 427 951</w:t>
            </w:r>
          </w:p>
        </w:tc>
        <w:tc>
          <w:tcPr>
            <w:tcW w:w="1134" w:type="dxa"/>
            <w:noWrap/>
            <w:vAlign w:val="center"/>
          </w:tcPr>
          <w:p w14:paraId="04EAF75D" w14:textId="32833097" w:rsidR="00825C35" w:rsidRPr="00A04852" w:rsidRDefault="00254D4F" w:rsidP="00BB77B8">
            <w:pPr>
              <w:spacing w:after="0" w:line="240" w:lineRule="auto"/>
              <w:jc w:val="center"/>
              <w:rPr>
                <w:rFonts w:ascii="Times New Roman" w:hAnsi="Times New Roman"/>
                <w:color w:val="000000" w:themeColor="text1"/>
              </w:rPr>
            </w:pPr>
            <w:r>
              <w:rPr>
                <w:rFonts w:ascii="Times New Roman" w:hAnsi="Times New Roman"/>
                <w:color w:val="000000" w:themeColor="text1"/>
              </w:rPr>
              <w:t>3 382</w:t>
            </w:r>
          </w:p>
        </w:tc>
        <w:tc>
          <w:tcPr>
            <w:tcW w:w="1580" w:type="dxa"/>
            <w:noWrap/>
            <w:vAlign w:val="center"/>
          </w:tcPr>
          <w:p w14:paraId="45206262" w14:textId="450CAB38" w:rsidR="00825C35" w:rsidRPr="00A04852" w:rsidRDefault="00254D4F" w:rsidP="00BB77B8">
            <w:pPr>
              <w:spacing w:after="0" w:line="240" w:lineRule="auto"/>
              <w:jc w:val="center"/>
              <w:rPr>
                <w:rFonts w:ascii="Times New Roman" w:hAnsi="Times New Roman"/>
                <w:color w:val="000000" w:themeColor="text1"/>
              </w:rPr>
            </w:pPr>
            <w:r>
              <w:rPr>
                <w:rFonts w:ascii="Times New Roman" w:hAnsi="Times New Roman"/>
                <w:color w:val="000000" w:themeColor="text1"/>
              </w:rPr>
              <w:t>3 720</w:t>
            </w:r>
          </w:p>
        </w:tc>
        <w:tc>
          <w:tcPr>
            <w:tcW w:w="1843" w:type="dxa"/>
            <w:noWrap/>
            <w:vAlign w:val="center"/>
          </w:tcPr>
          <w:p w14:paraId="066B1AE7" w14:textId="5306A3F1" w:rsidR="00825C35" w:rsidRPr="00A04852" w:rsidRDefault="00254D4F" w:rsidP="00BB77B8">
            <w:pPr>
              <w:spacing w:after="0" w:line="240" w:lineRule="auto"/>
              <w:jc w:val="center"/>
              <w:rPr>
                <w:rFonts w:ascii="Times New Roman" w:hAnsi="Times New Roman"/>
                <w:color w:val="000000" w:themeColor="text1"/>
              </w:rPr>
            </w:pPr>
            <w:r>
              <w:rPr>
                <w:rFonts w:ascii="Times New Roman" w:hAnsi="Times New Roman"/>
                <w:color w:val="000000" w:themeColor="text1"/>
              </w:rPr>
              <w:t>4 227</w:t>
            </w:r>
          </w:p>
        </w:tc>
        <w:tc>
          <w:tcPr>
            <w:tcW w:w="2126" w:type="dxa"/>
            <w:noWrap/>
            <w:vAlign w:val="center"/>
          </w:tcPr>
          <w:p w14:paraId="55F3C677" w14:textId="10EF9770" w:rsidR="00825C35" w:rsidRPr="00A04852" w:rsidRDefault="00A04852" w:rsidP="00BB77B8">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не менее</w:t>
            </w:r>
            <w:r w:rsidR="00254D4F">
              <w:rPr>
                <w:rFonts w:ascii="Times New Roman" w:hAnsi="Times New Roman"/>
                <w:color w:val="000000" w:themeColor="text1"/>
              </w:rPr>
              <w:t xml:space="preserve"> 5 280</w:t>
            </w:r>
          </w:p>
        </w:tc>
      </w:tr>
      <w:tr w:rsidR="00CE7037" w:rsidRPr="00057D2B" w14:paraId="06D6F54A" w14:textId="77777777" w:rsidTr="00247280">
        <w:trPr>
          <w:cantSplit/>
          <w:trHeight w:val="70"/>
        </w:trPr>
        <w:tc>
          <w:tcPr>
            <w:tcW w:w="709" w:type="dxa"/>
            <w:vAlign w:val="center"/>
          </w:tcPr>
          <w:p w14:paraId="341C7DB1" w14:textId="77777777" w:rsidR="00825C35" w:rsidRPr="00A04852" w:rsidRDefault="00825C35" w:rsidP="00BB77B8">
            <w:pPr>
              <w:pStyle w:val="a1"/>
              <w:rPr>
                <w:b/>
                <w:color w:val="000000" w:themeColor="text1"/>
                <w:sz w:val="22"/>
                <w:szCs w:val="22"/>
              </w:rPr>
            </w:pPr>
            <w:r w:rsidRPr="00A04852">
              <w:rPr>
                <w:b/>
                <w:color w:val="000000" w:themeColor="text1"/>
                <w:sz w:val="22"/>
                <w:szCs w:val="22"/>
              </w:rPr>
              <w:t>4.</w:t>
            </w:r>
          </w:p>
        </w:tc>
        <w:tc>
          <w:tcPr>
            <w:tcW w:w="13608" w:type="dxa"/>
            <w:gridSpan w:val="7"/>
            <w:vAlign w:val="center"/>
          </w:tcPr>
          <w:p w14:paraId="440ECCE3" w14:textId="77777777" w:rsidR="00825C35" w:rsidRPr="00A04852" w:rsidRDefault="00825C35" w:rsidP="00BB77B8">
            <w:pPr>
              <w:pStyle w:val="a1"/>
              <w:jc w:val="left"/>
              <w:rPr>
                <w:b/>
                <w:color w:val="000000" w:themeColor="text1"/>
                <w:sz w:val="22"/>
                <w:szCs w:val="22"/>
              </w:rPr>
            </w:pPr>
            <w:r w:rsidRPr="00A04852">
              <w:rPr>
                <w:b/>
                <w:color w:val="000000" w:themeColor="text1"/>
                <w:sz w:val="22"/>
                <w:szCs w:val="22"/>
              </w:rPr>
              <w:t>Развитие туристской деятельности</w:t>
            </w:r>
          </w:p>
        </w:tc>
      </w:tr>
      <w:tr w:rsidR="00CE7037" w:rsidRPr="00CE7037" w14:paraId="1731D939" w14:textId="77777777" w:rsidTr="00247280">
        <w:trPr>
          <w:cantSplit/>
          <w:trHeight w:val="389"/>
        </w:trPr>
        <w:tc>
          <w:tcPr>
            <w:tcW w:w="709" w:type="dxa"/>
            <w:vAlign w:val="center"/>
          </w:tcPr>
          <w:p w14:paraId="7F8CBCAB" w14:textId="77777777" w:rsidR="00825C35" w:rsidRPr="00A04852" w:rsidRDefault="00825C35" w:rsidP="00BB77B8">
            <w:pPr>
              <w:pStyle w:val="a1"/>
              <w:rPr>
                <w:color w:val="000000" w:themeColor="text1"/>
                <w:sz w:val="22"/>
                <w:szCs w:val="22"/>
              </w:rPr>
            </w:pPr>
            <w:r w:rsidRPr="00A04852">
              <w:rPr>
                <w:color w:val="000000" w:themeColor="text1"/>
                <w:sz w:val="22"/>
                <w:szCs w:val="22"/>
              </w:rPr>
              <w:t>4.1.</w:t>
            </w:r>
          </w:p>
        </w:tc>
        <w:tc>
          <w:tcPr>
            <w:tcW w:w="4373" w:type="dxa"/>
            <w:vAlign w:val="center"/>
          </w:tcPr>
          <w:p w14:paraId="552EF371" w14:textId="0A8BB877" w:rsidR="00825C35" w:rsidRPr="00A04852" w:rsidRDefault="00825C35" w:rsidP="00BB77B8">
            <w:pPr>
              <w:pStyle w:val="a1"/>
              <w:jc w:val="left"/>
              <w:rPr>
                <w:color w:val="000000" w:themeColor="text1"/>
                <w:sz w:val="22"/>
                <w:szCs w:val="22"/>
              </w:rPr>
            </w:pPr>
            <w:r w:rsidRPr="00A04852">
              <w:rPr>
                <w:color w:val="000000" w:themeColor="text1"/>
                <w:sz w:val="22"/>
                <w:szCs w:val="22"/>
              </w:rPr>
              <w:t>Число обслуженных туристов</w:t>
            </w:r>
            <w:r w:rsidR="00D82007" w:rsidRPr="00A04852">
              <w:rPr>
                <w:color w:val="000000" w:themeColor="text1"/>
                <w:sz w:val="22"/>
                <w:szCs w:val="22"/>
              </w:rPr>
              <w:t xml:space="preserve">, </w:t>
            </w:r>
            <w:r w:rsidRPr="00A04852">
              <w:rPr>
                <w:color w:val="000000" w:themeColor="text1"/>
                <w:sz w:val="22"/>
                <w:szCs w:val="22"/>
              </w:rPr>
              <w:t>тыс. чел</w:t>
            </w:r>
            <w:r w:rsidR="00D82007" w:rsidRPr="00A04852">
              <w:rPr>
                <w:color w:val="000000" w:themeColor="text1"/>
                <w:sz w:val="22"/>
                <w:szCs w:val="22"/>
              </w:rPr>
              <w:t>.</w:t>
            </w:r>
          </w:p>
        </w:tc>
        <w:tc>
          <w:tcPr>
            <w:tcW w:w="1276" w:type="dxa"/>
            <w:noWrap/>
            <w:vAlign w:val="center"/>
          </w:tcPr>
          <w:p w14:paraId="053E11B1" w14:textId="77777777" w:rsidR="00825C35" w:rsidRPr="00A04852" w:rsidRDefault="00825C35" w:rsidP="00BB77B8">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3 285,4</w:t>
            </w:r>
          </w:p>
        </w:tc>
        <w:tc>
          <w:tcPr>
            <w:tcW w:w="1276" w:type="dxa"/>
            <w:noWrap/>
            <w:vAlign w:val="center"/>
          </w:tcPr>
          <w:p w14:paraId="39396C66" w14:textId="77777777" w:rsidR="00825C35" w:rsidRPr="00A04852" w:rsidRDefault="00825C35" w:rsidP="00BB77B8">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w:t>
            </w:r>
          </w:p>
        </w:tc>
        <w:tc>
          <w:tcPr>
            <w:tcW w:w="1134" w:type="dxa"/>
            <w:noWrap/>
            <w:vAlign w:val="center"/>
          </w:tcPr>
          <w:p w14:paraId="6B004843" w14:textId="77777777" w:rsidR="00825C35" w:rsidRPr="00A04852" w:rsidRDefault="00825C35" w:rsidP="00BB77B8">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2,1</w:t>
            </w:r>
          </w:p>
        </w:tc>
        <w:tc>
          <w:tcPr>
            <w:tcW w:w="1580" w:type="dxa"/>
            <w:noWrap/>
            <w:vAlign w:val="center"/>
          </w:tcPr>
          <w:p w14:paraId="04E12FEC" w14:textId="77777777" w:rsidR="00825C35" w:rsidRPr="00A04852" w:rsidRDefault="00825C35" w:rsidP="00BB77B8">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2,1</w:t>
            </w:r>
          </w:p>
        </w:tc>
        <w:tc>
          <w:tcPr>
            <w:tcW w:w="1843" w:type="dxa"/>
            <w:noWrap/>
            <w:vAlign w:val="center"/>
          </w:tcPr>
          <w:p w14:paraId="4DF834B2" w14:textId="77777777" w:rsidR="00825C35" w:rsidRPr="00A04852" w:rsidRDefault="00825C35" w:rsidP="00BB77B8">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3,5</w:t>
            </w:r>
          </w:p>
        </w:tc>
        <w:tc>
          <w:tcPr>
            <w:tcW w:w="2126" w:type="dxa"/>
            <w:noWrap/>
            <w:vAlign w:val="center"/>
          </w:tcPr>
          <w:p w14:paraId="460A60D6" w14:textId="4E4301A2" w:rsidR="00825C35" w:rsidRPr="00A04852" w:rsidRDefault="00A04852" w:rsidP="00BB77B8">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не менее</w:t>
            </w:r>
            <w:r w:rsidR="00825C35" w:rsidRPr="00A04852">
              <w:rPr>
                <w:rFonts w:ascii="Times New Roman" w:hAnsi="Times New Roman"/>
                <w:color w:val="000000" w:themeColor="text1"/>
              </w:rPr>
              <w:t xml:space="preserve"> </w:t>
            </w:r>
            <w:r w:rsidR="008D4E34">
              <w:rPr>
                <w:rFonts w:ascii="Times New Roman" w:hAnsi="Times New Roman"/>
                <w:color w:val="000000" w:themeColor="text1"/>
              </w:rPr>
              <w:t>10</w:t>
            </w:r>
            <w:r w:rsidR="00825C35" w:rsidRPr="00A04852">
              <w:rPr>
                <w:rFonts w:ascii="Times New Roman" w:hAnsi="Times New Roman"/>
                <w:color w:val="000000" w:themeColor="text1"/>
              </w:rPr>
              <w:t>,0</w:t>
            </w:r>
          </w:p>
        </w:tc>
      </w:tr>
      <w:tr w:rsidR="00CE7037" w:rsidRPr="00CE7037" w14:paraId="5142A27D" w14:textId="77777777" w:rsidTr="00247280">
        <w:trPr>
          <w:cantSplit/>
          <w:trHeight w:val="354"/>
        </w:trPr>
        <w:tc>
          <w:tcPr>
            <w:tcW w:w="709" w:type="dxa"/>
            <w:vAlign w:val="center"/>
          </w:tcPr>
          <w:p w14:paraId="6E670D43" w14:textId="77777777" w:rsidR="00825C35" w:rsidRPr="00A04852" w:rsidRDefault="00825C35" w:rsidP="00BB77B8">
            <w:pPr>
              <w:pStyle w:val="a1"/>
              <w:rPr>
                <w:b/>
                <w:color w:val="000000" w:themeColor="text1"/>
                <w:sz w:val="22"/>
                <w:szCs w:val="22"/>
              </w:rPr>
            </w:pPr>
            <w:r w:rsidRPr="00A04852">
              <w:rPr>
                <w:b/>
                <w:color w:val="000000" w:themeColor="text1"/>
                <w:sz w:val="22"/>
                <w:szCs w:val="22"/>
              </w:rPr>
              <w:t>5.</w:t>
            </w:r>
          </w:p>
        </w:tc>
        <w:tc>
          <w:tcPr>
            <w:tcW w:w="13608" w:type="dxa"/>
            <w:gridSpan w:val="7"/>
            <w:vAlign w:val="center"/>
          </w:tcPr>
          <w:p w14:paraId="0274ADF8" w14:textId="77777777" w:rsidR="00825C35" w:rsidRPr="00A04852" w:rsidRDefault="00825C35" w:rsidP="00BB77B8">
            <w:pPr>
              <w:pStyle w:val="a1"/>
              <w:jc w:val="left"/>
              <w:rPr>
                <w:b/>
                <w:color w:val="000000" w:themeColor="text1"/>
                <w:sz w:val="22"/>
                <w:szCs w:val="22"/>
              </w:rPr>
            </w:pPr>
            <w:r w:rsidRPr="00A04852">
              <w:rPr>
                <w:b/>
                <w:color w:val="000000" w:themeColor="text1"/>
                <w:sz w:val="22"/>
                <w:szCs w:val="22"/>
              </w:rPr>
              <w:t>Развитие цифровой экономики</w:t>
            </w:r>
          </w:p>
        </w:tc>
      </w:tr>
      <w:tr w:rsidR="008D4E34" w:rsidRPr="00CE7037" w14:paraId="33139799" w14:textId="77777777" w:rsidTr="00247280">
        <w:trPr>
          <w:cantSplit/>
          <w:trHeight w:val="600"/>
        </w:trPr>
        <w:tc>
          <w:tcPr>
            <w:tcW w:w="709" w:type="dxa"/>
            <w:vAlign w:val="center"/>
          </w:tcPr>
          <w:p w14:paraId="04607360" w14:textId="77777777" w:rsidR="008D4E34" w:rsidRPr="00A04852" w:rsidRDefault="008D4E34" w:rsidP="008D4E34">
            <w:pPr>
              <w:pStyle w:val="a1"/>
              <w:rPr>
                <w:color w:val="000000" w:themeColor="text1"/>
                <w:sz w:val="22"/>
                <w:szCs w:val="22"/>
              </w:rPr>
            </w:pPr>
            <w:r w:rsidRPr="00A04852">
              <w:rPr>
                <w:color w:val="000000" w:themeColor="text1"/>
                <w:sz w:val="22"/>
                <w:szCs w:val="22"/>
              </w:rPr>
              <w:t>5.1.</w:t>
            </w:r>
          </w:p>
        </w:tc>
        <w:tc>
          <w:tcPr>
            <w:tcW w:w="4373" w:type="dxa"/>
            <w:vAlign w:val="center"/>
          </w:tcPr>
          <w:p w14:paraId="0336EBD1" w14:textId="77777777"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Объём привлеченных в высокотехнологичные и инновационные проекты инвестиций, млн. руб., в фактических ценах</w:t>
            </w:r>
          </w:p>
        </w:tc>
        <w:tc>
          <w:tcPr>
            <w:tcW w:w="1276" w:type="dxa"/>
            <w:noWrap/>
            <w:vAlign w:val="center"/>
          </w:tcPr>
          <w:p w14:paraId="6D015E68" w14:textId="77777777"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w:t>
            </w:r>
          </w:p>
        </w:tc>
        <w:tc>
          <w:tcPr>
            <w:tcW w:w="1276" w:type="dxa"/>
            <w:noWrap/>
            <w:vAlign w:val="center"/>
          </w:tcPr>
          <w:p w14:paraId="688F9F70" w14:textId="77777777"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w:t>
            </w:r>
          </w:p>
        </w:tc>
        <w:tc>
          <w:tcPr>
            <w:tcW w:w="1134" w:type="dxa"/>
            <w:noWrap/>
            <w:vAlign w:val="center"/>
          </w:tcPr>
          <w:p w14:paraId="68E46C91" w14:textId="77777777"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w:t>
            </w:r>
          </w:p>
        </w:tc>
        <w:tc>
          <w:tcPr>
            <w:tcW w:w="1580" w:type="dxa"/>
            <w:noWrap/>
            <w:vAlign w:val="center"/>
          </w:tcPr>
          <w:p w14:paraId="1E25F190" w14:textId="7BA28914" w:rsidR="008D4E34" w:rsidRPr="00A04852" w:rsidRDefault="008D4E34" w:rsidP="008D4E34">
            <w:pPr>
              <w:pStyle w:val="a1"/>
              <w:rPr>
                <w:color w:val="000000" w:themeColor="text1"/>
                <w:sz w:val="22"/>
                <w:szCs w:val="22"/>
              </w:rPr>
            </w:pPr>
            <w:r>
              <w:rPr>
                <w:color w:val="000000" w:themeColor="text1"/>
                <w:sz w:val="22"/>
                <w:szCs w:val="22"/>
              </w:rPr>
              <w:t>не менее 200</w:t>
            </w:r>
          </w:p>
        </w:tc>
        <w:tc>
          <w:tcPr>
            <w:tcW w:w="1843" w:type="dxa"/>
            <w:noWrap/>
            <w:vAlign w:val="center"/>
          </w:tcPr>
          <w:p w14:paraId="30B0D098" w14:textId="2571AD51" w:rsidR="008D4E34" w:rsidRPr="00A04852" w:rsidRDefault="008D4E34" w:rsidP="008D4E34">
            <w:pPr>
              <w:pStyle w:val="a1"/>
              <w:rPr>
                <w:color w:val="000000" w:themeColor="text1"/>
                <w:sz w:val="22"/>
                <w:szCs w:val="22"/>
              </w:rPr>
            </w:pPr>
            <w:r>
              <w:rPr>
                <w:color w:val="000000" w:themeColor="text1"/>
                <w:sz w:val="22"/>
                <w:szCs w:val="22"/>
              </w:rPr>
              <w:t>не менее 500</w:t>
            </w:r>
          </w:p>
        </w:tc>
        <w:tc>
          <w:tcPr>
            <w:tcW w:w="2126" w:type="dxa"/>
            <w:noWrap/>
            <w:vAlign w:val="center"/>
          </w:tcPr>
          <w:p w14:paraId="0A3F224D" w14:textId="528A183B" w:rsidR="008D4E34" w:rsidRPr="00A04852" w:rsidRDefault="008D4E34" w:rsidP="008D4E34">
            <w:pPr>
              <w:pStyle w:val="a1"/>
              <w:rPr>
                <w:color w:val="000000" w:themeColor="text1"/>
                <w:sz w:val="22"/>
                <w:szCs w:val="22"/>
              </w:rPr>
            </w:pPr>
            <w:r w:rsidRPr="00A04852">
              <w:rPr>
                <w:color w:val="000000" w:themeColor="text1"/>
                <w:sz w:val="22"/>
                <w:szCs w:val="22"/>
              </w:rPr>
              <w:t>не менее 1 000</w:t>
            </w:r>
          </w:p>
        </w:tc>
      </w:tr>
      <w:tr w:rsidR="008D4E34" w:rsidRPr="00CE7037" w14:paraId="174B7CE7" w14:textId="77777777" w:rsidTr="00247280">
        <w:trPr>
          <w:cantSplit/>
          <w:trHeight w:val="600"/>
        </w:trPr>
        <w:tc>
          <w:tcPr>
            <w:tcW w:w="709" w:type="dxa"/>
            <w:vAlign w:val="center"/>
          </w:tcPr>
          <w:p w14:paraId="796197E9" w14:textId="1C7E417F" w:rsidR="008D4E34" w:rsidRPr="00A04852" w:rsidRDefault="008D4E34" w:rsidP="008D4E34">
            <w:pPr>
              <w:pStyle w:val="a1"/>
              <w:rPr>
                <w:color w:val="000000" w:themeColor="text1"/>
                <w:sz w:val="22"/>
                <w:szCs w:val="22"/>
              </w:rPr>
            </w:pPr>
            <w:r>
              <w:rPr>
                <w:color w:val="000000" w:themeColor="text1"/>
                <w:sz w:val="22"/>
                <w:szCs w:val="22"/>
              </w:rPr>
              <w:lastRenderedPageBreak/>
              <w:t>5.2.</w:t>
            </w:r>
          </w:p>
        </w:tc>
        <w:tc>
          <w:tcPr>
            <w:tcW w:w="4373" w:type="dxa"/>
            <w:vAlign w:val="center"/>
          </w:tcPr>
          <w:p w14:paraId="300DC074" w14:textId="6C5CCBBC"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 xml:space="preserve">Доля организаций, </w:t>
            </w:r>
            <w:r>
              <w:rPr>
                <w:rFonts w:ascii="Times New Roman" w:hAnsi="Times New Roman"/>
                <w:color w:val="000000" w:themeColor="text1"/>
              </w:rPr>
              <w:t xml:space="preserve">осуществляющих </w:t>
            </w:r>
            <w:r w:rsidRPr="00A04852">
              <w:rPr>
                <w:rFonts w:ascii="Times New Roman" w:hAnsi="Times New Roman"/>
                <w:color w:val="000000" w:themeColor="text1"/>
              </w:rPr>
              <w:t>технологические инновации, %</w:t>
            </w:r>
          </w:p>
        </w:tc>
        <w:tc>
          <w:tcPr>
            <w:tcW w:w="1276" w:type="dxa"/>
            <w:noWrap/>
            <w:vAlign w:val="center"/>
          </w:tcPr>
          <w:p w14:paraId="1A9CF0E5" w14:textId="1EBF7305"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7,5</w:t>
            </w:r>
          </w:p>
        </w:tc>
        <w:tc>
          <w:tcPr>
            <w:tcW w:w="1276" w:type="dxa"/>
            <w:noWrap/>
            <w:vAlign w:val="center"/>
          </w:tcPr>
          <w:p w14:paraId="11D23100" w14:textId="658432E7"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7,6</w:t>
            </w:r>
          </w:p>
        </w:tc>
        <w:tc>
          <w:tcPr>
            <w:tcW w:w="1134" w:type="dxa"/>
            <w:noWrap/>
            <w:vAlign w:val="center"/>
          </w:tcPr>
          <w:p w14:paraId="47AE7C21" w14:textId="0662F819"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4,6</w:t>
            </w:r>
          </w:p>
        </w:tc>
        <w:tc>
          <w:tcPr>
            <w:tcW w:w="1580" w:type="dxa"/>
            <w:noWrap/>
            <w:vAlign w:val="center"/>
          </w:tcPr>
          <w:p w14:paraId="0BDCE17F" w14:textId="0B57C4D6" w:rsidR="008D4E34" w:rsidRPr="00A04852" w:rsidRDefault="008D4E34" w:rsidP="008D4E34">
            <w:pPr>
              <w:pStyle w:val="a1"/>
              <w:rPr>
                <w:color w:val="000000" w:themeColor="text1"/>
                <w:sz w:val="22"/>
                <w:szCs w:val="22"/>
              </w:rPr>
            </w:pPr>
            <w:r w:rsidRPr="00A04852">
              <w:rPr>
                <w:color w:val="000000" w:themeColor="text1"/>
                <w:sz w:val="22"/>
                <w:szCs w:val="22"/>
              </w:rPr>
              <w:t>20</w:t>
            </w:r>
            <w:r>
              <w:rPr>
                <w:color w:val="000000" w:themeColor="text1"/>
                <w:sz w:val="22"/>
                <w:szCs w:val="22"/>
              </w:rPr>
              <w:t>,0</w:t>
            </w:r>
          </w:p>
        </w:tc>
        <w:tc>
          <w:tcPr>
            <w:tcW w:w="1843" w:type="dxa"/>
            <w:noWrap/>
            <w:vAlign w:val="center"/>
          </w:tcPr>
          <w:p w14:paraId="33C38101" w14:textId="41270B47" w:rsidR="008D4E34" w:rsidRPr="00A04852" w:rsidRDefault="008D4E34" w:rsidP="008D4E34">
            <w:pPr>
              <w:pStyle w:val="a1"/>
              <w:rPr>
                <w:color w:val="000000" w:themeColor="text1"/>
                <w:sz w:val="22"/>
                <w:szCs w:val="22"/>
              </w:rPr>
            </w:pPr>
            <w:r w:rsidRPr="00A04852">
              <w:rPr>
                <w:color w:val="000000" w:themeColor="text1"/>
                <w:sz w:val="22"/>
                <w:szCs w:val="22"/>
              </w:rPr>
              <w:t>35</w:t>
            </w:r>
            <w:r>
              <w:rPr>
                <w:color w:val="000000" w:themeColor="text1"/>
                <w:sz w:val="22"/>
                <w:szCs w:val="22"/>
              </w:rPr>
              <w:t>,0</w:t>
            </w:r>
          </w:p>
        </w:tc>
        <w:tc>
          <w:tcPr>
            <w:tcW w:w="2126" w:type="dxa"/>
            <w:noWrap/>
            <w:vAlign w:val="center"/>
          </w:tcPr>
          <w:p w14:paraId="6E38E238" w14:textId="424F95C6" w:rsidR="008D4E34" w:rsidRPr="00A04852" w:rsidRDefault="008D4E34" w:rsidP="008D4E34">
            <w:pPr>
              <w:pStyle w:val="a1"/>
              <w:rPr>
                <w:color w:val="000000" w:themeColor="text1"/>
                <w:sz w:val="22"/>
                <w:szCs w:val="22"/>
              </w:rPr>
            </w:pPr>
            <w:r w:rsidRPr="00A04852">
              <w:rPr>
                <w:color w:val="000000" w:themeColor="text1"/>
                <w:sz w:val="22"/>
                <w:szCs w:val="22"/>
              </w:rPr>
              <w:t>не менее 50</w:t>
            </w:r>
            <w:r>
              <w:rPr>
                <w:color w:val="000000" w:themeColor="text1"/>
                <w:sz w:val="22"/>
                <w:szCs w:val="22"/>
              </w:rPr>
              <w:t>,0</w:t>
            </w:r>
          </w:p>
        </w:tc>
      </w:tr>
      <w:tr w:rsidR="008D4E34" w:rsidRPr="00CE7037" w14:paraId="3D03B18B" w14:textId="77777777" w:rsidTr="00247280">
        <w:trPr>
          <w:cantSplit/>
          <w:trHeight w:val="600"/>
        </w:trPr>
        <w:tc>
          <w:tcPr>
            <w:tcW w:w="709" w:type="dxa"/>
            <w:vAlign w:val="center"/>
          </w:tcPr>
          <w:p w14:paraId="2DD589B5" w14:textId="11CACA4E" w:rsidR="008D4E34" w:rsidRPr="00A04852" w:rsidRDefault="008D4E34" w:rsidP="008D4E34">
            <w:pPr>
              <w:tabs>
                <w:tab w:val="left" w:pos="0"/>
              </w:tabs>
              <w:spacing w:after="0" w:line="240" w:lineRule="auto"/>
              <w:jc w:val="center"/>
              <w:rPr>
                <w:rFonts w:ascii="Times New Roman" w:hAnsi="Times New Roman"/>
                <w:color w:val="000000" w:themeColor="text1"/>
              </w:rPr>
            </w:pPr>
            <w:r>
              <w:rPr>
                <w:rFonts w:ascii="Times New Roman" w:hAnsi="Times New Roman"/>
                <w:color w:val="000000" w:themeColor="text1"/>
              </w:rPr>
              <w:t>5.3</w:t>
            </w:r>
            <w:r w:rsidRPr="00A04852">
              <w:rPr>
                <w:rFonts w:ascii="Times New Roman" w:hAnsi="Times New Roman"/>
                <w:color w:val="000000" w:themeColor="text1"/>
              </w:rPr>
              <w:t>.</w:t>
            </w:r>
          </w:p>
        </w:tc>
        <w:tc>
          <w:tcPr>
            <w:tcW w:w="4373" w:type="dxa"/>
            <w:vAlign w:val="center"/>
          </w:tcPr>
          <w:p w14:paraId="7410A57D" w14:textId="77777777"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Удельный вес занятых в секторе ИКТ в общей численности занятого населения, %</w:t>
            </w:r>
          </w:p>
        </w:tc>
        <w:tc>
          <w:tcPr>
            <w:tcW w:w="1276" w:type="dxa"/>
            <w:noWrap/>
            <w:vAlign w:val="center"/>
          </w:tcPr>
          <w:p w14:paraId="3DA9AA37" w14:textId="02B60F6C"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1,7</w:t>
            </w:r>
          </w:p>
        </w:tc>
        <w:tc>
          <w:tcPr>
            <w:tcW w:w="1276" w:type="dxa"/>
            <w:noWrap/>
            <w:vAlign w:val="center"/>
          </w:tcPr>
          <w:p w14:paraId="30F3D8EC" w14:textId="1D7A65AC"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1,7</w:t>
            </w:r>
          </w:p>
        </w:tc>
        <w:tc>
          <w:tcPr>
            <w:tcW w:w="1134" w:type="dxa"/>
            <w:noWrap/>
            <w:vAlign w:val="center"/>
          </w:tcPr>
          <w:p w14:paraId="15D5A084" w14:textId="7B9B3D3E"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1,7</w:t>
            </w:r>
          </w:p>
        </w:tc>
        <w:tc>
          <w:tcPr>
            <w:tcW w:w="1580" w:type="dxa"/>
            <w:noWrap/>
            <w:vAlign w:val="center"/>
          </w:tcPr>
          <w:p w14:paraId="3F7BA612" w14:textId="7CC67548" w:rsidR="008D4E34" w:rsidRPr="00A04852" w:rsidRDefault="008D4E34" w:rsidP="008D4E34">
            <w:pPr>
              <w:pStyle w:val="a1"/>
              <w:rPr>
                <w:color w:val="000000" w:themeColor="text1"/>
                <w:sz w:val="22"/>
                <w:szCs w:val="22"/>
              </w:rPr>
            </w:pPr>
            <w:r w:rsidRPr="00A04852">
              <w:rPr>
                <w:color w:val="000000" w:themeColor="text1"/>
                <w:sz w:val="22"/>
                <w:szCs w:val="22"/>
              </w:rPr>
              <w:t>2</w:t>
            </w:r>
            <w:r>
              <w:rPr>
                <w:color w:val="000000" w:themeColor="text1"/>
                <w:sz w:val="22"/>
                <w:szCs w:val="22"/>
              </w:rPr>
              <w:t>,0</w:t>
            </w:r>
          </w:p>
        </w:tc>
        <w:tc>
          <w:tcPr>
            <w:tcW w:w="1843" w:type="dxa"/>
            <w:noWrap/>
            <w:vAlign w:val="center"/>
          </w:tcPr>
          <w:p w14:paraId="059ECA46" w14:textId="77777777" w:rsidR="008D4E34" w:rsidRPr="00A04852" w:rsidRDefault="008D4E34" w:rsidP="008D4E34">
            <w:pPr>
              <w:pStyle w:val="a1"/>
              <w:rPr>
                <w:color w:val="000000" w:themeColor="text1"/>
                <w:sz w:val="22"/>
                <w:szCs w:val="22"/>
              </w:rPr>
            </w:pPr>
            <w:r w:rsidRPr="00A04852">
              <w:rPr>
                <w:color w:val="000000" w:themeColor="text1"/>
                <w:sz w:val="22"/>
                <w:szCs w:val="22"/>
              </w:rPr>
              <w:t>2,5</w:t>
            </w:r>
          </w:p>
        </w:tc>
        <w:tc>
          <w:tcPr>
            <w:tcW w:w="2126" w:type="dxa"/>
            <w:noWrap/>
            <w:vAlign w:val="center"/>
          </w:tcPr>
          <w:p w14:paraId="37C288B7" w14:textId="648E4DE7" w:rsidR="008D4E34" w:rsidRPr="00A04852" w:rsidRDefault="008D4E34" w:rsidP="008D4E34">
            <w:pPr>
              <w:pStyle w:val="a1"/>
              <w:rPr>
                <w:color w:val="000000" w:themeColor="text1"/>
                <w:sz w:val="22"/>
                <w:szCs w:val="22"/>
              </w:rPr>
            </w:pPr>
            <w:r w:rsidRPr="00A04852">
              <w:rPr>
                <w:color w:val="000000" w:themeColor="text1"/>
                <w:sz w:val="22"/>
                <w:szCs w:val="22"/>
              </w:rPr>
              <w:t>не менее 3</w:t>
            </w:r>
            <w:r>
              <w:rPr>
                <w:color w:val="000000" w:themeColor="text1"/>
                <w:sz w:val="22"/>
                <w:szCs w:val="22"/>
              </w:rPr>
              <w:t>,0</w:t>
            </w:r>
          </w:p>
        </w:tc>
      </w:tr>
      <w:tr w:rsidR="008D4E34" w:rsidRPr="00CE7037" w14:paraId="5560DA6F" w14:textId="77777777" w:rsidTr="00247280">
        <w:trPr>
          <w:cantSplit/>
          <w:trHeight w:val="600"/>
        </w:trPr>
        <w:tc>
          <w:tcPr>
            <w:tcW w:w="709" w:type="dxa"/>
            <w:vAlign w:val="center"/>
          </w:tcPr>
          <w:p w14:paraId="49B6DFF5" w14:textId="25C115EC" w:rsidR="008D4E34" w:rsidRPr="00A04852" w:rsidRDefault="008D4E34" w:rsidP="008D4E34">
            <w:pPr>
              <w:tabs>
                <w:tab w:val="left" w:pos="0"/>
              </w:tabs>
              <w:spacing w:after="0" w:line="240" w:lineRule="auto"/>
              <w:jc w:val="center"/>
              <w:rPr>
                <w:rFonts w:ascii="Times New Roman" w:hAnsi="Times New Roman"/>
                <w:color w:val="000000" w:themeColor="text1"/>
              </w:rPr>
            </w:pPr>
            <w:r>
              <w:rPr>
                <w:rFonts w:ascii="Times New Roman" w:hAnsi="Times New Roman"/>
                <w:color w:val="000000" w:themeColor="text1"/>
              </w:rPr>
              <w:t>5.4</w:t>
            </w:r>
            <w:r w:rsidRPr="00A04852">
              <w:rPr>
                <w:rFonts w:ascii="Times New Roman" w:hAnsi="Times New Roman"/>
                <w:color w:val="000000" w:themeColor="text1"/>
              </w:rPr>
              <w:t>.</w:t>
            </w:r>
          </w:p>
        </w:tc>
        <w:tc>
          <w:tcPr>
            <w:tcW w:w="4373" w:type="dxa"/>
            <w:vAlign w:val="center"/>
          </w:tcPr>
          <w:p w14:paraId="07BA9E43" w14:textId="77777777"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Доля населения, использовавшего сеть Интернет для заказа товаров и (или) услуг, в общей численности населения, %</w:t>
            </w:r>
          </w:p>
        </w:tc>
        <w:tc>
          <w:tcPr>
            <w:tcW w:w="1276" w:type="dxa"/>
            <w:noWrap/>
            <w:vAlign w:val="center"/>
          </w:tcPr>
          <w:p w14:paraId="1D56252B" w14:textId="77777777"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29,1</w:t>
            </w:r>
          </w:p>
        </w:tc>
        <w:tc>
          <w:tcPr>
            <w:tcW w:w="1276" w:type="dxa"/>
            <w:noWrap/>
            <w:vAlign w:val="center"/>
          </w:tcPr>
          <w:p w14:paraId="0CDC9846" w14:textId="77777777"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33,6</w:t>
            </w:r>
          </w:p>
        </w:tc>
        <w:tc>
          <w:tcPr>
            <w:tcW w:w="1134" w:type="dxa"/>
            <w:noWrap/>
            <w:vAlign w:val="center"/>
          </w:tcPr>
          <w:p w14:paraId="05CA6B02" w14:textId="77777777"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27,1</w:t>
            </w:r>
          </w:p>
        </w:tc>
        <w:tc>
          <w:tcPr>
            <w:tcW w:w="1580" w:type="dxa"/>
            <w:noWrap/>
            <w:vAlign w:val="center"/>
          </w:tcPr>
          <w:p w14:paraId="4177DA55" w14:textId="77777777" w:rsidR="008D4E34" w:rsidRPr="00A04852" w:rsidRDefault="008D4E34" w:rsidP="008D4E34">
            <w:pPr>
              <w:pStyle w:val="a1"/>
              <w:rPr>
                <w:color w:val="000000" w:themeColor="text1"/>
                <w:sz w:val="22"/>
                <w:szCs w:val="22"/>
              </w:rPr>
            </w:pPr>
            <w:r w:rsidRPr="00A04852">
              <w:rPr>
                <w:color w:val="000000" w:themeColor="text1"/>
                <w:sz w:val="22"/>
                <w:szCs w:val="22"/>
              </w:rPr>
              <w:t>31,8</w:t>
            </w:r>
          </w:p>
        </w:tc>
        <w:tc>
          <w:tcPr>
            <w:tcW w:w="1843" w:type="dxa"/>
            <w:noWrap/>
            <w:vAlign w:val="center"/>
          </w:tcPr>
          <w:p w14:paraId="2DFFC7F8" w14:textId="77777777" w:rsidR="008D4E34" w:rsidRPr="00A04852" w:rsidRDefault="008D4E34" w:rsidP="008D4E34">
            <w:pPr>
              <w:pStyle w:val="a1"/>
              <w:rPr>
                <w:color w:val="000000" w:themeColor="text1"/>
                <w:sz w:val="22"/>
                <w:szCs w:val="22"/>
              </w:rPr>
            </w:pPr>
            <w:r w:rsidRPr="00A04852">
              <w:rPr>
                <w:color w:val="000000" w:themeColor="text1"/>
                <w:sz w:val="22"/>
                <w:szCs w:val="22"/>
              </w:rPr>
              <w:t>33,6</w:t>
            </w:r>
          </w:p>
        </w:tc>
        <w:tc>
          <w:tcPr>
            <w:tcW w:w="2126" w:type="dxa"/>
            <w:noWrap/>
            <w:vAlign w:val="center"/>
          </w:tcPr>
          <w:p w14:paraId="48A74DCF" w14:textId="7B72C397" w:rsidR="008D4E34" w:rsidRPr="00A04852" w:rsidRDefault="008D4E34" w:rsidP="008D4E34">
            <w:pPr>
              <w:pStyle w:val="a1"/>
              <w:rPr>
                <w:color w:val="000000" w:themeColor="text1"/>
                <w:sz w:val="22"/>
                <w:szCs w:val="22"/>
              </w:rPr>
            </w:pPr>
            <w:r w:rsidRPr="00A04852">
              <w:rPr>
                <w:color w:val="000000" w:themeColor="text1"/>
                <w:sz w:val="22"/>
                <w:szCs w:val="22"/>
              </w:rPr>
              <w:t>не менее 65</w:t>
            </w:r>
            <w:r>
              <w:rPr>
                <w:color w:val="000000" w:themeColor="text1"/>
                <w:sz w:val="22"/>
                <w:szCs w:val="22"/>
              </w:rPr>
              <w:t>,0</w:t>
            </w:r>
          </w:p>
        </w:tc>
      </w:tr>
      <w:tr w:rsidR="008D4E34" w:rsidRPr="00CE7037" w14:paraId="1BA14A5D" w14:textId="77777777" w:rsidTr="00247280">
        <w:trPr>
          <w:cantSplit/>
          <w:trHeight w:val="85"/>
        </w:trPr>
        <w:tc>
          <w:tcPr>
            <w:tcW w:w="709" w:type="dxa"/>
            <w:vAlign w:val="center"/>
          </w:tcPr>
          <w:p w14:paraId="7FA8C52A" w14:textId="77777777" w:rsidR="008D4E34" w:rsidRPr="00A04852" w:rsidRDefault="008D4E34" w:rsidP="008D4E34">
            <w:pPr>
              <w:pStyle w:val="a1"/>
              <w:rPr>
                <w:b/>
                <w:color w:val="000000" w:themeColor="text1"/>
                <w:sz w:val="22"/>
                <w:szCs w:val="22"/>
              </w:rPr>
            </w:pPr>
            <w:r w:rsidRPr="00A04852">
              <w:rPr>
                <w:b/>
                <w:color w:val="000000" w:themeColor="text1"/>
                <w:sz w:val="22"/>
                <w:szCs w:val="22"/>
              </w:rPr>
              <w:t>6.</w:t>
            </w:r>
          </w:p>
        </w:tc>
        <w:tc>
          <w:tcPr>
            <w:tcW w:w="13608" w:type="dxa"/>
            <w:gridSpan w:val="7"/>
            <w:vAlign w:val="center"/>
          </w:tcPr>
          <w:p w14:paraId="08A0CB3B" w14:textId="77777777" w:rsidR="008D4E34" w:rsidRPr="00A04852" w:rsidRDefault="008D4E34" w:rsidP="008D4E34">
            <w:pPr>
              <w:pStyle w:val="a1"/>
              <w:jc w:val="left"/>
              <w:rPr>
                <w:b/>
                <w:color w:val="000000" w:themeColor="text1"/>
                <w:sz w:val="22"/>
                <w:szCs w:val="22"/>
              </w:rPr>
            </w:pPr>
            <w:r w:rsidRPr="00A04852">
              <w:rPr>
                <w:b/>
                <w:color w:val="000000" w:themeColor="text1"/>
                <w:sz w:val="22"/>
                <w:szCs w:val="22"/>
              </w:rPr>
              <w:t>Развитие внешнеэкономической деятельности</w:t>
            </w:r>
          </w:p>
        </w:tc>
      </w:tr>
      <w:tr w:rsidR="008D4E34" w:rsidRPr="00CE7037" w14:paraId="31F1F857" w14:textId="77777777" w:rsidTr="00247280">
        <w:trPr>
          <w:cantSplit/>
          <w:trHeight w:val="600"/>
        </w:trPr>
        <w:tc>
          <w:tcPr>
            <w:tcW w:w="709" w:type="dxa"/>
            <w:vAlign w:val="center"/>
          </w:tcPr>
          <w:p w14:paraId="15AE808B" w14:textId="77777777" w:rsidR="008D4E34" w:rsidRPr="00A04852" w:rsidRDefault="008D4E34" w:rsidP="008D4E34">
            <w:pPr>
              <w:pStyle w:val="a1"/>
              <w:rPr>
                <w:color w:val="000000" w:themeColor="text1"/>
                <w:sz w:val="22"/>
                <w:szCs w:val="22"/>
              </w:rPr>
            </w:pPr>
            <w:r w:rsidRPr="00A04852">
              <w:rPr>
                <w:color w:val="000000" w:themeColor="text1"/>
                <w:sz w:val="22"/>
                <w:szCs w:val="22"/>
              </w:rPr>
              <w:t>6.1.</w:t>
            </w:r>
          </w:p>
        </w:tc>
        <w:tc>
          <w:tcPr>
            <w:tcW w:w="4373" w:type="dxa"/>
            <w:vAlign w:val="center"/>
          </w:tcPr>
          <w:p w14:paraId="62861528" w14:textId="0CC4569F" w:rsidR="008D4E34" w:rsidRPr="00A04852" w:rsidRDefault="008D4E34" w:rsidP="008D4E34">
            <w:pPr>
              <w:tabs>
                <w:tab w:val="left" w:pos="0"/>
              </w:tabs>
              <w:spacing w:after="0" w:line="240" w:lineRule="auto"/>
              <w:rPr>
                <w:rFonts w:ascii="Times New Roman" w:hAnsi="Times New Roman"/>
                <w:color w:val="000000" w:themeColor="text1"/>
              </w:rPr>
            </w:pPr>
            <w:r>
              <w:rPr>
                <w:rFonts w:ascii="Times New Roman" w:hAnsi="Times New Roman"/>
                <w:color w:val="000000" w:themeColor="text1"/>
              </w:rPr>
              <w:t>Объем</w:t>
            </w:r>
            <w:r w:rsidRPr="00A04852">
              <w:rPr>
                <w:rFonts w:ascii="Times New Roman" w:hAnsi="Times New Roman"/>
                <w:color w:val="000000" w:themeColor="text1"/>
              </w:rPr>
              <w:t xml:space="preserve"> экспорта продукции обрабатывающей промышленности, сельскохозяйственной продукции и услуг в валовом внутреннем продукте страны, </w:t>
            </w:r>
            <w:r>
              <w:rPr>
                <w:rFonts w:ascii="Times New Roman" w:hAnsi="Times New Roman"/>
                <w:color w:val="000000" w:themeColor="text1"/>
              </w:rPr>
              <w:t>млрд долл. США</w:t>
            </w:r>
          </w:p>
        </w:tc>
        <w:tc>
          <w:tcPr>
            <w:tcW w:w="1276" w:type="dxa"/>
            <w:noWrap/>
            <w:vAlign w:val="center"/>
          </w:tcPr>
          <w:p w14:paraId="4CE6965E" w14:textId="633BD712" w:rsidR="008D4E34" w:rsidRPr="00D8083D" w:rsidRDefault="008D4E34" w:rsidP="008D4E34">
            <w:pPr>
              <w:spacing w:after="0" w:line="240" w:lineRule="auto"/>
              <w:jc w:val="center"/>
              <w:rPr>
                <w:rFonts w:ascii="Times New Roman" w:hAnsi="Times New Roman"/>
                <w:color w:val="000000" w:themeColor="text1"/>
              </w:rPr>
            </w:pPr>
            <w:r>
              <w:rPr>
                <w:rFonts w:ascii="Times New Roman" w:hAnsi="Times New Roman"/>
                <w:color w:val="000000" w:themeColor="text1"/>
              </w:rPr>
              <w:t>-</w:t>
            </w:r>
          </w:p>
        </w:tc>
        <w:tc>
          <w:tcPr>
            <w:tcW w:w="1276" w:type="dxa"/>
            <w:noWrap/>
            <w:vAlign w:val="center"/>
          </w:tcPr>
          <w:p w14:paraId="45237122" w14:textId="77777777" w:rsidR="008D4E34" w:rsidRPr="00D8083D" w:rsidRDefault="008D4E34" w:rsidP="008D4E34">
            <w:pPr>
              <w:spacing w:after="0" w:line="240" w:lineRule="auto"/>
              <w:jc w:val="center"/>
              <w:rPr>
                <w:rFonts w:ascii="Times New Roman" w:hAnsi="Times New Roman"/>
                <w:color w:val="000000" w:themeColor="text1"/>
              </w:rPr>
            </w:pPr>
            <w:r w:rsidRPr="00D8083D">
              <w:rPr>
                <w:rFonts w:ascii="Times New Roman" w:hAnsi="Times New Roman"/>
                <w:color w:val="000000" w:themeColor="text1"/>
              </w:rPr>
              <w:t>-</w:t>
            </w:r>
          </w:p>
        </w:tc>
        <w:tc>
          <w:tcPr>
            <w:tcW w:w="1134" w:type="dxa"/>
            <w:noWrap/>
            <w:vAlign w:val="center"/>
          </w:tcPr>
          <w:p w14:paraId="7BB80F26" w14:textId="77777777" w:rsidR="008D4E34" w:rsidRPr="00D8083D" w:rsidRDefault="008D4E34" w:rsidP="008D4E34">
            <w:pPr>
              <w:spacing w:after="0" w:line="240" w:lineRule="auto"/>
              <w:jc w:val="center"/>
              <w:rPr>
                <w:rFonts w:ascii="Times New Roman" w:hAnsi="Times New Roman"/>
                <w:color w:val="000000" w:themeColor="text1"/>
              </w:rPr>
            </w:pPr>
            <w:r w:rsidRPr="00D8083D">
              <w:rPr>
                <w:rFonts w:ascii="Times New Roman" w:hAnsi="Times New Roman"/>
                <w:color w:val="000000" w:themeColor="text1"/>
              </w:rPr>
              <w:t>-</w:t>
            </w:r>
          </w:p>
        </w:tc>
        <w:tc>
          <w:tcPr>
            <w:tcW w:w="1580" w:type="dxa"/>
            <w:noWrap/>
            <w:vAlign w:val="center"/>
          </w:tcPr>
          <w:p w14:paraId="5F2A10ED" w14:textId="09B6A80E" w:rsidR="008D4E34" w:rsidRPr="00D8083D" w:rsidRDefault="008D4E34" w:rsidP="008D4E34">
            <w:pPr>
              <w:spacing w:after="0" w:line="240" w:lineRule="auto"/>
              <w:jc w:val="center"/>
              <w:rPr>
                <w:rFonts w:ascii="Times New Roman" w:hAnsi="Times New Roman"/>
                <w:color w:val="000000" w:themeColor="text1"/>
              </w:rPr>
            </w:pPr>
            <w:r w:rsidRPr="00D8083D">
              <w:rPr>
                <w:rFonts w:ascii="Times New Roman" w:hAnsi="Times New Roman"/>
                <w:color w:val="000000" w:themeColor="text1"/>
              </w:rPr>
              <w:t xml:space="preserve">не менее </w:t>
            </w:r>
            <w:r>
              <w:rPr>
                <w:rFonts w:ascii="Times New Roman" w:hAnsi="Times New Roman"/>
                <w:color w:val="000000" w:themeColor="text1"/>
              </w:rPr>
              <w:t>5</w:t>
            </w:r>
          </w:p>
        </w:tc>
        <w:tc>
          <w:tcPr>
            <w:tcW w:w="1843" w:type="dxa"/>
            <w:noWrap/>
            <w:vAlign w:val="center"/>
          </w:tcPr>
          <w:p w14:paraId="6BD83221" w14:textId="670DF1BB" w:rsidR="008D4E34" w:rsidRPr="00D8083D" w:rsidRDefault="008D4E34" w:rsidP="008D4E34">
            <w:pPr>
              <w:spacing w:after="0" w:line="240" w:lineRule="auto"/>
              <w:jc w:val="center"/>
              <w:rPr>
                <w:rFonts w:ascii="Times New Roman" w:hAnsi="Times New Roman"/>
                <w:color w:val="000000" w:themeColor="text1"/>
              </w:rPr>
            </w:pPr>
            <w:r w:rsidRPr="00D8083D">
              <w:rPr>
                <w:rFonts w:ascii="Times New Roman" w:hAnsi="Times New Roman"/>
                <w:color w:val="000000" w:themeColor="text1"/>
              </w:rPr>
              <w:t>не менее 7</w:t>
            </w:r>
          </w:p>
        </w:tc>
        <w:tc>
          <w:tcPr>
            <w:tcW w:w="2126" w:type="dxa"/>
            <w:noWrap/>
            <w:vAlign w:val="center"/>
          </w:tcPr>
          <w:p w14:paraId="60081A9E" w14:textId="3F59E4BF" w:rsidR="008D4E34" w:rsidRPr="00D8083D" w:rsidRDefault="008D4E34" w:rsidP="008D4E34">
            <w:pPr>
              <w:spacing w:after="0" w:line="240" w:lineRule="auto"/>
              <w:jc w:val="center"/>
              <w:rPr>
                <w:rFonts w:ascii="Times New Roman" w:hAnsi="Times New Roman"/>
                <w:color w:val="000000" w:themeColor="text1"/>
              </w:rPr>
            </w:pPr>
            <w:r w:rsidRPr="00D8083D">
              <w:rPr>
                <w:rFonts w:ascii="Times New Roman" w:hAnsi="Times New Roman"/>
                <w:color w:val="000000" w:themeColor="text1"/>
              </w:rPr>
              <w:t xml:space="preserve">не менее </w:t>
            </w:r>
            <w:r>
              <w:rPr>
                <w:rFonts w:ascii="Times New Roman" w:hAnsi="Times New Roman"/>
                <w:color w:val="000000" w:themeColor="text1"/>
              </w:rPr>
              <w:t>20</w:t>
            </w:r>
          </w:p>
        </w:tc>
      </w:tr>
      <w:tr w:rsidR="008D4E34" w:rsidRPr="00CE7037" w14:paraId="51459125" w14:textId="77777777" w:rsidTr="00247280">
        <w:trPr>
          <w:cantSplit/>
          <w:trHeight w:val="600"/>
        </w:trPr>
        <w:tc>
          <w:tcPr>
            <w:tcW w:w="709" w:type="dxa"/>
            <w:vAlign w:val="center"/>
          </w:tcPr>
          <w:p w14:paraId="2AD0EC63" w14:textId="77777777" w:rsidR="008D4E34" w:rsidRPr="00A04852" w:rsidRDefault="008D4E34" w:rsidP="008D4E34">
            <w:pPr>
              <w:pStyle w:val="a1"/>
              <w:rPr>
                <w:color w:val="000000" w:themeColor="text1"/>
                <w:sz w:val="22"/>
                <w:szCs w:val="22"/>
              </w:rPr>
            </w:pPr>
            <w:r w:rsidRPr="00A04852">
              <w:rPr>
                <w:color w:val="000000" w:themeColor="text1"/>
                <w:sz w:val="22"/>
                <w:szCs w:val="22"/>
              </w:rPr>
              <w:t>6.2.</w:t>
            </w:r>
          </w:p>
        </w:tc>
        <w:tc>
          <w:tcPr>
            <w:tcW w:w="4373" w:type="dxa"/>
            <w:vAlign w:val="center"/>
          </w:tcPr>
          <w:p w14:paraId="2C095015" w14:textId="0E9DA7B0"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Прирост объема несырьевого неэнергетического экспорта, %</w:t>
            </w:r>
          </w:p>
        </w:tc>
        <w:tc>
          <w:tcPr>
            <w:tcW w:w="1276" w:type="dxa"/>
            <w:noWrap/>
            <w:vAlign w:val="center"/>
          </w:tcPr>
          <w:p w14:paraId="7C51FF5B" w14:textId="77777777" w:rsidR="008D4E34" w:rsidRPr="00D8083D" w:rsidRDefault="008D4E34" w:rsidP="008D4E34">
            <w:pPr>
              <w:spacing w:after="0" w:line="240" w:lineRule="auto"/>
              <w:jc w:val="center"/>
              <w:rPr>
                <w:rFonts w:ascii="Times New Roman" w:hAnsi="Times New Roman"/>
                <w:color w:val="000000" w:themeColor="text1"/>
              </w:rPr>
            </w:pPr>
            <w:r w:rsidRPr="00D8083D">
              <w:rPr>
                <w:rFonts w:ascii="Times New Roman" w:hAnsi="Times New Roman"/>
                <w:color w:val="000000" w:themeColor="text1"/>
              </w:rPr>
              <w:t>-</w:t>
            </w:r>
          </w:p>
        </w:tc>
        <w:tc>
          <w:tcPr>
            <w:tcW w:w="1276" w:type="dxa"/>
            <w:noWrap/>
            <w:vAlign w:val="center"/>
          </w:tcPr>
          <w:p w14:paraId="70BE3C11" w14:textId="77777777" w:rsidR="008D4E34" w:rsidRPr="00D8083D" w:rsidRDefault="008D4E34" w:rsidP="008D4E34">
            <w:pPr>
              <w:spacing w:after="0" w:line="240" w:lineRule="auto"/>
              <w:jc w:val="center"/>
              <w:rPr>
                <w:rFonts w:ascii="Times New Roman" w:hAnsi="Times New Roman"/>
                <w:color w:val="000000" w:themeColor="text1"/>
              </w:rPr>
            </w:pPr>
            <w:r w:rsidRPr="00D8083D">
              <w:rPr>
                <w:rFonts w:ascii="Times New Roman" w:hAnsi="Times New Roman"/>
                <w:color w:val="000000" w:themeColor="text1"/>
              </w:rPr>
              <w:t>-</w:t>
            </w:r>
          </w:p>
        </w:tc>
        <w:tc>
          <w:tcPr>
            <w:tcW w:w="1134" w:type="dxa"/>
            <w:noWrap/>
            <w:vAlign w:val="center"/>
          </w:tcPr>
          <w:p w14:paraId="4D135BAD" w14:textId="77777777" w:rsidR="008D4E34" w:rsidRPr="00D8083D" w:rsidRDefault="008D4E34" w:rsidP="008D4E34">
            <w:pPr>
              <w:spacing w:after="0" w:line="240" w:lineRule="auto"/>
              <w:jc w:val="center"/>
              <w:rPr>
                <w:rFonts w:ascii="Times New Roman" w:hAnsi="Times New Roman"/>
                <w:color w:val="000000" w:themeColor="text1"/>
              </w:rPr>
            </w:pPr>
            <w:r w:rsidRPr="00D8083D">
              <w:rPr>
                <w:rFonts w:ascii="Times New Roman" w:hAnsi="Times New Roman"/>
                <w:color w:val="000000" w:themeColor="text1"/>
              </w:rPr>
              <w:t>-</w:t>
            </w:r>
          </w:p>
        </w:tc>
        <w:tc>
          <w:tcPr>
            <w:tcW w:w="1580" w:type="dxa"/>
            <w:noWrap/>
            <w:vAlign w:val="center"/>
          </w:tcPr>
          <w:p w14:paraId="7AB0CD4B" w14:textId="1321DBFB" w:rsidR="008D4E34" w:rsidRPr="00D8083D" w:rsidRDefault="008D4E34" w:rsidP="008D4E34">
            <w:pPr>
              <w:spacing w:after="0" w:line="240" w:lineRule="auto"/>
              <w:jc w:val="center"/>
              <w:rPr>
                <w:rFonts w:ascii="Times New Roman" w:hAnsi="Times New Roman"/>
                <w:color w:val="000000" w:themeColor="text1"/>
              </w:rPr>
            </w:pPr>
            <w:r w:rsidRPr="00D8083D">
              <w:rPr>
                <w:rFonts w:ascii="Times New Roman" w:hAnsi="Times New Roman"/>
                <w:color w:val="000000" w:themeColor="text1"/>
              </w:rPr>
              <w:t>не менее 2</w:t>
            </w:r>
          </w:p>
        </w:tc>
        <w:tc>
          <w:tcPr>
            <w:tcW w:w="1843" w:type="dxa"/>
            <w:noWrap/>
            <w:vAlign w:val="center"/>
          </w:tcPr>
          <w:p w14:paraId="6BC0A117" w14:textId="60658779" w:rsidR="008D4E34" w:rsidRPr="00D8083D" w:rsidRDefault="008D4E34" w:rsidP="008D4E34">
            <w:pPr>
              <w:spacing w:after="0" w:line="240" w:lineRule="auto"/>
              <w:jc w:val="center"/>
              <w:rPr>
                <w:rFonts w:ascii="Times New Roman" w:hAnsi="Times New Roman"/>
                <w:color w:val="000000" w:themeColor="text1"/>
              </w:rPr>
            </w:pPr>
            <w:r w:rsidRPr="00D8083D">
              <w:rPr>
                <w:rFonts w:ascii="Times New Roman" w:hAnsi="Times New Roman"/>
                <w:color w:val="000000" w:themeColor="text1"/>
              </w:rPr>
              <w:t>не менее 4</w:t>
            </w:r>
          </w:p>
        </w:tc>
        <w:tc>
          <w:tcPr>
            <w:tcW w:w="2126" w:type="dxa"/>
            <w:noWrap/>
            <w:vAlign w:val="center"/>
          </w:tcPr>
          <w:p w14:paraId="57F0F075" w14:textId="715794FF" w:rsidR="008D4E34" w:rsidRPr="00D8083D" w:rsidRDefault="008D4E34" w:rsidP="008D4E34">
            <w:pPr>
              <w:spacing w:after="0" w:line="240" w:lineRule="auto"/>
              <w:jc w:val="center"/>
              <w:rPr>
                <w:rFonts w:ascii="Times New Roman" w:hAnsi="Times New Roman"/>
                <w:color w:val="000000" w:themeColor="text1"/>
              </w:rPr>
            </w:pPr>
            <w:r w:rsidRPr="00D8083D">
              <w:rPr>
                <w:rFonts w:ascii="Times New Roman" w:hAnsi="Times New Roman"/>
                <w:color w:val="000000" w:themeColor="text1"/>
              </w:rPr>
              <w:t>не менее 6</w:t>
            </w:r>
          </w:p>
        </w:tc>
      </w:tr>
      <w:tr w:rsidR="008D4E34" w:rsidRPr="00DA78BA" w14:paraId="7F22A3D9" w14:textId="77777777" w:rsidTr="00247280">
        <w:trPr>
          <w:cantSplit/>
          <w:trHeight w:val="85"/>
        </w:trPr>
        <w:tc>
          <w:tcPr>
            <w:tcW w:w="709" w:type="dxa"/>
            <w:vAlign w:val="center"/>
          </w:tcPr>
          <w:p w14:paraId="72736163" w14:textId="7B720625" w:rsidR="008D4E34" w:rsidRPr="00A04852" w:rsidRDefault="008D4E34" w:rsidP="008D4E34">
            <w:pPr>
              <w:pStyle w:val="a1"/>
              <w:rPr>
                <w:b/>
                <w:color w:val="000000" w:themeColor="text1"/>
                <w:sz w:val="22"/>
                <w:szCs w:val="22"/>
              </w:rPr>
            </w:pPr>
            <w:r w:rsidRPr="00A04852">
              <w:rPr>
                <w:b/>
                <w:color w:val="000000" w:themeColor="text1"/>
                <w:sz w:val="22"/>
                <w:szCs w:val="22"/>
              </w:rPr>
              <w:t>7.</w:t>
            </w:r>
          </w:p>
        </w:tc>
        <w:tc>
          <w:tcPr>
            <w:tcW w:w="13608" w:type="dxa"/>
            <w:gridSpan w:val="7"/>
            <w:vAlign w:val="center"/>
          </w:tcPr>
          <w:p w14:paraId="6F3C80B5" w14:textId="36776CFB" w:rsidR="008D4E34" w:rsidRPr="00A04852" w:rsidRDefault="008D4E34" w:rsidP="008D4E34">
            <w:pPr>
              <w:pStyle w:val="a1"/>
              <w:jc w:val="left"/>
              <w:rPr>
                <w:b/>
                <w:color w:val="000000" w:themeColor="text1"/>
                <w:sz w:val="22"/>
                <w:szCs w:val="22"/>
              </w:rPr>
            </w:pPr>
            <w:r w:rsidRPr="00A04852">
              <w:rPr>
                <w:b/>
                <w:color w:val="000000" w:themeColor="text1"/>
                <w:sz w:val="22"/>
                <w:szCs w:val="22"/>
              </w:rPr>
              <w:t>Демографическое и миграционное развитие</w:t>
            </w:r>
          </w:p>
        </w:tc>
      </w:tr>
      <w:tr w:rsidR="008D4E34" w:rsidRPr="00CE7037" w14:paraId="5D6AB3DF" w14:textId="77777777" w:rsidTr="00247280">
        <w:trPr>
          <w:cantSplit/>
          <w:trHeight w:val="600"/>
        </w:trPr>
        <w:tc>
          <w:tcPr>
            <w:tcW w:w="709" w:type="dxa"/>
            <w:vAlign w:val="center"/>
          </w:tcPr>
          <w:p w14:paraId="0B248255" w14:textId="45EBE6F3" w:rsidR="008D4E34" w:rsidRPr="00A04852" w:rsidRDefault="008D4E34" w:rsidP="008D4E34">
            <w:pPr>
              <w:pStyle w:val="a1"/>
              <w:rPr>
                <w:color w:val="000000" w:themeColor="text1"/>
                <w:sz w:val="22"/>
                <w:szCs w:val="22"/>
              </w:rPr>
            </w:pPr>
            <w:r w:rsidRPr="00A04852">
              <w:rPr>
                <w:sz w:val="22"/>
                <w:szCs w:val="22"/>
              </w:rPr>
              <w:t>7.1.</w:t>
            </w:r>
          </w:p>
        </w:tc>
        <w:tc>
          <w:tcPr>
            <w:tcW w:w="4373" w:type="dxa"/>
            <w:vAlign w:val="center"/>
          </w:tcPr>
          <w:p w14:paraId="12A8B12D" w14:textId="0607DBC9"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Численность постоянного населения на 1 января, тыс. чел.</w:t>
            </w:r>
          </w:p>
        </w:tc>
        <w:tc>
          <w:tcPr>
            <w:tcW w:w="1276" w:type="dxa"/>
            <w:noWrap/>
            <w:vAlign w:val="center"/>
          </w:tcPr>
          <w:p w14:paraId="6CA1CAF6" w14:textId="2D2D1A5E" w:rsidR="008D4E34" w:rsidRPr="00A04852" w:rsidRDefault="008D4E34" w:rsidP="008D4E34">
            <w:pPr>
              <w:pStyle w:val="a1"/>
              <w:rPr>
                <w:color w:val="000000" w:themeColor="text1"/>
                <w:sz w:val="22"/>
                <w:szCs w:val="22"/>
              </w:rPr>
            </w:pPr>
            <w:r w:rsidRPr="00A04852">
              <w:rPr>
                <w:sz w:val="22"/>
                <w:szCs w:val="22"/>
              </w:rPr>
              <w:t>146 880</w:t>
            </w:r>
          </w:p>
        </w:tc>
        <w:tc>
          <w:tcPr>
            <w:tcW w:w="1276" w:type="dxa"/>
            <w:noWrap/>
            <w:vAlign w:val="center"/>
          </w:tcPr>
          <w:p w14:paraId="15F42160" w14:textId="76A94E0C" w:rsidR="008D4E34" w:rsidRPr="00A04852" w:rsidRDefault="008D4E34" w:rsidP="008D4E34">
            <w:pPr>
              <w:pStyle w:val="a1"/>
              <w:rPr>
                <w:color w:val="000000" w:themeColor="text1"/>
                <w:sz w:val="22"/>
                <w:szCs w:val="22"/>
              </w:rPr>
            </w:pPr>
            <w:r w:rsidRPr="00A04852">
              <w:rPr>
                <w:sz w:val="22"/>
                <w:szCs w:val="22"/>
              </w:rPr>
              <w:t>13</w:t>
            </w:r>
            <w:r>
              <w:rPr>
                <w:sz w:val="22"/>
                <w:szCs w:val="22"/>
              </w:rPr>
              <w:t> </w:t>
            </w:r>
            <w:r w:rsidRPr="00A04852">
              <w:rPr>
                <w:sz w:val="22"/>
                <w:szCs w:val="22"/>
              </w:rPr>
              <w:t>952</w:t>
            </w:r>
          </w:p>
        </w:tc>
        <w:tc>
          <w:tcPr>
            <w:tcW w:w="1134" w:type="dxa"/>
            <w:noWrap/>
            <w:vAlign w:val="center"/>
          </w:tcPr>
          <w:p w14:paraId="51B129D4" w14:textId="50BC14D7" w:rsidR="008D4E34" w:rsidRPr="00A04852" w:rsidRDefault="008D4E34" w:rsidP="008D4E34">
            <w:pPr>
              <w:pStyle w:val="a1"/>
              <w:rPr>
                <w:color w:val="000000" w:themeColor="text1"/>
                <w:sz w:val="22"/>
                <w:szCs w:val="22"/>
              </w:rPr>
            </w:pPr>
            <w:r w:rsidRPr="00A04852">
              <w:rPr>
                <w:sz w:val="22"/>
                <w:szCs w:val="22"/>
              </w:rPr>
              <w:t>44</w:t>
            </w:r>
          </w:p>
        </w:tc>
        <w:tc>
          <w:tcPr>
            <w:tcW w:w="1580" w:type="dxa"/>
            <w:noWrap/>
            <w:vAlign w:val="center"/>
          </w:tcPr>
          <w:p w14:paraId="149E8E93" w14:textId="58241A52" w:rsidR="008D4E34" w:rsidRPr="00A04852" w:rsidRDefault="008D4E34" w:rsidP="008D4E34">
            <w:pPr>
              <w:pStyle w:val="a1"/>
              <w:rPr>
                <w:color w:val="000000" w:themeColor="text1"/>
                <w:sz w:val="22"/>
                <w:szCs w:val="22"/>
              </w:rPr>
            </w:pPr>
            <w:r>
              <w:rPr>
                <w:sz w:val="22"/>
                <w:szCs w:val="22"/>
              </w:rPr>
              <w:t>46</w:t>
            </w:r>
          </w:p>
        </w:tc>
        <w:tc>
          <w:tcPr>
            <w:tcW w:w="1843" w:type="dxa"/>
            <w:noWrap/>
            <w:vAlign w:val="center"/>
          </w:tcPr>
          <w:p w14:paraId="21D047BD" w14:textId="7C128E48" w:rsidR="008D4E34" w:rsidRPr="00A04852" w:rsidRDefault="008D4E34" w:rsidP="008D4E34">
            <w:pPr>
              <w:pStyle w:val="a1"/>
              <w:rPr>
                <w:color w:val="000000" w:themeColor="text1"/>
                <w:sz w:val="22"/>
                <w:szCs w:val="22"/>
              </w:rPr>
            </w:pPr>
            <w:r>
              <w:rPr>
                <w:sz w:val="22"/>
                <w:szCs w:val="22"/>
              </w:rPr>
              <w:t>48</w:t>
            </w:r>
          </w:p>
        </w:tc>
        <w:tc>
          <w:tcPr>
            <w:tcW w:w="2126" w:type="dxa"/>
            <w:noWrap/>
            <w:vAlign w:val="center"/>
          </w:tcPr>
          <w:p w14:paraId="4E5CE930" w14:textId="6EE95FD5" w:rsidR="008D4E34" w:rsidRPr="00A04852" w:rsidRDefault="008D4E34" w:rsidP="008D4E34">
            <w:pPr>
              <w:pStyle w:val="a1"/>
              <w:rPr>
                <w:color w:val="000000" w:themeColor="text1"/>
                <w:sz w:val="22"/>
                <w:szCs w:val="22"/>
              </w:rPr>
            </w:pPr>
            <w:r w:rsidRPr="00A04852">
              <w:rPr>
                <w:sz w:val="22"/>
                <w:szCs w:val="22"/>
              </w:rPr>
              <w:t xml:space="preserve">не менее </w:t>
            </w:r>
            <w:r>
              <w:rPr>
                <w:sz w:val="22"/>
                <w:szCs w:val="22"/>
              </w:rPr>
              <w:t>49</w:t>
            </w:r>
          </w:p>
        </w:tc>
      </w:tr>
      <w:tr w:rsidR="008D4E34" w:rsidRPr="00CE7037" w14:paraId="17A6A59D" w14:textId="77777777" w:rsidTr="00247280">
        <w:trPr>
          <w:cantSplit/>
          <w:trHeight w:val="600"/>
        </w:trPr>
        <w:tc>
          <w:tcPr>
            <w:tcW w:w="709" w:type="dxa"/>
            <w:vAlign w:val="center"/>
          </w:tcPr>
          <w:p w14:paraId="7463E629" w14:textId="7251CEF2" w:rsidR="008D4E34" w:rsidRPr="00A04852" w:rsidRDefault="008D4E34" w:rsidP="008D4E34">
            <w:pPr>
              <w:pStyle w:val="a1"/>
              <w:rPr>
                <w:color w:val="000000" w:themeColor="text1"/>
                <w:sz w:val="22"/>
                <w:szCs w:val="22"/>
              </w:rPr>
            </w:pPr>
            <w:r w:rsidRPr="00A04852">
              <w:rPr>
                <w:sz w:val="22"/>
                <w:szCs w:val="22"/>
              </w:rPr>
              <w:t>7.2.</w:t>
            </w:r>
          </w:p>
        </w:tc>
        <w:tc>
          <w:tcPr>
            <w:tcW w:w="4373" w:type="dxa"/>
            <w:vAlign w:val="center"/>
          </w:tcPr>
          <w:p w14:paraId="3781AD41" w14:textId="477D0536"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Суммарный коэффициент рождаемости, единиц</w:t>
            </w:r>
          </w:p>
        </w:tc>
        <w:tc>
          <w:tcPr>
            <w:tcW w:w="1276" w:type="dxa"/>
            <w:noWrap/>
            <w:vAlign w:val="center"/>
          </w:tcPr>
          <w:p w14:paraId="04E061EC" w14:textId="223DC6A8" w:rsidR="008D4E34" w:rsidRPr="00A04852" w:rsidRDefault="008D4E34" w:rsidP="008D4E34">
            <w:pPr>
              <w:pStyle w:val="a1"/>
              <w:rPr>
                <w:color w:val="000000" w:themeColor="text1"/>
                <w:sz w:val="22"/>
                <w:szCs w:val="22"/>
              </w:rPr>
            </w:pPr>
            <w:r w:rsidRPr="00A04852">
              <w:rPr>
                <w:sz w:val="22"/>
                <w:szCs w:val="22"/>
              </w:rPr>
              <w:t>1,6</w:t>
            </w:r>
          </w:p>
        </w:tc>
        <w:tc>
          <w:tcPr>
            <w:tcW w:w="1276" w:type="dxa"/>
            <w:noWrap/>
            <w:vAlign w:val="center"/>
          </w:tcPr>
          <w:p w14:paraId="2F193CE7" w14:textId="36FACCEF" w:rsidR="008D4E34" w:rsidRPr="00A04852" w:rsidRDefault="008D4E34" w:rsidP="008D4E34">
            <w:pPr>
              <w:pStyle w:val="a1"/>
              <w:rPr>
                <w:color w:val="000000" w:themeColor="text1"/>
                <w:sz w:val="22"/>
                <w:szCs w:val="22"/>
              </w:rPr>
            </w:pPr>
            <w:r w:rsidRPr="00A04852">
              <w:rPr>
                <w:sz w:val="22"/>
                <w:szCs w:val="22"/>
              </w:rPr>
              <w:t>1,5</w:t>
            </w:r>
          </w:p>
        </w:tc>
        <w:tc>
          <w:tcPr>
            <w:tcW w:w="1134" w:type="dxa"/>
            <w:noWrap/>
            <w:vAlign w:val="center"/>
          </w:tcPr>
          <w:p w14:paraId="76423D29" w14:textId="4E94C59D" w:rsidR="008D4E34" w:rsidRPr="00A04852" w:rsidRDefault="008D4E34" w:rsidP="008D4E34">
            <w:pPr>
              <w:pStyle w:val="a1"/>
              <w:rPr>
                <w:color w:val="000000" w:themeColor="text1"/>
                <w:sz w:val="22"/>
                <w:szCs w:val="22"/>
              </w:rPr>
            </w:pPr>
            <w:r w:rsidRPr="00A04852">
              <w:rPr>
                <w:sz w:val="22"/>
                <w:szCs w:val="22"/>
              </w:rPr>
              <w:t>2,3</w:t>
            </w:r>
          </w:p>
        </w:tc>
        <w:tc>
          <w:tcPr>
            <w:tcW w:w="1580" w:type="dxa"/>
            <w:noWrap/>
            <w:vAlign w:val="center"/>
          </w:tcPr>
          <w:p w14:paraId="66314687" w14:textId="3C6DFB3E" w:rsidR="008D4E34" w:rsidRPr="00A04852" w:rsidRDefault="008D4E34" w:rsidP="008D4E34">
            <w:pPr>
              <w:pStyle w:val="a1"/>
              <w:rPr>
                <w:color w:val="000000" w:themeColor="text1"/>
                <w:sz w:val="22"/>
                <w:szCs w:val="22"/>
              </w:rPr>
            </w:pPr>
            <w:r w:rsidRPr="00A04852">
              <w:rPr>
                <w:sz w:val="22"/>
                <w:szCs w:val="22"/>
              </w:rPr>
              <w:t>2,4</w:t>
            </w:r>
          </w:p>
        </w:tc>
        <w:tc>
          <w:tcPr>
            <w:tcW w:w="1843" w:type="dxa"/>
            <w:noWrap/>
            <w:vAlign w:val="center"/>
          </w:tcPr>
          <w:p w14:paraId="0B6B93D2" w14:textId="624C3FE1" w:rsidR="008D4E34" w:rsidRPr="00A04852" w:rsidRDefault="008D4E34" w:rsidP="008D4E34">
            <w:pPr>
              <w:pStyle w:val="a1"/>
              <w:rPr>
                <w:color w:val="000000" w:themeColor="text1"/>
                <w:sz w:val="22"/>
                <w:szCs w:val="22"/>
              </w:rPr>
            </w:pPr>
            <w:r w:rsidRPr="00A04852">
              <w:rPr>
                <w:sz w:val="22"/>
                <w:szCs w:val="22"/>
              </w:rPr>
              <w:t>2,4</w:t>
            </w:r>
          </w:p>
        </w:tc>
        <w:tc>
          <w:tcPr>
            <w:tcW w:w="2126" w:type="dxa"/>
            <w:noWrap/>
            <w:vAlign w:val="center"/>
          </w:tcPr>
          <w:p w14:paraId="39128C8C" w14:textId="0F3C4FC9" w:rsidR="008D4E34" w:rsidRPr="00A04852" w:rsidRDefault="008D4E34" w:rsidP="008D4E34">
            <w:pPr>
              <w:pStyle w:val="a1"/>
              <w:rPr>
                <w:color w:val="000000" w:themeColor="text1"/>
                <w:sz w:val="22"/>
                <w:szCs w:val="22"/>
              </w:rPr>
            </w:pPr>
            <w:r w:rsidRPr="00A04852">
              <w:rPr>
                <w:sz w:val="22"/>
                <w:szCs w:val="22"/>
              </w:rPr>
              <w:t>не менее 2,5</w:t>
            </w:r>
          </w:p>
        </w:tc>
      </w:tr>
      <w:tr w:rsidR="008D4E34" w:rsidRPr="00CE7037" w14:paraId="23A785AE" w14:textId="77777777" w:rsidTr="00247280">
        <w:trPr>
          <w:cantSplit/>
          <w:trHeight w:val="600"/>
        </w:trPr>
        <w:tc>
          <w:tcPr>
            <w:tcW w:w="709" w:type="dxa"/>
            <w:vAlign w:val="center"/>
          </w:tcPr>
          <w:p w14:paraId="6C606DDF" w14:textId="612D1E52" w:rsidR="008D4E34" w:rsidRPr="00A04852" w:rsidRDefault="008D4E34" w:rsidP="008D4E34">
            <w:pPr>
              <w:pStyle w:val="a1"/>
              <w:rPr>
                <w:color w:val="000000" w:themeColor="text1"/>
                <w:sz w:val="22"/>
                <w:szCs w:val="22"/>
              </w:rPr>
            </w:pPr>
            <w:r w:rsidRPr="00A04852">
              <w:rPr>
                <w:sz w:val="22"/>
                <w:szCs w:val="22"/>
              </w:rPr>
              <w:t>7.3.</w:t>
            </w:r>
          </w:p>
        </w:tc>
        <w:tc>
          <w:tcPr>
            <w:tcW w:w="4373" w:type="dxa"/>
            <w:vAlign w:val="center"/>
          </w:tcPr>
          <w:p w14:paraId="4A63E545" w14:textId="1AF10FB3"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Ожидаемая продолжительность жизни при рождении, лет</w:t>
            </w:r>
          </w:p>
        </w:tc>
        <w:tc>
          <w:tcPr>
            <w:tcW w:w="1276" w:type="dxa"/>
            <w:noWrap/>
            <w:vAlign w:val="center"/>
          </w:tcPr>
          <w:p w14:paraId="755F5910" w14:textId="2CF40CB0" w:rsidR="008D4E34" w:rsidRPr="00A04852" w:rsidRDefault="008D4E34" w:rsidP="008D4E34">
            <w:pPr>
              <w:pStyle w:val="a1"/>
              <w:rPr>
                <w:color w:val="000000" w:themeColor="text1"/>
                <w:sz w:val="22"/>
                <w:szCs w:val="22"/>
              </w:rPr>
            </w:pPr>
            <w:r w:rsidRPr="00A04852">
              <w:rPr>
                <w:sz w:val="22"/>
                <w:szCs w:val="22"/>
              </w:rPr>
              <w:t>72,7</w:t>
            </w:r>
          </w:p>
        </w:tc>
        <w:tc>
          <w:tcPr>
            <w:tcW w:w="1276" w:type="dxa"/>
            <w:noWrap/>
            <w:vAlign w:val="center"/>
          </w:tcPr>
          <w:p w14:paraId="65E8A236" w14:textId="395BED09" w:rsidR="008D4E34" w:rsidRPr="00A04852" w:rsidRDefault="008D4E34" w:rsidP="008D4E34">
            <w:pPr>
              <w:pStyle w:val="a1"/>
              <w:rPr>
                <w:color w:val="000000" w:themeColor="text1"/>
                <w:sz w:val="22"/>
                <w:szCs w:val="22"/>
              </w:rPr>
            </w:pPr>
            <w:r w:rsidRPr="00A04852">
              <w:rPr>
                <w:sz w:val="22"/>
                <w:szCs w:val="22"/>
              </w:rPr>
              <w:t>72,9</w:t>
            </w:r>
          </w:p>
        </w:tc>
        <w:tc>
          <w:tcPr>
            <w:tcW w:w="1134" w:type="dxa"/>
            <w:noWrap/>
            <w:vAlign w:val="center"/>
          </w:tcPr>
          <w:p w14:paraId="28A3E4EF" w14:textId="3340942B" w:rsidR="008D4E34" w:rsidRPr="00A04852" w:rsidRDefault="008D4E34" w:rsidP="008D4E34">
            <w:pPr>
              <w:pStyle w:val="a1"/>
              <w:rPr>
                <w:color w:val="000000" w:themeColor="text1"/>
                <w:sz w:val="22"/>
                <w:szCs w:val="22"/>
              </w:rPr>
            </w:pPr>
            <w:r w:rsidRPr="00A04852">
              <w:rPr>
                <w:sz w:val="22"/>
                <w:szCs w:val="22"/>
              </w:rPr>
              <w:t>71,5</w:t>
            </w:r>
          </w:p>
        </w:tc>
        <w:tc>
          <w:tcPr>
            <w:tcW w:w="1580" w:type="dxa"/>
            <w:noWrap/>
            <w:vAlign w:val="center"/>
          </w:tcPr>
          <w:p w14:paraId="32926D35" w14:textId="4F811707" w:rsidR="008D4E34" w:rsidRPr="00A04852" w:rsidRDefault="008D4E34" w:rsidP="008D4E34">
            <w:pPr>
              <w:pStyle w:val="a1"/>
              <w:rPr>
                <w:color w:val="000000" w:themeColor="text1"/>
                <w:sz w:val="22"/>
                <w:szCs w:val="22"/>
              </w:rPr>
            </w:pPr>
            <w:r w:rsidRPr="00A04852">
              <w:rPr>
                <w:sz w:val="22"/>
                <w:szCs w:val="22"/>
              </w:rPr>
              <w:t>74,3</w:t>
            </w:r>
          </w:p>
        </w:tc>
        <w:tc>
          <w:tcPr>
            <w:tcW w:w="1843" w:type="dxa"/>
            <w:noWrap/>
            <w:vAlign w:val="center"/>
          </w:tcPr>
          <w:p w14:paraId="36744F90" w14:textId="16A132C9" w:rsidR="008D4E34" w:rsidRPr="00D8083D" w:rsidRDefault="008D4E34" w:rsidP="008D4E34">
            <w:pPr>
              <w:pStyle w:val="a1"/>
              <w:rPr>
                <w:color w:val="000000" w:themeColor="text1"/>
                <w:sz w:val="22"/>
                <w:szCs w:val="22"/>
              </w:rPr>
            </w:pPr>
            <w:r w:rsidRPr="00A04852">
              <w:rPr>
                <w:sz w:val="22"/>
                <w:szCs w:val="22"/>
                <w:lang w:val="en-US"/>
              </w:rPr>
              <w:t>78</w:t>
            </w:r>
            <w:r>
              <w:rPr>
                <w:sz w:val="22"/>
                <w:szCs w:val="22"/>
              </w:rPr>
              <w:t>,0</w:t>
            </w:r>
          </w:p>
        </w:tc>
        <w:tc>
          <w:tcPr>
            <w:tcW w:w="2126" w:type="dxa"/>
            <w:noWrap/>
            <w:vAlign w:val="center"/>
          </w:tcPr>
          <w:p w14:paraId="271D21D4" w14:textId="41260B8E" w:rsidR="008D4E34" w:rsidRPr="00D8083D" w:rsidRDefault="008D4E34" w:rsidP="008D4E34">
            <w:pPr>
              <w:pStyle w:val="a1"/>
              <w:rPr>
                <w:color w:val="000000" w:themeColor="text1"/>
                <w:sz w:val="22"/>
                <w:szCs w:val="22"/>
              </w:rPr>
            </w:pPr>
            <w:r w:rsidRPr="00A04852">
              <w:rPr>
                <w:color w:val="000000" w:themeColor="text1"/>
                <w:sz w:val="22"/>
                <w:szCs w:val="22"/>
              </w:rPr>
              <w:t xml:space="preserve">не менее </w:t>
            </w:r>
            <w:r w:rsidRPr="00A04852">
              <w:rPr>
                <w:sz w:val="22"/>
                <w:szCs w:val="22"/>
                <w:lang w:val="en-US"/>
              </w:rPr>
              <w:t>80</w:t>
            </w:r>
            <w:r>
              <w:rPr>
                <w:sz w:val="22"/>
                <w:szCs w:val="22"/>
              </w:rPr>
              <w:t>,0</w:t>
            </w:r>
          </w:p>
        </w:tc>
      </w:tr>
      <w:tr w:rsidR="008D4E34" w:rsidRPr="00CE7037" w14:paraId="429758A9" w14:textId="77777777" w:rsidTr="00247280">
        <w:trPr>
          <w:cantSplit/>
          <w:trHeight w:val="600"/>
        </w:trPr>
        <w:tc>
          <w:tcPr>
            <w:tcW w:w="709" w:type="dxa"/>
            <w:vAlign w:val="center"/>
          </w:tcPr>
          <w:p w14:paraId="7D651A3E" w14:textId="4B245D62" w:rsidR="008D4E34" w:rsidRPr="00A04852" w:rsidRDefault="008D4E34" w:rsidP="008D4E34">
            <w:pPr>
              <w:pStyle w:val="a1"/>
              <w:rPr>
                <w:color w:val="000000" w:themeColor="text1"/>
                <w:sz w:val="22"/>
                <w:szCs w:val="22"/>
              </w:rPr>
            </w:pPr>
            <w:r w:rsidRPr="00A04852">
              <w:rPr>
                <w:sz w:val="22"/>
                <w:szCs w:val="22"/>
              </w:rPr>
              <w:t>7.4.</w:t>
            </w:r>
          </w:p>
        </w:tc>
        <w:tc>
          <w:tcPr>
            <w:tcW w:w="4373" w:type="dxa"/>
            <w:vAlign w:val="center"/>
          </w:tcPr>
          <w:p w14:paraId="2AACB323" w14:textId="14249B69" w:rsidR="008D4E34" w:rsidRPr="00247280"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Миграционный прирост населения, тыс. чел.</w:t>
            </w:r>
            <w:r w:rsidRPr="00247280">
              <w:rPr>
                <w:rFonts w:ascii="Times New Roman" w:hAnsi="Times New Roman"/>
                <w:color w:val="000000" w:themeColor="text1"/>
              </w:rPr>
              <w:t xml:space="preserve"> </w:t>
            </w:r>
            <w:r>
              <w:rPr>
                <w:rFonts w:ascii="Times New Roman" w:hAnsi="Times New Roman"/>
                <w:color w:val="000000" w:themeColor="text1"/>
              </w:rPr>
              <w:t>(целевые значения – накопленным итогом)</w:t>
            </w:r>
          </w:p>
        </w:tc>
        <w:tc>
          <w:tcPr>
            <w:tcW w:w="1276" w:type="dxa"/>
            <w:noWrap/>
            <w:vAlign w:val="center"/>
          </w:tcPr>
          <w:p w14:paraId="3E610DDF" w14:textId="47BE52CC" w:rsidR="008D4E34" w:rsidRPr="00A04852" w:rsidRDefault="008D4E34" w:rsidP="008D4E34">
            <w:pPr>
              <w:pStyle w:val="a1"/>
              <w:rPr>
                <w:color w:val="000000" w:themeColor="text1"/>
                <w:sz w:val="22"/>
                <w:szCs w:val="22"/>
              </w:rPr>
            </w:pPr>
            <w:r w:rsidRPr="00A04852">
              <w:rPr>
                <w:sz w:val="22"/>
                <w:szCs w:val="22"/>
              </w:rPr>
              <w:t>-54,5</w:t>
            </w:r>
          </w:p>
        </w:tc>
        <w:tc>
          <w:tcPr>
            <w:tcW w:w="1276" w:type="dxa"/>
            <w:noWrap/>
            <w:vAlign w:val="center"/>
          </w:tcPr>
          <w:p w14:paraId="2C5DFAC8" w14:textId="6B7B3A5E" w:rsidR="008D4E34" w:rsidRPr="00A04852" w:rsidRDefault="008D4E34" w:rsidP="008D4E34">
            <w:pPr>
              <w:pStyle w:val="a1"/>
              <w:rPr>
                <w:color w:val="000000" w:themeColor="text1"/>
                <w:sz w:val="22"/>
                <w:szCs w:val="22"/>
              </w:rPr>
            </w:pPr>
            <w:r w:rsidRPr="00A04852">
              <w:rPr>
                <w:sz w:val="22"/>
                <w:szCs w:val="22"/>
              </w:rPr>
              <w:t>-22,9</w:t>
            </w:r>
          </w:p>
        </w:tc>
        <w:tc>
          <w:tcPr>
            <w:tcW w:w="1134" w:type="dxa"/>
            <w:noWrap/>
            <w:vAlign w:val="center"/>
          </w:tcPr>
          <w:p w14:paraId="2C6A8B2C" w14:textId="717B1551" w:rsidR="008D4E34" w:rsidRPr="00A04852" w:rsidRDefault="008D4E34" w:rsidP="008D4E34">
            <w:pPr>
              <w:pStyle w:val="a1"/>
              <w:rPr>
                <w:color w:val="000000" w:themeColor="text1"/>
                <w:sz w:val="22"/>
                <w:szCs w:val="22"/>
              </w:rPr>
            </w:pPr>
            <w:r w:rsidRPr="00A04852">
              <w:rPr>
                <w:sz w:val="22"/>
                <w:szCs w:val="22"/>
              </w:rPr>
              <w:t>-</w:t>
            </w:r>
            <w:r w:rsidRPr="00A04852">
              <w:rPr>
                <w:sz w:val="22"/>
                <w:szCs w:val="22"/>
                <w:lang w:val="en-US"/>
              </w:rPr>
              <w:t>0</w:t>
            </w:r>
            <w:r w:rsidRPr="00A04852">
              <w:rPr>
                <w:sz w:val="22"/>
                <w:szCs w:val="22"/>
              </w:rPr>
              <w:t>,2</w:t>
            </w:r>
          </w:p>
        </w:tc>
        <w:tc>
          <w:tcPr>
            <w:tcW w:w="1580" w:type="dxa"/>
            <w:noWrap/>
            <w:vAlign w:val="center"/>
          </w:tcPr>
          <w:p w14:paraId="0E69D986" w14:textId="0A0E5C01" w:rsidR="008D4E34" w:rsidRPr="00A04852" w:rsidRDefault="008D4E34" w:rsidP="008D4E34">
            <w:pPr>
              <w:pStyle w:val="a1"/>
              <w:rPr>
                <w:color w:val="000000" w:themeColor="text1"/>
                <w:sz w:val="22"/>
                <w:szCs w:val="22"/>
              </w:rPr>
            </w:pPr>
            <w:r>
              <w:rPr>
                <w:sz w:val="22"/>
                <w:szCs w:val="22"/>
              </w:rPr>
              <w:t>1</w:t>
            </w:r>
            <w:r w:rsidRPr="00A04852">
              <w:rPr>
                <w:sz w:val="22"/>
                <w:szCs w:val="22"/>
              </w:rPr>
              <w:t>,0</w:t>
            </w:r>
          </w:p>
        </w:tc>
        <w:tc>
          <w:tcPr>
            <w:tcW w:w="1843" w:type="dxa"/>
            <w:noWrap/>
            <w:vAlign w:val="center"/>
          </w:tcPr>
          <w:p w14:paraId="0DCAA88C" w14:textId="78C4ABD8" w:rsidR="008D4E34" w:rsidRPr="0016314B" w:rsidRDefault="008D4E34" w:rsidP="008D4E34">
            <w:pPr>
              <w:pStyle w:val="a1"/>
              <w:rPr>
                <w:color w:val="000000" w:themeColor="text1"/>
                <w:sz w:val="22"/>
                <w:szCs w:val="22"/>
              </w:rPr>
            </w:pPr>
            <w:r>
              <w:rPr>
                <w:sz w:val="22"/>
                <w:szCs w:val="22"/>
              </w:rPr>
              <w:t>3</w:t>
            </w:r>
            <w:r w:rsidRPr="00A04852">
              <w:rPr>
                <w:sz w:val="22"/>
                <w:szCs w:val="22"/>
              </w:rPr>
              <w:t>,</w:t>
            </w:r>
            <w:r>
              <w:rPr>
                <w:sz w:val="22"/>
                <w:szCs w:val="22"/>
              </w:rPr>
              <w:t>0</w:t>
            </w:r>
          </w:p>
        </w:tc>
        <w:tc>
          <w:tcPr>
            <w:tcW w:w="2126" w:type="dxa"/>
            <w:noWrap/>
            <w:vAlign w:val="center"/>
          </w:tcPr>
          <w:p w14:paraId="32B0C58C" w14:textId="2C01841E" w:rsidR="008D4E34" w:rsidRPr="00A04852" w:rsidRDefault="008D4E34" w:rsidP="008D4E34">
            <w:pPr>
              <w:pStyle w:val="a1"/>
              <w:rPr>
                <w:color w:val="000000" w:themeColor="text1"/>
                <w:sz w:val="22"/>
                <w:szCs w:val="22"/>
              </w:rPr>
            </w:pPr>
            <w:r w:rsidRPr="00A04852">
              <w:rPr>
                <w:color w:val="000000" w:themeColor="text1"/>
                <w:sz w:val="22"/>
                <w:szCs w:val="22"/>
              </w:rPr>
              <w:t xml:space="preserve">не менее </w:t>
            </w:r>
            <w:r>
              <w:rPr>
                <w:sz w:val="22"/>
                <w:szCs w:val="22"/>
              </w:rPr>
              <w:t>3,5</w:t>
            </w:r>
          </w:p>
        </w:tc>
      </w:tr>
      <w:tr w:rsidR="008D4E34" w:rsidRPr="00CE7037" w14:paraId="21C8B914" w14:textId="77777777" w:rsidTr="00247280">
        <w:trPr>
          <w:cantSplit/>
          <w:trHeight w:val="85"/>
        </w:trPr>
        <w:tc>
          <w:tcPr>
            <w:tcW w:w="709" w:type="dxa"/>
            <w:vAlign w:val="center"/>
          </w:tcPr>
          <w:p w14:paraId="36F955DC" w14:textId="5959808B" w:rsidR="008D4E34" w:rsidRPr="00A04852" w:rsidRDefault="008D4E34" w:rsidP="008D4E34">
            <w:pPr>
              <w:pStyle w:val="a1"/>
              <w:rPr>
                <w:color w:val="000000" w:themeColor="text1"/>
                <w:sz w:val="22"/>
                <w:szCs w:val="22"/>
              </w:rPr>
            </w:pPr>
            <w:r w:rsidRPr="00A04852">
              <w:rPr>
                <w:b/>
                <w:sz w:val="22"/>
                <w:szCs w:val="22"/>
              </w:rPr>
              <w:t>8.</w:t>
            </w:r>
          </w:p>
        </w:tc>
        <w:tc>
          <w:tcPr>
            <w:tcW w:w="13608" w:type="dxa"/>
            <w:gridSpan w:val="7"/>
            <w:vAlign w:val="center"/>
          </w:tcPr>
          <w:p w14:paraId="355BE764" w14:textId="6733B210" w:rsidR="008D4E34" w:rsidRPr="00A04852" w:rsidRDefault="008D4E34" w:rsidP="008D4E34">
            <w:pPr>
              <w:pStyle w:val="a1"/>
              <w:jc w:val="left"/>
              <w:rPr>
                <w:color w:val="000000" w:themeColor="text1"/>
                <w:sz w:val="22"/>
                <w:szCs w:val="22"/>
              </w:rPr>
            </w:pPr>
            <w:r w:rsidRPr="00A04852">
              <w:rPr>
                <w:b/>
                <w:color w:val="000000" w:themeColor="text1"/>
                <w:sz w:val="22"/>
                <w:szCs w:val="22"/>
              </w:rPr>
              <w:t>Развитие рынка труда, обеспечение занятости населения</w:t>
            </w:r>
          </w:p>
        </w:tc>
      </w:tr>
      <w:tr w:rsidR="008D4E34" w:rsidRPr="00CE7037" w14:paraId="488B2FA5" w14:textId="77777777" w:rsidTr="00247280">
        <w:trPr>
          <w:cantSplit/>
          <w:trHeight w:val="600"/>
        </w:trPr>
        <w:tc>
          <w:tcPr>
            <w:tcW w:w="709" w:type="dxa"/>
            <w:vAlign w:val="center"/>
          </w:tcPr>
          <w:p w14:paraId="7F34EB53" w14:textId="30D58C14" w:rsidR="008D4E34" w:rsidRPr="00A04852" w:rsidRDefault="008D4E34" w:rsidP="008D4E34">
            <w:pPr>
              <w:pStyle w:val="a1"/>
              <w:rPr>
                <w:color w:val="000000" w:themeColor="text1"/>
                <w:sz w:val="22"/>
                <w:szCs w:val="22"/>
              </w:rPr>
            </w:pPr>
            <w:r w:rsidRPr="00A04852">
              <w:rPr>
                <w:sz w:val="22"/>
                <w:szCs w:val="22"/>
              </w:rPr>
              <w:t>8.1.</w:t>
            </w:r>
          </w:p>
        </w:tc>
        <w:tc>
          <w:tcPr>
            <w:tcW w:w="4373" w:type="dxa"/>
            <w:vAlign w:val="center"/>
          </w:tcPr>
          <w:p w14:paraId="2C34C9D0" w14:textId="68E1C91E"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Индекс производительности труда, % к предыдущему году</w:t>
            </w:r>
          </w:p>
        </w:tc>
        <w:tc>
          <w:tcPr>
            <w:tcW w:w="1276" w:type="dxa"/>
            <w:noWrap/>
            <w:vAlign w:val="center"/>
          </w:tcPr>
          <w:p w14:paraId="002EF161" w14:textId="0FEC2A97" w:rsidR="008D4E34" w:rsidRPr="00A04852" w:rsidRDefault="008D4E34" w:rsidP="008D4E34">
            <w:pPr>
              <w:pStyle w:val="a1"/>
              <w:rPr>
                <w:color w:val="000000" w:themeColor="text1"/>
                <w:sz w:val="22"/>
                <w:szCs w:val="22"/>
              </w:rPr>
            </w:pPr>
            <w:r w:rsidRPr="00A04852">
              <w:rPr>
                <w:sz w:val="22"/>
                <w:szCs w:val="22"/>
              </w:rPr>
              <w:t>99,8</w:t>
            </w:r>
          </w:p>
        </w:tc>
        <w:tc>
          <w:tcPr>
            <w:tcW w:w="1276" w:type="dxa"/>
            <w:noWrap/>
            <w:vAlign w:val="center"/>
          </w:tcPr>
          <w:p w14:paraId="23EECE49" w14:textId="791F10E9" w:rsidR="008D4E34" w:rsidRPr="00A04852" w:rsidRDefault="008D4E34" w:rsidP="008D4E34">
            <w:pPr>
              <w:pStyle w:val="a1"/>
              <w:rPr>
                <w:color w:val="000000" w:themeColor="text1"/>
                <w:sz w:val="22"/>
                <w:szCs w:val="22"/>
              </w:rPr>
            </w:pPr>
            <w:r>
              <w:rPr>
                <w:color w:val="000000" w:themeColor="text1"/>
                <w:sz w:val="22"/>
                <w:szCs w:val="22"/>
              </w:rPr>
              <w:t>102,0</w:t>
            </w:r>
          </w:p>
        </w:tc>
        <w:tc>
          <w:tcPr>
            <w:tcW w:w="1134" w:type="dxa"/>
            <w:noWrap/>
            <w:vAlign w:val="center"/>
          </w:tcPr>
          <w:p w14:paraId="1B6C9B44" w14:textId="698DAD40" w:rsidR="008D4E34" w:rsidRPr="00A04852" w:rsidRDefault="008D4E34" w:rsidP="008D4E34">
            <w:pPr>
              <w:pStyle w:val="a1"/>
              <w:rPr>
                <w:color w:val="000000" w:themeColor="text1"/>
                <w:sz w:val="22"/>
                <w:szCs w:val="22"/>
              </w:rPr>
            </w:pPr>
            <w:r w:rsidRPr="00A04852">
              <w:rPr>
                <w:sz w:val="22"/>
                <w:szCs w:val="22"/>
              </w:rPr>
              <w:t>108,8</w:t>
            </w:r>
          </w:p>
        </w:tc>
        <w:tc>
          <w:tcPr>
            <w:tcW w:w="1580" w:type="dxa"/>
            <w:noWrap/>
            <w:vAlign w:val="center"/>
          </w:tcPr>
          <w:p w14:paraId="308D5246" w14:textId="7B3C7026" w:rsidR="008D4E34" w:rsidRPr="00A04852" w:rsidRDefault="008D4E34" w:rsidP="008D4E34">
            <w:pPr>
              <w:pStyle w:val="a1"/>
              <w:rPr>
                <w:color w:val="000000" w:themeColor="text1"/>
                <w:sz w:val="22"/>
                <w:szCs w:val="22"/>
              </w:rPr>
            </w:pPr>
            <w:r w:rsidRPr="00A04852">
              <w:rPr>
                <w:sz w:val="22"/>
                <w:szCs w:val="22"/>
              </w:rPr>
              <w:t>103,4</w:t>
            </w:r>
          </w:p>
        </w:tc>
        <w:tc>
          <w:tcPr>
            <w:tcW w:w="1843" w:type="dxa"/>
            <w:noWrap/>
            <w:vAlign w:val="center"/>
          </w:tcPr>
          <w:p w14:paraId="389A27B7" w14:textId="58A76454" w:rsidR="008D4E34" w:rsidRPr="00A04852" w:rsidRDefault="008D4E34" w:rsidP="008D4E34">
            <w:pPr>
              <w:pStyle w:val="a1"/>
              <w:rPr>
                <w:color w:val="000000" w:themeColor="text1"/>
                <w:sz w:val="22"/>
                <w:szCs w:val="22"/>
              </w:rPr>
            </w:pPr>
            <w:r w:rsidRPr="00A04852">
              <w:rPr>
                <w:sz w:val="22"/>
                <w:szCs w:val="22"/>
              </w:rPr>
              <w:t>105,0</w:t>
            </w:r>
          </w:p>
        </w:tc>
        <w:tc>
          <w:tcPr>
            <w:tcW w:w="2126" w:type="dxa"/>
            <w:noWrap/>
            <w:vAlign w:val="center"/>
          </w:tcPr>
          <w:p w14:paraId="0CF25A9F" w14:textId="3D8B26A8" w:rsidR="008D4E34" w:rsidRPr="00A04852" w:rsidRDefault="008D4E34" w:rsidP="008D4E34">
            <w:pPr>
              <w:pStyle w:val="a1"/>
              <w:rPr>
                <w:color w:val="000000" w:themeColor="text1"/>
                <w:sz w:val="22"/>
                <w:szCs w:val="22"/>
              </w:rPr>
            </w:pPr>
            <w:r w:rsidRPr="00A04852">
              <w:rPr>
                <w:sz w:val="22"/>
                <w:szCs w:val="22"/>
              </w:rPr>
              <w:t>не менее 105,0</w:t>
            </w:r>
          </w:p>
        </w:tc>
      </w:tr>
      <w:tr w:rsidR="008D4E34" w:rsidRPr="00CE7037" w14:paraId="151B25DA" w14:textId="77777777" w:rsidTr="00247280">
        <w:trPr>
          <w:cantSplit/>
          <w:trHeight w:val="600"/>
        </w:trPr>
        <w:tc>
          <w:tcPr>
            <w:tcW w:w="709" w:type="dxa"/>
            <w:vAlign w:val="center"/>
          </w:tcPr>
          <w:p w14:paraId="3CD4AC80" w14:textId="08A0CD0F" w:rsidR="008D4E34" w:rsidRPr="00A04852" w:rsidRDefault="008D4E34" w:rsidP="008D4E34">
            <w:pPr>
              <w:pStyle w:val="a1"/>
              <w:rPr>
                <w:color w:val="000000" w:themeColor="text1"/>
                <w:sz w:val="22"/>
                <w:szCs w:val="22"/>
              </w:rPr>
            </w:pPr>
            <w:r w:rsidRPr="00A04852">
              <w:rPr>
                <w:sz w:val="22"/>
                <w:szCs w:val="22"/>
              </w:rPr>
              <w:lastRenderedPageBreak/>
              <w:t>8.2.</w:t>
            </w:r>
          </w:p>
        </w:tc>
        <w:tc>
          <w:tcPr>
            <w:tcW w:w="4373" w:type="dxa"/>
            <w:vAlign w:val="center"/>
          </w:tcPr>
          <w:p w14:paraId="45EA7B46" w14:textId="1BE76BED"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Прирост численности рабочей силы, % к предыдущему году</w:t>
            </w:r>
          </w:p>
        </w:tc>
        <w:tc>
          <w:tcPr>
            <w:tcW w:w="1276" w:type="dxa"/>
            <w:noWrap/>
            <w:vAlign w:val="center"/>
          </w:tcPr>
          <w:p w14:paraId="4F87FEED" w14:textId="581DAA30" w:rsidR="008D4E34" w:rsidRPr="00A04852" w:rsidRDefault="008D4E34" w:rsidP="008D4E34">
            <w:pPr>
              <w:pStyle w:val="a1"/>
              <w:rPr>
                <w:color w:val="000000" w:themeColor="text1"/>
                <w:sz w:val="22"/>
                <w:szCs w:val="22"/>
              </w:rPr>
            </w:pPr>
            <w:r>
              <w:rPr>
                <w:sz w:val="22"/>
                <w:szCs w:val="22"/>
              </w:rPr>
              <w:t>100,1</w:t>
            </w:r>
          </w:p>
        </w:tc>
        <w:tc>
          <w:tcPr>
            <w:tcW w:w="1276" w:type="dxa"/>
            <w:noWrap/>
            <w:vAlign w:val="center"/>
          </w:tcPr>
          <w:p w14:paraId="2F4BA36A" w14:textId="400942F5" w:rsidR="008D4E34" w:rsidRPr="00A04852" w:rsidRDefault="008D4E34" w:rsidP="008D4E34">
            <w:pPr>
              <w:pStyle w:val="a1"/>
              <w:rPr>
                <w:color w:val="000000" w:themeColor="text1"/>
                <w:sz w:val="22"/>
                <w:szCs w:val="22"/>
              </w:rPr>
            </w:pPr>
            <w:r w:rsidRPr="00A04852">
              <w:rPr>
                <w:sz w:val="22"/>
                <w:szCs w:val="22"/>
              </w:rPr>
              <w:t>99,4</w:t>
            </w:r>
          </w:p>
        </w:tc>
        <w:tc>
          <w:tcPr>
            <w:tcW w:w="1134" w:type="dxa"/>
            <w:noWrap/>
            <w:vAlign w:val="center"/>
          </w:tcPr>
          <w:p w14:paraId="03C8E0C5" w14:textId="3E5A7F3B" w:rsidR="008D4E34" w:rsidRPr="00A04852" w:rsidRDefault="008D4E34" w:rsidP="008D4E34">
            <w:pPr>
              <w:pStyle w:val="a1"/>
              <w:rPr>
                <w:color w:val="000000" w:themeColor="text1"/>
                <w:sz w:val="22"/>
                <w:szCs w:val="22"/>
              </w:rPr>
            </w:pPr>
            <w:r w:rsidRPr="00A04852">
              <w:rPr>
                <w:sz w:val="22"/>
                <w:szCs w:val="22"/>
              </w:rPr>
              <w:t>111,8</w:t>
            </w:r>
          </w:p>
        </w:tc>
        <w:tc>
          <w:tcPr>
            <w:tcW w:w="1580" w:type="dxa"/>
            <w:noWrap/>
            <w:vAlign w:val="center"/>
          </w:tcPr>
          <w:p w14:paraId="4C638F14" w14:textId="30CFC630" w:rsidR="008D4E34" w:rsidRPr="00A04852" w:rsidRDefault="008D4E34" w:rsidP="008D4E34">
            <w:pPr>
              <w:pStyle w:val="a1"/>
              <w:rPr>
                <w:color w:val="000000" w:themeColor="text1"/>
                <w:sz w:val="22"/>
                <w:szCs w:val="22"/>
              </w:rPr>
            </w:pPr>
            <w:r w:rsidRPr="00A04852">
              <w:rPr>
                <w:sz w:val="22"/>
                <w:szCs w:val="22"/>
              </w:rPr>
              <w:t>101,3</w:t>
            </w:r>
          </w:p>
        </w:tc>
        <w:tc>
          <w:tcPr>
            <w:tcW w:w="1843" w:type="dxa"/>
            <w:noWrap/>
            <w:vAlign w:val="center"/>
          </w:tcPr>
          <w:p w14:paraId="2274BDDF" w14:textId="2DF2EB6B" w:rsidR="008D4E34" w:rsidRPr="00A04852" w:rsidRDefault="008D4E34" w:rsidP="008D4E34">
            <w:pPr>
              <w:pStyle w:val="a1"/>
              <w:rPr>
                <w:color w:val="000000" w:themeColor="text1"/>
                <w:sz w:val="22"/>
                <w:szCs w:val="22"/>
              </w:rPr>
            </w:pPr>
            <w:r w:rsidRPr="00A04852">
              <w:rPr>
                <w:sz w:val="22"/>
                <w:szCs w:val="22"/>
              </w:rPr>
              <w:t>102,2</w:t>
            </w:r>
          </w:p>
        </w:tc>
        <w:tc>
          <w:tcPr>
            <w:tcW w:w="2126" w:type="dxa"/>
            <w:noWrap/>
            <w:vAlign w:val="center"/>
          </w:tcPr>
          <w:p w14:paraId="73A4D20D" w14:textId="03066524" w:rsidR="008D4E34" w:rsidRPr="00A04852" w:rsidRDefault="008D4E34" w:rsidP="008D4E34">
            <w:pPr>
              <w:pStyle w:val="a1"/>
              <w:rPr>
                <w:color w:val="000000" w:themeColor="text1"/>
                <w:sz w:val="22"/>
                <w:szCs w:val="22"/>
              </w:rPr>
            </w:pPr>
            <w:r w:rsidRPr="00A04852">
              <w:rPr>
                <w:sz w:val="22"/>
                <w:szCs w:val="22"/>
              </w:rPr>
              <w:t>не менее 102,0</w:t>
            </w:r>
          </w:p>
        </w:tc>
      </w:tr>
      <w:tr w:rsidR="008D4E34" w:rsidRPr="00CE7037" w14:paraId="7A65C173" w14:textId="77777777" w:rsidTr="00247280">
        <w:trPr>
          <w:cantSplit/>
          <w:trHeight w:val="600"/>
        </w:trPr>
        <w:tc>
          <w:tcPr>
            <w:tcW w:w="709" w:type="dxa"/>
            <w:vAlign w:val="center"/>
          </w:tcPr>
          <w:p w14:paraId="79D809AD" w14:textId="79BA2AD8" w:rsidR="008D4E34" w:rsidRPr="00A04852" w:rsidRDefault="008D4E34" w:rsidP="008D4E34">
            <w:pPr>
              <w:pStyle w:val="a1"/>
              <w:rPr>
                <w:color w:val="000000" w:themeColor="text1"/>
                <w:sz w:val="22"/>
                <w:szCs w:val="22"/>
              </w:rPr>
            </w:pPr>
            <w:r w:rsidRPr="00A04852">
              <w:rPr>
                <w:sz w:val="22"/>
                <w:szCs w:val="22"/>
              </w:rPr>
              <w:t>8.3.</w:t>
            </w:r>
          </w:p>
        </w:tc>
        <w:tc>
          <w:tcPr>
            <w:tcW w:w="4373" w:type="dxa"/>
            <w:vAlign w:val="center"/>
          </w:tcPr>
          <w:p w14:paraId="6FF82E13" w14:textId="760A9C79"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Динамика реальных денежных доходов населения, в % по отношению к предыдущему году</w:t>
            </w:r>
          </w:p>
        </w:tc>
        <w:tc>
          <w:tcPr>
            <w:tcW w:w="1276" w:type="dxa"/>
            <w:noWrap/>
            <w:vAlign w:val="center"/>
          </w:tcPr>
          <w:p w14:paraId="1F0C9540" w14:textId="1021BF7A" w:rsidR="008D4E34" w:rsidRPr="00A04852" w:rsidRDefault="008D4E34" w:rsidP="008D4E34">
            <w:pPr>
              <w:pStyle w:val="a1"/>
              <w:rPr>
                <w:color w:val="000000" w:themeColor="text1"/>
                <w:sz w:val="22"/>
                <w:szCs w:val="22"/>
              </w:rPr>
            </w:pPr>
            <w:r w:rsidRPr="00A04852">
              <w:rPr>
                <w:sz w:val="22"/>
                <w:szCs w:val="22"/>
              </w:rPr>
              <w:t>99,3</w:t>
            </w:r>
          </w:p>
        </w:tc>
        <w:tc>
          <w:tcPr>
            <w:tcW w:w="1276" w:type="dxa"/>
            <w:noWrap/>
            <w:vAlign w:val="center"/>
          </w:tcPr>
          <w:p w14:paraId="40C685F3" w14:textId="79BB65FC" w:rsidR="008D4E34" w:rsidRPr="00A04852" w:rsidRDefault="008D4E34" w:rsidP="008D4E34">
            <w:pPr>
              <w:pStyle w:val="a1"/>
              <w:rPr>
                <w:color w:val="000000" w:themeColor="text1"/>
                <w:sz w:val="22"/>
                <w:szCs w:val="22"/>
              </w:rPr>
            </w:pPr>
            <w:r w:rsidRPr="00A04852">
              <w:rPr>
                <w:sz w:val="22"/>
                <w:szCs w:val="22"/>
              </w:rPr>
              <w:t>96,9</w:t>
            </w:r>
          </w:p>
        </w:tc>
        <w:tc>
          <w:tcPr>
            <w:tcW w:w="1134" w:type="dxa"/>
            <w:noWrap/>
            <w:vAlign w:val="center"/>
          </w:tcPr>
          <w:p w14:paraId="1B0DA2FB" w14:textId="25447D5E" w:rsidR="008D4E34" w:rsidRPr="00A04852" w:rsidRDefault="008D4E34" w:rsidP="008D4E34">
            <w:pPr>
              <w:pStyle w:val="a1"/>
              <w:rPr>
                <w:color w:val="000000" w:themeColor="text1"/>
                <w:sz w:val="22"/>
                <w:szCs w:val="22"/>
              </w:rPr>
            </w:pPr>
            <w:r w:rsidRPr="00A04852">
              <w:rPr>
                <w:sz w:val="22"/>
                <w:szCs w:val="22"/>
              </w:rPr>
              <w:t>109,7</w:t>
            </w:r>
          </w:p>
        </w:tc>
        <w:tc>
          <w:tcPr>
            <w:tcW w:w="1580" w:type="dxa"/>
            <w:noWrap/>
            <w:vAlign w:val="center"/>
          </w:tcPr>
          <w:p w14:paraId="753239A4" w14:textId="4F8A4C8C" w:rsidR="008D4E34" w:rsidRPr="00A04852" w:rsidRDefault="008D4E34" w:rsidP="008D4E34">
            <w:pPr>
              <w:pStyle w:val="a1"/>
              <w:rPr>
                <w:color w:val="000000" w:themeColor="text1"/>
                <w:sz w:val="22"/>
                <w:szCs w:val="22"/>
              </w:rPr>
            </w:pPr>
            <w:r w:rsidRPr="00A04852">
              <w:rPr>
                <w:sz w:val="22"/>
                <w:szCs w:val="22"/>
              </w:rPr>
              <w:t>104,7</w:t>
            </w:r>
          </w:p>
        </w:tc>
        <w:tc>
          <w:tcPr>
            <w:tcW w:w="1843" w:type="dxa"/>
            <w:noWrap/>
            <w:vAlign w:val="center"/>
          </w:tcPr>
          <w:p w14:paraId="22DA4D34" w14:textId="07A7890E" w:rsidR="008D4E34" w:rsidRPr="00A04852" w:rsidRDefault="008D4E34" w:rsidP="008D4E34">
            <w:pPr>
              <w:pStyle w:val="a1"/>
              <w:rPr>
                <w:color w:val="000000" w:themeColor="text1"/>
                <w:sz w:val="22"/>
                <w:szCs w:val="22"/>
              </w:rPr>
            </w:pPr>
            <w:r w:rsidRPr="00A04852">
              <w:rPr>
                <w:sz w:val="22"/>
                <w:szCs w:val="22"/>
              </w:rPr>
              <w:t>102,7</w:t>
            </w:r>
          </w:p>
        </w:tc>
        <w:tc>
          <w:tcPr>
            <w:tcW w:w="2126" w:type="dxa"/>
            <w:noWrap/>
            <w:vAlign w:val="center"/>
          </w:tcPr>
          <w:p w14:paraId="2BD08AB3" w14:textId="136B034F" w:rsidR="008D4E34" w:rsidRPr="00A04852" w:rsidRDefault="008D4E34" w:rsidP="008D4E34">
            <w:pPr>
              <w:pStyle w:val="a1"/>
              <w:rPr>
                <w:color w:val="000000" w:themeColor="text1"/>
                <w:sz w:val="22"/>
                <w:szCs w:val="22"/>
              </w:rPr>
            </w:pPr>
            <w:r w:rsidRPr="00A04852">
              <w:rPr>
                <w:sz w:val="22"/>
                <w:szCs w:val="22"/>
              </w:rPr>
              <w:t>не менее 105,0</w:t>
            </w:r>
          </w:p>
        </w:tc>
      </w:tr>
      <w:tr w:rsidR="008D4E34" w:rsidRPr="00CE7037" w14:paraId="17778BD0" w14:textId="77777777" w:rsidTr="00247280">
        <w:trPr>
          <w:cantSplit/>
          <w:trHeight w:val="85"/>
        </w:trPr>
        <w:tc>
          <w:tcPr>
            <w:tcW w:w="709" w:type="dxa"/>
            <w:vAlign w:val="center"/>
          </w:tcPr>
          <w:p w14:paraId="1511DAE7" w14:textId="0A719EE3" w:rsidR="008D4E34" w:rsidRPr="00A04852" w:rsidRDefault="008D4E34" w:rsidP="008D4E34">
            <w:pPr>
              <w:pStyle w:val="a1"/>
              <w:rPr>
                <w:color w:val="000000" w:themeColor="text1"/>
                <w:sz w:val="22"/>
                <w:szCs w:val="22"/>
              </w:rPr>
            </w:pPr>
            <w:r w:rsidRPr="00A04852">
              <w:rPr>
                <w:b/>
                <w:sz w:val="22"/>
                <w:szCs w:val="22"/>
              </w:rPr>
              <w:t>9.</w:t>
            </w:r>
          </w:p>
        </w:tc>
        <w:tc>
          <w:tcPr>
            <w:tcW w:w="13608" w:type="dxa"/>
            <w:gridSpan w:val="7"/>
            <w:vAlign w:val="center"/>
          </w:tcPr>
          <w:p w14:paraId="34540CB0" w14:textId="34F8D156" w:rsidR="008D4E34" w:rsidRPr="00A04852" w:rsidRDefault="008D4E34" w:rsidP="008D4E34">
            <w:pPr>
              <w:pStyle w:val="a1"/>
              <w:jc w:val="left"/>
              <w:rPr>
                <w:color w:val="000000" w:themeColor="text1"/>
                <w:sz w:val="22"/>
                <w:szCs w:val="22"/>
              </w:rPr>
            </w:pPr>
            <w:r w:rsidRPr="00A04852">
              <w:rPr>
                <w:b/>
                <w:sz w:val="22"/>
                <w:szCs w:val="22"/>
              </w:rPr>
              <w:t>Развитие здравоохранения</w:t>
            </w:r>
          </w:p>
        </w:tc>
      </w:tr>
      <w:tr w:rsidR="008D4E34" w:rsidRPr="00CE7037" w14:paraId="494D8AC9" w14:textId="77777777" w:rsidTr="00247280">
        <w:trPr>
          <w:cantSplit/>
          <w:trHeight w:val="600"/>
        </w:trPr>
        <w:tc>
          <w:tcPr>
            <w:tcW w:w="709" w:type="dxa"/>
            <w:vAlign w:val="center"/>
          </w:tcPr>
          <w:p w14:paraId="170C639E" w14:textId="6070C0C2" w:rsidR="008D4E34" w:rsidRPr="00A04852" w:rsidRDefault="008D4E34" w:rsidP="008D4E34">
            <w:pPr>
              <w:pStyle w:val="a1"/>
              <w:rPr>
                <w:color w:val="000000" w:themeColor="text1"/>
                <w:sz w:val="22"/>
                <w:szCs w:val="22"/>
              </w:rPr>
            </w:pPr>
            <w:r w:rsidRPr="00A04852">
              <w:rPr>
                <w:sz w:val="22"/>
                <w:szCs w:val="22"/>
              </w:rPr>
              <w:t>9.1.</w:t>
            </w:r>
          </w:p>
        </w:tc>
        <w:tc>
          <w:tcPr>
            <w:tcW w:w="4373" w:type="dxa"/>
            <w:vAlign w:val="center"/>
          </w:tcPr>
          <w:p w14:paraId="515660A4" w14:textId="5136361C"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 xml:space="preserve">Смертность </w:t>
            </w:r>
            <w:r>
              <w:rPr>
                <w:rFonts w:ascii="Times New Roman" w:hAnsi="Times New Roman"/>
                <w:color w:val="000000" w:themeColor="text1"/>
              </w:rPr>
              <w:t>мужчин</w:t>
            </w:r>
            <w:r w:rsidRPr="00A04852">
              <w:rPr>
                <w:rFonts w:ascii="Times New Roman" w:hAnsi="Times New Roman"/>
                <w:color w:val="000000" w:themeColor="text1"/>
              </w:rPr>
              <w:t xml:space="preserve"> трудоспособного возраста, число смертей на 100 тыс. населения</w:t>
            </w:r>
          </w:p>
        </w:tc>
        <w:tc>
          <w:tcPr>
            <w:tcW w:w="1276" w:type="dxa"/>
            <w:noWrap/>
            <w:vAlign w:val="center"/>
          </w:tcPr>
          <w:p w14:paraId="79C64EEA" w14:textId="27C6A764" w:rsidR="008D4E34" w:rsidRPr="0016314B" w:rsidRDefault="008D4E34" w:rsidP="008D4E34">
            <w:pPr>
              <w:pStyle w:val="a1"/>
              <w:rPr>
                <w:color w:val="000000" w:themeColor="text1"/>
                <w:sz w:val="22"/>
                <w:szCs w:val="22"/>
                <w:lang w:val="en-US"/>
              </w:rPr>
            </w:pPr>
            <w:r>
              <w:rPr>
                <w:sz w:val="22"/>
                <w:szCs w:val="22"/>
                <w:lang w:val="en-US"/>
              </w:rPr>
              <w:t>800</w:t>
            </w:r>
            <w:r>
              <w:rPr>
                <w:rStyle w:val="FootnoteReference"/>
                <w:sz w:val="22"/>
                <w:szCs w:val="22"/>
                <w:lang w:val="en-US"/>
              </w:rPr>
              <w:footnoteReference w:id="2"/>
            </w:r>
          </w:p>
        </w:tc>
        <w:tc>
          <w:tcPr>
            <w:tcW w:w="1276" w:type="dxa"/>
            <w:noWrap/>
            <w:vAlign w:val="center"/>
          </w:tcPr>
          <w:p w14:paraId="47CE50F5" w14:textId="0B106B4B" w:rsidR="008D4E34" w:rsidRPr="00A04852" w:rsidRDefault="008D4E34" w:rsidP="008D4E34">
            <w:pPr>
              <w:pStyle w:val="a1"/>
              <w:rPr>
                <w:color w:val="000000" w:themeColor="text1"/>
                <w:sz w:val="22"/>
                <w:szCs w:val="22"/>
              </w:rPr>
            </w:pPr>
            <w:r>
              <w:rPr>
                <w:sz w:val="22"/>
                <w:szCs w:val="22"/>
                <w:lang w:val="en-US"/>
              </w:rPr>
              <w:t>-</w:t>
            </w:r>
          </w:p>
        </w:tc>
        <w:tc>
          <w:tcPr>
            <w:tcW w:w="1134" w:type="dxa"/>
            <w:noWrap/>
            <w:vAlign w:val="center"/>
          </w:tcPr>
          <w:p w14:paraId="51049AB3" w14:textId="0FF0C60F" w:rsidR="008D4E34" w:rsidRPr="00A04852" w:rsidRDefault="008D4E34" w:rsidP="008D4E34">
            <w:pPr>
              <w:pStyle w:val="a1"/>
              <w:rPr>
                <w:color w:val="000000" w:themeColor="text1"/>
                <w:sz w:val="22"/>
                <w:szCs w:val="22"/>
              </w:rPr>
            </w:pPr>
            <w:r>
              <w:rPr>
                <w:sz w:val="22"/>
                <w:szCs w:val="22"/>
              </w:rPr>
              <w:t>896</w:t>
            </w:r>
          </w:p>
        </w:tc>
        <w:tc>
          <w:tcPr>
            <w:tcW w:w="1580" w:type="dxa"/>
            <w:noWrap/>
            <w:vAlign w:val="center"/>
          </w:tcPr>
          <w:p w14:paraId="38AF9ABF" w14:textId="5C14CD22" w:rsidR="008D4E34" w:rsidRPr="00A04852" w:rsidRDefault="008D4E34" w:rsidP="008D4E34">
            <w:pPr>
              <w:pStyle w:val="a1"/>
              <w:rPr>
                <w:color w:val="000000" w:themeColor="text1"/>
                <w:sz w:val="22"/>
                <w:szCs w:val="22"/>
              </w:rPr>
            </w:pPr>
            <w:r>
              <w:rPr>
                <w:sz w:val="22"/>
                <w:szCs w:val="22"/>
              </w:rPr>
              <w:t>776</w:t>
            </w:r>
          </w:p>
        </w:tc>
        <w:tc>
          <w:tcPr>
            <w:tcW w:w="1843" w:type="dxa"/>
            <w:noWrap/>
            <w:vAlign w:val="center"/>
          </w:tcPr>
          <w:p w14:paraId="43D0636F" w14:textId="30121EDC" w:rsidR="008D4E34" w:rsidRPr="00A04852" w:rsidRDefault="008D4E34" w:rsidP="008D4E34">
            <w:pPr>
              <w:pStyle w:val="a1"/>
              <w:rPr>
                <w:color w:val="000000" w:themeColor="text1"/>
                <w:sz w:val="22"/>
                <w:szCs w:val="22"/>
              </w:rPr>
            </w:pPr>
            <w:r>
              <w:rPr>
                <w:sz w:val="22"/>
                <w:szCs w:val="22"/>
              </w:rPr>
              <w:t>671</w:t>
            </w:r>
          </w:p>
        </w:tc>
        <w:tc>
          <w:tcPr>
            <w:tcW w:w="2126" w:type="dxa"/>
            <w:noWrap/>
            <w:vAlign w:val="center"/>
          </w:tcPr>
          <w:p w14:paraId="2C836F32" w14:textId="4565F833" w:rsidR="008D4E34" w:rsidRPr="00A04852" w:rsidRDefault="008D4E34" w:rsidP="008D4E34">
            <w:pPr>
              <w:pStyle w:val="a1"/>
              <w:rPr>
                <w:color w:val="000000" w:themeColor="text1"/>
                <w:sz w:val="22"/>
                <w:szCs w:val="22"/>
              </w:rPr>
            </w:pPr>
            <w:r>
              <w:rPr>
                <w:sz w:val="22"/>
                <w:szCs w:val="22"/>
              </w:rPr>
              <w:t>не более</w:t>
            </w:r>
            <w:r w:rsidRPr="00A04852">
              <w:rPr>
                <w:sz w:val="22"/>
                <w:szCs w:val="22"/>
              </w:rPr>
              <w:t xml:space="preserve"> </w:t>
            </w:r>
            <w:r>
              <w:rPr>
                <w:sz w:val="22"/>
                <w:szCs w:val="22"/>
              </w:rPr>
              <w:t>650</w:t>
            </w:r>
          </w:p>
        </w:tc>
      </w:tr>
      <w:tr w:rsidR="008D4E34" w:rsidRPr="00CE7037" w14:paraId="5C2BCA39" w14:textId="77777777" w:rsidTr="00247280">
        <w:trPr>
          <w:cantSplit/>
          <w:trHeight w:val="600"/>
        </w:trPr>
        <w:tc>
          <w:tcPr>
            <w:tcW w:w="709" w:type="dxa"/>
            <w:vAlign w:val="center"/>
          </w:tcPr>
          <w:p w14:paraId="4298848D" w14:textId="1DF135D0" w:rsidR="008D4E34" w:rsidRPr="00A04852" w:rsidRDefault="008D4E34" w:rsidP="008D4E34">
            <w:pPr>
              <w:pStyle w:val="a1"/>
              <w:rPr>
                <w:sz w:val="22"/>
                <w:szCs w:val="22"/>
              </w:rPr>
            </w:pPr>
            <w:r>
              <w:rPr>
                <w:sz w:val="22"/>
                <w:szCs w:val="22"/>
              </w:rPr>
              <w:t>9.2.</w:t>
            </w:r>
          </w:p>
        </w:tc>
        <w:tc>
          <w:tcPr>
            <w:tcW w:w="4373" w:type="dxa"/>
            <w:vAlign w:val="center"/>
          </w:tcPr>
          <w:p w14:paraId="7021E791" w14:textId="0772E024"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 xml:space="preserve">Смертность </w:t>
            </w:r>
            <w:r>
              <w:rPr>
                <w:rFonts w:ascii="Times New Roman" w:hAnsi="Times New Roman"/>
                <w:color w:val="000000" w:themeColor="text1"/>
              </w:rPr>
              <w:t>женщин</w:t>
            </w:r>
            <w:r w:rsidRPr="00A04852">
              <w:rPr>
                <w:rFonts w:ascii="Times New Roman" w:hAnsi="Times New Roman"/>
                <w:color w:val="000000" w:themeColor="text1"/>
              </w:rPr>
              <w:t xml:space="preserve"> трудоспособного возраста, число смертей на 100 тыс. населения</w:t>
            </w:r>
          </w:p>
        </w:tc>
        <w:tc>
          <w:tcPr>
            <w:tcW w:w="1276" w:type="dxa"/>
            <w:noWrap/>
            <w:vAlign w:val="center"/>
          </w:tcPr>
          <w:p w14:paraId="5FBD976A" w14:textId="29434D30" w:rsidR="008D4E34" w:rsidRPr="0016314B" w:rsidRDefault="008D4E34" w:rsidP="008D4E34">
            <w:pPr>
              <w:pStyle w:val="a1"/>
              <w:rPr>
                <w:sz w:val="22"/>
                <w:szCs w:val="22"/>
                <w:lang w:val="en-US"/>
              </w:rPr>
            </w:pPr>
            <w:r>
              <w:rPr>
                <w:sz w:val="22"/>
                <w:szCs w:val="22"/>
                <w:lang w:val="en-US"/>
              </w:rPr>
              <w:t>220</w:t>
            </w:r>
          </w:p>
        </w:tc>
        <w:tc>
          <w:tcPr>
            <w:tcW w:w="1276" w:type="dxa"/>
            <w:noWrap/>
            <w:vAlign w:val="center"/>
          </w:tcPr>
          <w:p w14:paraId="0766B386" w14:textId="3926AC75" w:rsidR="008D4E34" w:rsidRPr="0016314B" w:rsidRDefault="008D4E34" w:rsidP="008D4E34">
            <w:pPr>
              <w:pStyle w:val="a1"/>
              <w:rPr>
                <w:sz w:val="22"/>
                <w:szCs w:val="22"/>
                <w:lang w:val="en-US"/>
              </w:rPr>
            </w:pPr>
            <w:r>
              <w:rPr>
                <w:sz w:val="22"/>
                <w:szCs w:val="22"/>
                <w:lang w:val="en-US"/>
              </w:rPr>
              <w:t>-</w:t>
            </w:r>
          </w:p>
        </w:tc>
        <w:tc>
          <w:tcPr>
            <w:tcW w:w="1134" w:type="dxa"/>
            <w:noWrap/>
            <w:vAlign w:val="center"/>
          </w:tcPr>
          <w:p w14:paraId="0A01D262" w14:textId="1E16DEC1" w:rsidR="008D4E34" w:rsidRPr="00A04852" w:rsidRDefault="008D4E34" w:rsidP="008D4E34">
            <w:pPr>
              <w:pStyle w:val="a1"/>
              <w:rPr>
                <w:sz w:val="22"/>
                <w:szCs w:val="22"/>
              </w:rPr>
            </w:pPr>
            <w:r>
              <w:rPr>
                <w:sz w:val="22"/>
                <w:szCs w:val="22"/>
              </w:rPr>
              <w:t>222</w:t>
            </w:r>
          </w:p>
        </w:tc>
        <w:tc>
          <w:tcPr>
            <w:tcW w:w="1580" w:type="dxa"/>
            <w:noWrap/>
            <w:vAlign w:val="center"/>
          </w:tcPr>
          <w:p w14:paraId="02F09DA5" w14:textId="446C66C2" w:rsidR="008D4E34" w:rsidRDefault="008D4E34" w:rsidP="008D4E34">
            <w:pPr>
              <w:pStyle w:val="a1"/>
              <w:rPr>
                <w:sz w:val="22"/>
                <w:szCs w:val="22"/>
              </w:rPr>
            </w:pPr>
            <w:r>
              <w:rPr>
                <w:sz w:val="22"/>
                <w:szCs w:val="22"/>
              </w:rPr>
              <w:t>213</w:t>
            </w:r>
          </w:p>
        </w:tc>
        <w:tc>
          <w:tcPr>
            <w:tcW w:w="1843" w:type="dxa"/>
            <w:noWrap/>
            <w:vAlign w:val="center"/>
          </w:tcPr>
          <w:p w14:paraId="63DC8494" w14:textId="55D1C66B" w:rsidR="008D4E34" w:rsidRDefault="008D4E34" w:rsidP="008D4E34">
            <w:pPr>
              <w:pStyle w:val="a1"/>
              <w:rPr>
                <w:sz w:val="22"/>
                <w:szCs w:val="22"/>
              </w:rPr>
            </w:pPr>
            <w:r>
              <w:rPr>
                <w:sz w:val="22"/>
                <w:szCs w:val="22"/>
              </w:rPr>
              <w:t>202</w:t>
            </w:r>
          </w:p>
        </w:tc>
        <w:tc>
          <w:tcPr>
            <w:tcW w:w="2126" w:type="dxa"/>
            <w:noWrap/>
            <w:vAlign w:val="center"/>
          </w:tcPr>
          <w:p w14:paraId="1DD7001B" w14:textId="67A95A7C" w:rsidR="008D4E34" w:rsidRDefault="008D4E34" w:rsidP="008D4E34">
            <w:pPr>
              <w:pStyle w:val="a1"/>
              <w:rPr>
                <w:sz w:val="22"/>
                <w:szCs w:val="22"/>
              </w:rPr>
            </w:pPr>
            <w:r>
              <w:rPr>
                <w:sz w:val="22"/>
                <w:szCs w:val="22"/>
              </w:rPr>
              <w:t>не более 200</w:t>
            </w:r>
          </w:p>
        </w:tc>
      </w:tr>
      <w:tr w:rsidR="008D4E34" w:rsidRPr="00CE7037" w14:paraId="36B51D6A" w14:textId="77777777" w:rsidTr="00247280">
        <w:trPr>
          <w:cantSplit/>
          <w:trHeight w:val="600"/>
        </w:trPr>
        <w:tc>
          <w:tcPr>
            <w:tcW w:w="709" w:type="dxa"/>
            <w:vAlign w:val="center"/>
          </w:tcPr>
          <w:p w14:paraId="43E9248A" w14:textId="2373418E" w:rsidR="008D4E34" w:rsidRPr="00A04852" w:rsidRDefault="008D4E34" w:rsidP="008D4E34">
            <w:pPr>
              <w:pStyle w:val="a1"/>
              <w:rPr>
                <w:color w:val="000000" w:themeColor="text1"/>
                <w:sz w:val="22"/>
                <w:szCs w:val="22"/>
              </w:rPr>
            </w:pPr>
            <w:r w:rsidRPr="00A04852">
              <w:rPr>
                <w:sz w:val="22"/>
                <w:szCs w:val="22"/>
              </w:rPr>
              <w:t>9.3.</w:t>
            </w:r>
          </w:p>
        </w:tc>
        <w:tc>
          <w:tcPr>
            <w:tcW w:w="4373" w:type="dxa"/>
            <w:vAlign w:val="center"/>
          </w:tcPr>
          <w:p w14:paraId="622B9287" w14:textId="17A6B79C"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Смертность от болезней системы кровообращения, число смертей на 100 тыс. населения</w:t>
            </w:r>
          </w:p>
        </w:tc>
        <w:tc>
          <w:tcPr>
            <w:tcW w:w="1276" w:type="dxa"/>
            <w:noWrap/>
            <w:vAlign w:val="center"/>
          </w:tcPr>
          <w:p w14:paraId="3CA1416D" w14:textId="73EF8A00" w:rsidR="008D4E34" w:rsidRPr="00A04852" w:rsidRDefault="008D4E34" w:rsidP="008D4E34">
            <w:pPr>
              <w:pStyle w:val="a1"/>
              <w:rPr>
                <w:color w:val="000000" w:themeColor="text1"/>
                <w:sz w:val="22"/>
                <w:szCs w:val="22"/>
              </w:rPr>
            </w:pPr>
            <w:r w:rsidRPr="00A04852">
              <w:rPr>
                <w:sz w:val="22"/>
                <w:szCs w:val="22"/>
              </w:rPr>
              <w:t>58</w:t>
            </w:r>
            <w:r>
              <w:rPr>
                <w:sz w:val="22"/>
                <w:szCs w:val="22"/>
              </w:rPr>
              <w:t>8</w:t>
            </w:r>
          </w:p>
        </w:tc>
        <w:tc>
          <w:tcPr>
            <w:tcW w:w="1276" w:type="dxa"/>
            <w:noWrap/>
            <w:vAlign w:val="center"/>
          </w:tcPr>
          <w:p w14:paraId="1157BA28" w14:textId="478E1B29" w:rsidR="008D4E34" w:rsidRPr="00A04852" w:rsidRDefault="008D4E34" w:rsidP="008D4E34">
            <w:pPr>
              <w:pStyle w:val="a1"/>
              <w:rPr>
                <w:color w:val="000000" w:themeColor="text1"/>
                <w:sz w:val="22"/>
                <w:szCs w:val="22"/>
              </w:rPr>
            </w:pPr>
            <w:r w:rsidRPr="00A04852">
              <w:rPr>
                <w:sz w:val="22"/>
                <w:szCs w:val="22"/>
              </w:rPr>
              <w:t>67</w:t>
            </w:r>
            <w:r>
              <w:rPr>
                <w:sz w:val="22"/>
                <w:szCs w:val="22"/>
              </w:rPr>
              <w:t>4</w:t>
            </w:r>
          </w:p>
        </w:tc>
        <w:tc>
          <w:tcPr>
            <w:tcW w:w="1134" w:type="dxa"/>
            <w:noWrap/>
            <w:vAlign w:val="center"/>
          </w:tcPr>
          <w:p w14:paraId="6D8D55EA" w14:textId="31B4C2CC" w:rsidR="008D4E34" w:rsidRPr="00A04852" w:rsidRDefault="008D4E34" w:rsidP="008D4E34">
            <w:pPr>
              <w:pStyle w:val="a1"/>
              <w:rPr>
                <w:color w:val="000000" w:themeColor="text1"/>
                <w:sz w:val="22"/>
                <w:szCs w:val="22"/>
              </w:rPr>
            </w:pPr>
            <w:r w:rsidRPr="00A04852">
              <w:rPr>
                <w:sz w:val="22"/>
                <w:szCs w:val="22"/>
              </w:rPr>
              <w:t>368</w:t>
            </w:r>
          </w:p>
        </w:tc>
        <w:tc>
          <w:tcPr>
            <w:tcW w:w="1580" w:type="dxa"/>
            <w:noWrap/>
            <w:vAlign w:val="center"/>
          </w:tcPr>
          <w:p w14:paraId="6225D37D" w14:textId="617EF52E" w:rsidR="008D4E34" w:rsidRPr="00A04852" w:rsidRDefault="008D4E34" w:rsidP="008D4E34">
            <w:pPr>
              <w:pStyle w:val="a1"/>
              <w:rPr>
                <w:color w:val="000000" w:themeColor="text1"/>
                <w:sz w:val="22"/>
                <w:szCs w:val="22"/>
              </w:rPr>
            </w:pPr>
            <w:r>
              <w:rPr>
                <w:sz w:val="22"/>
                <w:szCs w:val="22"/>
              </w:rPr>
              <w:t>329</w:t>
            </w:r>
          </w:p>
        </w:tc>
        <w:tc>
          <w:tcPr>
            <w:tcW w:w="1843" w:type="dxa"/>
            <w:noWrap/>
            <w:vAlign w:val="center"/>
          </w:tcPr>
          <w:p w14:paraId="602F4863" w14:textId="6C1DFC28" w:rsidR="008D4E34" w:rsidRPr="00A04852" w:rsidRDefault="008D4E34" w:rsidP="008D4E34">
            <w:pPr>
              <w:pStyle w:val="a1"/>
              <w:rPr>
                <w:color w:val="000000" w:themeColor="text1"/>
                <w:sz w:val="22"/>
                <w:szCs w:val="22"/>
              </w:rPr>
            </w:pPr>
            <w:r>
              <w:rPr>
                <w:sz w:val="22"/>
                <w:szCs w:val="22"/>
              </w:rPr>
              <w:t>300</w:t>
            </w:r>
          </w:p>
        </w:tc>
        <w:tc>
          <w:tcPr>
            <w:tcW w:w="2126" w:type="dxa"/>
            <w:noWrap/>
            <w:vAlign w:val="center"/>
          </w:tcPr>
          <w:p w14:paraId="10F8DFF9" w14:textId="7B08686E" w:rsidR="008D4E34" w:rsidRPr="00A04852" w:rsidRDefault="008D4E34" w:rsidP="008D4E34">
            <w:pPr>
              <w:pStyle w:val="a1"/>
              <w:rPr>
                <w:color w:val="000000" w:themeColor="text1"/>
                <w:sz w:val="22"/>
                <w:szCs w:val="22"/>
              </w:rPr>
            </w:pPr>
            <w:r>
              <w:rPr>
                <w:sz w:val="22"/>
                <w:szCs w:val="22"/>
              </w:rPr>
              <w:t>295</w:t>
            </w:r>
          </w:p>
        </w:tc>
      </w:tr>
      <w:tr w:rsidR="008D4E34" w:rsidRPr="00CE7037" w14:paraId="1062A1A7" w14:textId="77777777" w:rsidTr="00247280">
        <w:trPr>
          <w:cantSplit/>
          <w:trHeight w:val="600"/>
        </w:trPr>
        <w:tc>
          <w:tcPr>
            <w:tcW w:w="709" w:type="dxa"/>
            <w:vAlign w:val="center"/>
          </w:tcPr>
          <w:p w14:paraId="0F9B8448" w14:textId="3C4EF758" w:rsidR="008D4E34" w:rsidRPr="00A04852" w:rsidRDefault="008D4E34" w:rsidP="008D4E34">
            <w:pPr>
              <w:pStyle w:val="a1"/>
              <w:rPr>
                <w:color w:val="000000" w:themeColor="text1"/>
                <w:sz w:val="22"/>
                <w:szCs w:val="22"/>
              </w:rPr>
            </w:pPr>
            <w:r w:rsidRPr="00A04852">
              <w:rPr>
                <w:sz w:val="22"/>
                <w:szCs w:val="22"/>
              </w:rPr>
              <w:t>9.4.</w:t>
            </w:r>
          </w:p>
        </w:tc>
        <w:tc>
          <w:tcPr>
            <w:tcW w:w="4373" w:type="dxa"/>
            <w:vAlign w:val="center"/>
          </w:tcPr>
          <w:p w14:paraId="5C2E8A0F" w14:textId="3C73CF60"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Смертность от новообразований, в том числе от злокачественных, число смертей на 100 тыс. населения</w:t>
            </w:r>
          </w:p>
        </w:tc>
        <w:tc>
          <w:tcPr>
            <w:tcW w:w="1276" w:type="dxa"/>
            <w:noWrap/>
            <w:vAlign w:val="center"/>
          </w:tcPr>
          <w:p w14:paraId="00733B5E" w14:textId="0C9B47D7" w:rsidR="008D4E34" w:rsidRPr="00A04852" w:rsidRDefault="008D4E34" w:rsidP="008D4E34">
            <w:pPr>
              <w:pStyle w:val="a1"/>
              <w:rPr>
                <w:color w:val="000000" w:themeColor="text1"/>
                <w:sz w:val="22"/>
                <w:szCs w:val="22"/>
              </w:rPr>
            </w:pPr>
            <w:r w:rsidRPr="00A04852">
              <w:rPr>
                <w:sz w:val="22"/>
                <w:szCs w:val="22"/>
              </w:rPr>
              <w:t>20</w:t>
            </w:r>
            <w:r>
              <w:rPr>
                <w:sz w:val="22"/>
                <w:szCs w:val="22"/>
              </w:rPr>
              <w:t>1</w:t>
            </w:r>
          </w:p>
        </w:tc>
        <w:tc>
          <w:tcPr>
            <w:tcW w:w="1276" w:type="dxa"/>
            <w:noWrap/>
            <w:vAlign w:val="center"/>
          </w:tcPr>
          <w:p w14:paraId="5FB9376C" w14:textId="3C1FAA98" w:rsidR="008D4E34" w:rsidRPr="00A04852" w:rsidRDefault="008D4E34" w:rsidP="008D4E34">
            <w:pPr>
              <w:pStyle w:val="a1"/>
              <w:rPr>
                <w:color w:val="000000" w:themeColor="text1"/>
                <w:sz w:val="22"/>
                <w:szCs w:val="22"/>
              </w:rPr>
            </w:pPr>
            <w:r w:rsidRPr="00A04852">
              <w:rPr>
                <w:sz w:val="22"/>
                <w:szCs w:val="22"/>
              </w:rPr>
              <w:t>23</w:t>
            </w:r>
            <w:r>
              <w:rPr>
                <w:sz w:val="22"/>
                <w:szCs w:val="22"/>
              </w:rPr>
              <w:t>5</w:t>
            </w:r>
          </w:p>
        </w:tc>
        <w:tc>
          <w:tcPr>
            <w:tcW w:w="1134" w:type="dxa"/>
            <w:noWrap/>
            <w:vAlign w:val="center"/>
          </w:tcPr>
          <w:p w14:paraId="5F9025DE" w14:textId="25E0587F" w:rsidR="008D4E34" w:rsidRPr="00A04852" w:rsidRDefault="008D4E34" w:rsidP="008D4E34">
            <w:pPr>
              <w:pStyle w:val="a1"/>
              <w:rPr>
                <w:color w:val="000000" w:themeColor="text1"/>
                <w:sz w:val="22"/>
                <w:szCs w:val="22"/>
              </w:rPr>
            </w:pPr>
            <w:r w:rsidRPr="00A04852">
              <w:rPr>
                <w:sz w:val="22"/>
                <w:szCs w:val="22"/>
              </w:rPr>
              <w:t>14</w:t>
            </w:r>
            <w:r>
              <w:rPr>
                <w:sz w:val="22"/>
                <w:szCs w:val="22"/>
              </w:rPr>
              <w:t>8</w:t>
            </w:r>
          </w:p>
        </w:tc>
        <w:tc>
          <w:tcPr>
            <w:tcW w:w="1580" w:type="dxa"/>
            <w:noWrap/>
            <w:vAlign w:val="center"/>
          </w:tcPr>
          <w:p w14:paraId="38098FB7" w14:textId="7F2997E9" w:rsidR="008D4E34" w:rsidRPr="00A04852" w:rsidRDefault="008D4E34" w:rsidP="008D4E34">
            <w:pPr>
              <w:pStyle w:val="a1"/>
              <w:rPr>
                <w:color w:val="000000" w:themeColor="text1"/>
                <w:sz w:val="22"/>
                <w:szCs w:val="22"/>
              </w:rPr>
            </w:pPr>
            <w:r>
              <w:rPr>
                <w:sz w:val="22"/>
                <w:szCs w:val="22"/>
              </w:rPr>
              <w:t>141</w:t>
            </w:r>
          </w:p>
        </w:tc>
        <w:tc>
          <w:tcPr>
            <w:tcW w:w="1843" w:type="dxa"/>
            <w:noWrap/>
            <w:vAlign w:val="center"/>
          </w:tcPr>
          <w:p w14:paraId="61DB1FB1" w14:textId="58137120" w:rsidR="008D4E34" w:rsidRPr="00A04852" w:rsidRDefault="008D4E34" w:rsidP="008D4E34">
            <w:pPr>
              <w:pStyle w:val="a1"/>
              <w:rPr>
                <w:color w:val="000000" w:themeColor="text1"/>
                <w:sz w:val="22"/>
                <w:szCs w:val="22"/>
              </w:rPr>
            </w:pPr>
            <w:r>
              <w:rPr>
                <w:sz w:val="22"/>
                <w:szCs w:val="22"/>
              </w:rPr>
              <w:t>135</w:t>
            </w:r>
          </w:p>
        </w:tc>
        <w:tc>
          <w:tcPr>
            <w:tcW w:w="2126" w:type="dxa"/>
            <w:noWrap/>
            <w:vAlign w:val="center"/>
          </w:tcPr>
          <w:p w14:paraId="2E5BBCB1" w14:textId="148A7967" w:rsidR="008D4E34" w:rsidRPr="00A04852" w:rsidRDefault="008D4E34" w:rsidP="008D4E34">
            <w:pPr>
              <w:pStyle w:val="a1"/>
              <w:rPr>
                <w:color w:val="000000" w:themeColor="text1"/>
                <w:sz w:val="22"/>
                <w:szCs w:val="22"/>
              </w:rPr>
            </w:pPr>
            <w:r>
              <w:rPr>
                <w:sz w:val="22"/>
                <w:szCs w:val="22"/>
              </w:rPr>
              <w:t>133</w:t>
            </w:r>
          </w:p>
        </w:tc>
      </w:tr>
      <w:tr w:rsidR="008D4E34" w:rsidRPr="00CE7037" w14:paraId="2AE124E2" w14:textId="77777777" w:rsidTr="00247280">
        <w:trPr>
          <w:cantSplit/>
          <w:trHeight w:val="600"/>
        </w:trPr>
        <w:tc>
          <w:tcPr>
            <w:tcW w:w="709" w:type="dxa"/>
            <w:vAlign w:val="center"/>
          </w:tcPr>
          <w:p w14:paraId="6A721D78" w14:textId="1F601858" w:rsidR="008D4E34" w:rsidRPr="00A04852" w:rsidRDefault="008D4E34" w:rsidP="008D4E34">
            <w:pPr>
              <w:pStyle w:val="a1"/>
              <w:rPr>
                <w:color w:val="000000" w:themeColor="text1"/>
                <w:sz w:val="22"/>
                <w:szCs w:val="22"/>
              </w:rPr>
            </w:pPr>
            <w:r w:rsidRPr="00A04852">
              <w:rPr>
                <w:sz w:val="22"/>
                <w:szCs w:val="22"/>
              </w:rPr>
              <w:t>9.</w:t>
            </w:r>
            <w:r>
              <w:rPr>
                <w:sz w:val="22"/>
                <w:szCs w:val="22"/>
              </w:rPr>
              <w:t>5</w:t>
            </w:r>
            <w:r w:rsidRPr="00A04852">
              <w:rPr>
                <w:sz w:val="22"/>
                <w:szCs w:val="22"/>
              </w:rPr>
              <w:t>.</w:t>
            </w:r>
          </w:p>
        </w:tc>
        <w:tc>
          <w:tcPr>
            <w:tcW w:w="4373" w:type="dxa"/>
            <w:vAlign w:val="center"/>
          </w:tcPr>
          <w:p w14:paraId="36E16254" w14:textId="60C786B5"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Смертность детей в возрасте до 1 года, число смертей на 1000 детей, родившихся живыми</w:t>
            </w:r>
          </w:p>
        </w:tc>
        <w:tc>
          <w:tcPr>
            <w:tcW w:w="1276" w:type="dxa"/>
            <w:noWrap/>
            <w:vAlign w:val="center"/>
          </w:tcPr>
          <w:p w14:paraId="7F861344" w14:textId="6187BFF1" w:rsidR="008D4E34" w:rsidRPr="00A04852" w:rsidRDefault="008D4E34" w:rsidP="008D4E34">
            <w:pPr>
              <w:pStyle w:val="a1"/>
              <w:rPr>
                <w:color w:val="000000" w:themeColor="text1"/>
                <w:sz w:val="22"/>
                <w:szCs w:val="22"/>
              </w:rPr>
            </w:pPr>
            <w:r w:rsidRPr="00A04852">
              <w:rPr>
                <w:sz w:val="22"/>
                <w:szCs w:val="22"/>
              </w:rPr>
              <w:t>5,6</w:t>
            </w:r>
          </w:p>
        </w:tc>
        <w:tc>
          <w:tcPr>
            <w:tcW w:w="1276" w:type="dxa"/>
            <w:noWrap/>
            <w:vAlign w:val="center"/>
          </w:tcPr>
          <w:p w14:paraId="559E2757" w14:textId="2FDB79DC" w:rsidR="008D4E34" w:rsidRPr="00A04852" w:rsidRDefault="008D4E34" w:rsidP="008D4E34">
            <w:pPr>
              <w:pStyle w:val="a1"/>
              <w:rPr>
                <w:color w:val="000000" w:themeColor="text1"/>
                <w:sz w:val="22"/>
                <w:szCs w:val="22"/>
              </w:rPr>
            </w:pPr>
            <w:r w:rsidRPr="00A04852">
              <w:rPr>
                <w:sz w:val="22"/>
                <w:szCs w:val="22"/>
              </w:rPr>
              <w:t>4,6</w:t>
            </w:r>
          </w:p>
        </w:tc>
        <w:tc>
          <w:tcPr>
            <w:tcW w:w="1134" w:type="dxa"/>
            <w:noWrap/>
            <w:vAlign w:val="center"/>
          </w:tcPr>
          <w:p w14:paraId="2F581663" w14:textId="2FC48571" w:rsidR="008D4E34" w:rsidRPr="00A04852" w:rsidRDefault="008D4E34" w:rsidP="008D4E34">
            <w:pPr>
              <w:pStyle w:val="a1"/>
              <w:rPr>
                <w:color w:val="000000" w:themeColor="text1"/>
                <w:sz w:val="22"/>
                <w:szCs w:val="22"/>
              </w:rPr>
            </w:pPr>
            <w:r w:rsidRPr="00A04852">
              <w:rPr>
                <w:sz w:val="22"/>
                <w:szCs w:val="22"/>
              </w:rPr>
              <w:t>6</w:t>
            </w:r>
            <w:r>
              <w:rPr>
                <w:sz w:val="22"/>
                <w:szCs w:val="22"/>
              </w:rPr>
              <w:t>,0</w:t>
            </w:r>
          </w:p>
        </w:tc>
        <w:tc>
          <w:tcPr>
            <w:tcW w:w="1580" w:type="dxa"/>
            <w:noWrap/>
            <w:vAlign w:val="center"/>
          </w:tcPr>
          <w:p w14:paraId="615FAF60" w14:textId="2AEC1378" w:rsidR="008D4E34" w:rsidRPr="00A04852" w:rsidRDefault="008D4E34" w:rsidP="008D4E34">
            <w:pPr>
              <w:pStyle w:val="a1"/>
              <w:rPr>
                <w:color w:val="000000" w:themeColor="text1"/>
                <w:sz w:val="22"/>
                <w:szCs w:val="22"/>
              </w:rPr>
            </w:pPr>
            <w:r w:rsidRPr="00A04852">
              <w:rPr>
                <w:sz w:val="22"/>
                <w:szCs w:val="22"/>
              </w:rPr>
              <w:t>5,0</w:t>
            </w:r>
          </w:p>
        </w:tc>
        <w:tc>
          <w:tcPr>
            <w:tcW w:w="1843" w:type="dxa"/>
            <w:noWrap/>
            <w:vAlign w:val="center"/>
          </w:tcPr>
          <w:p w14:paraId="2ED7E6CB" w14:textId="3DB3B4B7" w:rsidR="008D4E34" w:rsidRPr="00A04852" w:rsidRDefault="008D4E34" w:rsidP="008D4E34">
            <w:pPr>
              <w:pStyle w:val="a1"/>
              <w:rPr>
                <w:color w:val="000000" w:themeColor="text1"/>
                <w:sz w:val="22"/>
                <w:szCs w:val="22"/>
              </w:rPr>
            </w:pPr>
            <w:r w:rsidRPr="00A04852">
              <w:rPr>
                <w:rFonts w:eastAsia="Calibri"/>
                <w:sz w:val="22"/>
                <w:szCs w:val="22"/>
              </w:rPr>
              <w:t>4,5</w:t>
            </w:r>
          </w:p>
        </w:tc>
        <w:tc>
          <w:tcPr>
            <w:tcW w:w="2126" w:type="dxa"/>
            <w:noWrap/>
            <w:vAlign w:val="center"/>
          </w:tcPr>
          <w:p w14:paraId="2BBDC952" w14:textId="38971C4B" w:rsidR="008D4E34" w:rsidRPr="00A04852" w:rsidRDefault="008D4E34" w:rsidP="008D4E34">
            <w:pPr>
              <w:pStyle w:val="a1"/>
              <w:rPr>
                <w:color w:val="000000" w:themeColor="text1"/>
                <w:sz w:val="22"/>
                <w:szCs w:val="22"/>
              </w:rPr>
            </w:pPr>
            <w:r>
              <w:rPr>
                <w:sz w:val="22"/>
                <w:szCs w:val="22"/>
              </w:rPr>
              <w:t>не более</w:t>
            </w:r>
            <w:r w:rsidRPr="00A04852">
              <w:rPr>
                <w:rFonts w:eastAsia="Calibri"/>
                <w:sz w:val="22"/>
                <w:szCs w:val="22"/>
              </w:rPr>
              <w:t xml:space="preserve"> 4,5</w:t>
            </w:r>
          </w:p>
        </w:tc>
      </w:tr>
      <w:tr w:rsidR="008D4E34" w:rsidRPr="00CE7037" w14:paraId="2BF6066D" w14:textId="77777777" w:rsidTr="00247280">
        <w:trPr>
          <w:cantSplit/>
          <w:trHeight w:val="85"/>
        </w:trPr>
        <w:tc>
          <w:tcPr>
            <w:tcW w:w="709" w:type="dxa"/>
            <w:vAlign w:val="center"/>
          </w:tcPr>
          <w:p w14:paraId="648CAAE3" w14:textId="5D8DD849" w:rsidR="008D4E34" w:rsidRPr="00A04852" w:rsidRDefault="008D4E34" w:rsidP="008D4E34">
            <w:pPr>
              <w:pStyle w:val="a1"/>
              <w:rPr>
                <w:color w:val="000000" w:themeColor="text1"/>
                <w:sz w:val="22"/>
                <w:szCs w:val="22"/>
              </w:rPr>
            </w:pPr>
            <w:r w:rsidRPr="00A04852">
              <w:rPr>
                <w:b/>
                <w:sz w:val="22"/>
                <w:szCs w:val="22"/>
              </w:rPr>
              <w:t>10.</w:t>
            </w:r>
          </w:p>
        </w:tc>
        <w:tc>
          <w:tcPr>
            <w:tcW w:w="13608" w:type="dxa"/>
            <w:gridSpan w:val="7"/>
            <w:vAlign w:val="center"/>
          </w:tcPr>
          <w:p w14:paraId="1E61E0B3" w14:textId="02C40600" w:rsidR="008D4E34" w:rsidRPr="00A04852" w:rsidRDefault="008D4E34" w:rsidP="008D4E34">
            <w:pPr>
              <w:pStyle w:val="a1"/>
              <w:jc w:val="left"/>
              <w:rPr>
                <w:b/>
                <w:color w:val="000000" w:themeColor="text1"/>
                <w:sz w:val="22"/>
                <w:szCs w:val="22"/>
              </w:rPr>
            </w:pPr>
            <w:r w:rsidRPr="00A04852">
              <w:rPr>
                <w:b/>
                <w:color w:val="000000" w:themeColor="text1"/>
                <w:sz w:val="22"/>
                <w:szCs w:val="22"/>
              </w:rPr>
              <w:t>Развитие систем</w:t>
            </w:r>
            <w:r>
              <w:rPr>
                <w:b/>
                <w:color w:val="000000" w:themeColor="text1"/>
                <w:sz w:val="22"/>
                <w:szCs w:val="22"/>
              </w:rPr>
              <w:t>ы</w:t>
            </w:r>
            <w:r w:rsidRPr="00A04852">
              <w:rPr>
                <w:b/>
                <w:color w:val="000000" w:themeColor="text1"/>
                <w:sz w:val="22"/>
                <w:szCs w:val="22"/>
              </w:rPr>
              <w:t xml:space="preserve"> образования</w:t>
            </w:r>
          </w:p>
        </w:tc>
      </w:tr>
      <w:tr w:rsidR="008D4E34" w:rsidRPr="00CE7037" w14:paraId="4085F403" w14:textId="77777777" w:rsidTr="00247280">
        <w:trPr>
          <w:cantSplit/>
          <w:trHeight w:val="600"/>
        </w:trPr>
        <w:tc>
          <w:tcPr>
            <w:tcW w:w="709" w:type="dxa"/>
            <w:vAlign w:val="center"/>
          </w:tcPr>
          <w:p w14:paraId="5319BC30" w14:textId="538B2750" w:rsidR="008D4E34" w:rsidRPr="00A04852" w:rsidRDefault="008D4E34" w:rsidP="008D4E34">
            <w:pPr>
              <w:pStyle w:val="a1"/>
              <w:rPr>
                <w:color w:val="000000" w:themeColor="text1"/>
                <w:sz w:val="22"/>
                <w:szCs w:val="22"/>
              </w:rPr>
            </w:pPr>
            <w:r w:rsidRPr="00A04852">
              <w:rPr>
                <w:sz w:val="22"/>
                <w:szCs w:val="22"/>
              </w:rPr>
              <w:t>10.1.</w:t>
            </w:r>
          </w:p>
        </w:tc>
        <w:tc>
          <w:tcPr>
            <w:tcW w:w="4373" w:type="dxa"/>
            <w:vAlign w:val="center"/>
          </w:tcPr>
          <w:p w14:paraId="1D55655E" w14:textId="1C700068"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Охват детей в возрасте от 2 месяцев до 3 лет дошкольными образовательными организациями, %</w:t>
            </w:r>
          </w:p>
        </w:tc>
        <w:tc>
          <w:tcPr>
            <w:tcW w:w="1276" w:type="dxa"/>
            <w:noWrap/>
            <w:vAlign w:val="center"/>
          </w:tcPr>
          <w:p w14:paraId="701E7826" w14:textId="0FCC4F2E" w:rsidR="008D4E34" w:rsidRPr="00A04852" w:rsidRDefault="008D4E34" w:rsidP="008D4E34">
            <w:pPr>
              <w:pStyle w:val="a1"/>
              <w:rPr>
                <w:color w:val="000000" w:themeColor="text1"/>
                <w:sz w:val="22"/>
                <w:szCs w:val="22"/>
              </w:rPr>
            </w:pPr>
            <w:r w:rsidRPr="00A04852">
              <w:rPr>
                <w:sz w:val="22"/>
                <w:szCs w:val="22"/>
              </w:rPr>
              <w:t>66,5</w:t>
            </w:r>
          </w:p>
        </w:tc>
        <w:tc>
          <w:tcPr>
            <w:tcW w:w="1276" w:type="dxa"/>
            <w:noWrap/>
            <w:vAlign w:val="center"/>
          </w:tcPr>
          <w:p w14:paraId="5BF44210" w14:textId="2C06506F" w:rsidR="008D4E34" w:rsidRPr="00A04852" w:rsidRDefault="008D4E34" w:rsidP="008D4E34">
            <w:pPr>
              <w:pStyle w:val="a1"/>
              <w:rPr>
                <w:color w:val="000000" w:themeColor="text1"/>
                <w:sz w:val="22"/>
                <w:szCs w:val="22"/>
              </w:rPr>
            </w:pPr>
            <w:r w:rsidRPr="00A04852">
              <w:rPr>
                <w:sz w:val="22"/>
                <w:szCs w:val="22"/>
              </w:rPr>
              <w:t>75,4</w:t>
            </w:r>
          </w:p>
        </w:tc>
        <w:tc>
          <w:tcPr>
            <w:tcW w:w="1134" w:type="dxa"/>
            <w:noWrap/>
            <w:vAlign w:val="center"/>
          </w:tcPr>
          <w:p w14:paraId="44974E2F" w14:textId="0948790F" w:rsidR="008D4E34" w:rsidRPr="00A04852" w:rsidRDefault="008D4E34" w:rsidP="008D4E34">
            <w:pPr>
              <w:pStyle w:val="a1"/>
              <w:rPr>
                <w:color w:val="000000" w:themeColor="text1"/>
                <w:sz w:val="22"/>
                <w:szCs w:val="22"/>
              </w:rPr>
            </w:pPr>
            <w:r w:rsidRPr="00A04852">
              <w:rPr>
                <w:sz w:val="22"/>
                <w:szCs w:val="22"/>
              </w:rPr>
              <w:t>80,7</w:t>
            </w:r>
          </w:p>
        </w:tc>
        <w:tc>
          <w:tcPr>
            <w:tcW w:w="1580" w:type="dxa"/>
            <w:noWrap/>
            <w:vAlign w:val="center"/>
          </w:tcPr>
          <w:p w14:paraId="7B9F29E7" w14:textId="51F4996C" w:rsidR="008D4E34" w:rsidRPr="00A04852" w:rsidRDefault="008D4E34" w:rsidP="008D4E34">
            <w:pPr>
              <w:pStyle w:val="a1"/>
              <w:rPr>
                <w:color w:val="000000" w:themeColor="text1"/>
                <w:sz w:val="22"/>
                <w:szCs w:val="22"/>
              </w:rPr>
            </w:pPr>
            <w:r>
              <w:rPr>
                <w:sz w:val="22"/>
                <w:szCs w:val="22"/>
              </w:rPr>
              <w:t>90</w:t>
            </w:r>
            <w:r w:rsidRPr="00A04852">
              <w:rPr>
                <w:sz w:val="22"/>
                <w:szCs w:val="22"/>
              </w:rPr>
              <w:t>,0</w:t>
            </w:r>
          </w:p>
        </w:tc>
        <w:tc>
          <w:tcPr>
            <w:tcW w:w="1843" w:type="dxa"/>
            <w:noWrap/>
            <w:vAlign w:val="center"/>
          </w:tcPr>
          <w:p w14:paraId="2417720A" w14:textId="4C6AB56C" w:rsidR="008D4E34" w:rsidRPr="00A04852" w:rsidRDefault="008D4E34" w:rsidP="008D4E34">
            <w:pPr>
              <w:pStyle w:val="a1"/>
              <w:rPr>
                <w:color w:val="000000" w:themeColor="text1"/>
                <w:sz w:val="22"/>
                <w:szCs w:val="22"/>
              </w:rPr>
            </w:pPr>
            <w:r>
              <w:rPr>
                <w:sz w:val="22"/>
                <w:szCs w:val="22"/>
              </w:rPr>
              <w:t>95</w:t>
            </w:r>
            <w:r w:rsidRPr="00A04852">
              <w:rPr>
                <w:sz w:val="22"/>
                <w:szCs w:val="22"/>
              </w:rPr>
              <w:t>,0</w:t>
            </w:r>
          </w:p>
        </w:tc>
        <w:tc>
          <w:tcPr>
            <w:tcW w:w="2126" w:type="dxa"/>
            <w:noWrap/>
            <w:vAlign w:val="center"/>
          </w:tcPr>
          <w:p w14:paraId="327EAB7F" w14:textId="41CA4DBE" w:rsidR="008D4E34" w:rsidRPr="00A04852" w:rsidRDefault="008D4E34" w:rsidP="008D4E34">
            <w:pPr>
              <w:pStyle w:val="a1"/>
              <w:rPr>
                <w:color w:val="000000" w:themeColor="text1"/>
                <w:sz w:val="22"/>
                <w:szCs w:val="22"/>
              </w:rPr>
            </w:pPr>
            <w:r>
              <w:rPr>
                <w:sz w:val="22"/>
                <w:szCs w:val="22"/>
              </w:rPr>
              <w:t>не менее 95,0</w:t>
            </w:r>
          </w:p>
        </w:tc>
      </w:tr>
      <w:tr w:rsidR="008D4E34" w:rsidRPr="00CE7037" w14:paraId="401B9962" w14:textId="77777777" w:rsidTr="0016314B">
        <w:trPr>
          <w:cantSplit/>
          <w:trHeight w:val="600"/>
        </w:trPr>
        <w:tc>
          <w:tcPr>
            <w:tcW w:w="709" w:type="dxa"/>
            <w:vAlign w:val="center"/>
          </w:tcPr>
          <w:p w14:paraId="74D6107F" w14:textId="54FD1BE4" w:rsidR="008D4E34" w:rsidRPr="00A04852" w:rsidRDefault="008D4E34" w:rsidP="008D4E34">
            <w:pPr>
              <w:pStyle w:val="a1"/>
              <w:rPr>
                <w:color w:val="000000" w:themeColor="text1"/>
                <w:sz w:val="22"/>
                <w:szCs w:val="22"/>
              </w:rPr>
            </w:pPr>
            <w:r w:rsidRPr="00A04852">
              <w:rPr>
                <w:sz w:val="22"/>
                <w:szCs w:val="22"/>
              </w:rPr>
              <w:lastRenderedPageBreak/>
              <w:t>10.2.</w:t>
            </w:r>
          </w:p>
        </w:tc>
        <w:tc>
          <w:tcPr>
            <w:tcW w:w="4373" w:type="dxa"/>
            <w:vAlign w:val="center"/>
          </w:tcPr>
          <w:p w14:paraId="5343D950" w14:textId="0D23EAC0"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Создание центров психолого-педагогической поддержки раннего развития детей (до 3 лет) с мобильной службой для сельских территорий, ед. с нарастающим итогом</w:t>
            </w:r>
          </w:p>
        </w:tc>
        <w:tc>
          <w:tcPr>
            <w:tcW w:w="1276" w:type="dxa"/>
            <w:noWrap/>
            <w:vAlign w:val="center"/>
          </w:tcPr>
          <w:p w14:paraId="6CF4B198" w14:textId="79597130" w:rsidR="008D4E34" w:rsidRPr="00A04852" w:rsidRDefault="008D4E34" w:rsidP="008D4E34">
            <w:pPr>
              <w:pStyle w:val="a1"/>
              <w:rPr>
                <w:color w:val="000000" w:themeColor="text1"/>
                <w:sz w:val="22"/>
                <w:szCs w:val="22"/>
              </w:rPr>
            </w:pPr>
            <w:r w:rsidRPr="00A04852">
              <w:rPr>
                <w:sz w:val="22"/>
                <w:szCs w:val="22"/>
              </w:rPr>
              <w:t>-</w:t>
            </w:r>
            <w:r>
              <w:rPr>
                <w:rStyle w:val="FootnoteReference"/>
                <w:sz w:val="22"/>
                <w:szCs w:val="22"/>
              </w:rPr>
              <w:footnoteReference w:id="3"/>
            </w:r>
          </w:p>
        </w:tc>
        <w:tc>
          <w:tcPr>
            <w:tcW w:w="1276" w:type="dxa"/>
            <w:noWrap/>
            <w:vAlign w:val="center"/>
          </w:tcPr>
          <w:p w14:paraId="024E04C4" w14:textId="4492BD16" w:rsidR="008D4E34" w:rsidRPr="00A04852" w:rsidRDefault="008D4E34" w:rsidP="008D4E34">
            <w:pPr>
              <w:pStyle w:val="a1"/>
              <w:rPr>
                <w:color w:val="000000" w:themeColor="text1"/>
                <w:sz w:val="22"/>
                <w:szCs w:val="22"/>
              </w:rPr>
            </w:pPr>
            <w:r w:rsidRPr="00FF45AC">
              <w:rPr>
                <w:sz w:val="22"/>
                <w:szCs w:val="22"/>
              </w:rPr>
              <w:t>-</w:t>
            </w:r>
            <w:r w:rsidRPr="00FF45AC">
              <w:rPr>
                <w:rStyle w:val="FootnoteReference"/>
                <w:sz w:val="22"/>
                <w:szCs w:val="22"/>
              </w:rPr>
              <w:footnoteReference w:id="4"/>
            </w:r>
          </w:p>
        </w:tc>
        <w:tc>
          <w:tcPr>
            <w:tcW w:w="1134" w:type="dxa"/>
            <w:noWrap/>
            <w:vAlign w:val="center"/>
          </w:tcPr>
          <w:p w14:paraId="06197FF0" w14:textId="4C6CDC05" w:rsidR="008D4E34" w:rsidRPr="00A04852" w:rsidRDefault="008D4E34" w:rsidP="008D4E34">
            <w:pPr>
              <w:pStyle w:val="a1"/>
              <w:rPr>
                <w:color w:val="000000" w:themeColor="text1"/>
                <w:sz w:val="22"/>
                <w:szCs w:val="22"/>
              </w:rPr>
            </w:pPr>
            <w:r w:rsidRPr="00FF45AC">
              <w:rPr>
                <w:sz w:val="22"/>
                <w:szCs w:val="22"/>
              </w:rPr>
              <w:t>-</w:t>
            </w:r>
            <w:r w:rsidRPr="00FF45AC">
              <w:rPr>
                <w:rStyle w:val="FootnoteReference"/>
                <w:sz w:val="22"/>
                <w:szCs w:val="22"/>
              </w:rPr>
              <w:footnoteReference w:id="5"/>
            </w:r>
          </w:p>
        </w:tc>
        <w:tc>
          <w:tcPr>
            <w:tcW w:w="1580" w:type="dxa"/>
            <w:noWrap/>
            <w:vAlign w:val="center"/>
          </w:tcPr>
          <w:p w14:paraId="1B4DDE87" w14:textId="112107F5" w:rsidR="008D4E34" w:rsidRPr="00A04852" w:rsidRDefault="008D4E34" w:rsidP="008D4E34">
            <w:pPr>
              <w:pStyle w:val="a1"/>
              <w:rPr>
                <w:color w:val="000000" w:themeColor="text1"/>
                <w:sz w:val="22"/>
                <w:szCs w:val="22"/>
              </w:rPr>
            </w:pPr>
            <w:r w:rsidRPr="00A04852">
              <w:rPr>
                <w:sz w:val="22"/>
                <w:szCs w:val="22"/>
              </w:rPr>
              <w:t>1</w:t>
            </w:r>
          </w:p>
        </w:tc>
        <w:tc>
          <w:tcPr>
            <w:tcW w:w="1843" w:type="dxa"/>
            <w:noWrap/>
            <w:vAlign w:val="center"/>
          </w:tcPr>
          <w:p w14:paraId="155E9E55" w14:textId="3B3AFD7F" w:rsidR="008D4E34" w:rsidRPr="00A04852" w:rsidRDefault="008D4E34" w:rsidP="008D4E34">
            <w:pPr>
              <w:pStyle w:val="a1"/>
              <w:rPr>
                <w:color w:val="000000" w:themeColor="text1"/>
                <w:sz w:val="22"/>
                <w:szCs w:val="22"/>
              </w:rPr>
            </w:pPr>
            <w:r w:rsidRPr="00A04852">
              <w:rPr>
                <w:sz w:val="22"/>
                <w:szCs w:val="22"/>
              </w:rPr>
              <w:t>2</w:t>
            </w:r>
          </w:p>
        </w:tc>
        <w:tc>
          <w:tcPr>
            <w:tcW w:w="2126" w:type="dxa"/>
            <w:noWrap/>
            <w:vAlign w:val="center"/>
          </w:tcPr>
          <w:p w14:paraId="69ECE50A" w14:textId="611BD384" w:rsidR="008D4E34" w:rsidRPr="00A04852" w:rsidRDefault="008D4E34" w:rsidP="008D4E34">
            <w:pPr>
              <w:pStyle w:val="a1"/>
              <w:rPr>
                <w:color w:val="000000" w:themeColor="text1"/>
                <w:sz w:val="22"/>
                <w:szCs w:val="22"/>
              </w:rPr>
            </w:pPr>
            <w:r w:rsidRPr="00A04852">
              <w:rPr>
                <w:sz w:val="22"/>
                <w:szCs w:val="22"/>
              </w:rPr>
              <w:t>3</w:t>
            </w:r>
          </w:p>
        </w:tc>
      </w:tr>
      <w:tr w:rsidR="008D4E34" w:rsidRPr="00CE7037" w14:paraId="7AAA570E" w14:textId="77777777" w:rsidTr="0016314B">
        <w:trPr>
          <w:cantSplit/>
          <w:trHeight w:val="600"/>
        </w:trPr>
        <w:tc>
          <w:tcPr>
            <w:tcW w:w="709" w:type="dxa"/>
            <w:vAlign w:val="center"/>
          </w:tcPr>
          <w:p w14:paraId="7497BC5D" w14:textId="038E5BC1" w:rsidR="008D4E34" w:rsidRPr="00A04852" w:rsidRDefault="008D4E34" w:rsidP="008D4E34">
            <w:pPr>
              <w:pStyle w:val="a1"/>
              <w:rPr>
                <w:color w:val="000000" w:themeColor="text1"/>
                <w:sz w:val="22"/>
                <w:szCs w:val="22"/>
              </w:rPr>
            </w:pPr>
            <w:r w:rsidRPr="00A04852">
              <w:rPr>
                <w:sz w:val="22"/>
                <w:szCs w:val="22"/>
              </w:rPr>
              <w:t>10.3.</w:t>
            </w:r>
          </w:p>
        </w:tc>
        <w:tc>
          <w:tcPr>
            <w:tcW w:w="4373" w:type="dxa"/>
            <w:vAlign w:val="center"/>
          </w:tcPr>
          <w:p w14:paraId="7C2221AF" w14:textId="0762A4B4"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Доля детей из семей с низким социально-экономическим статусом, охваченных дополнительными занятиями по предметам и «летними школами», в % к общему числу семей школьников с низким социально-экономическим статусом</w:t>
            </w:r>
          </w:p>
        </w:tc>
        <w:tc>
          <w:tcPr>
            <w:tcW w:w="1276" w:type="dxa"/>
            <w:noWrap/>
            <w:vAlign w:val="center"/>
          </w:tcPr>
          <w:p w14:paraId="447337FA" w14:textId="2C30253B" w:rsidR="008D4E34" w:rsidRPr="00A04852" w:rsidRDefault="008D4E34" w:rsidP="008D4E34">
            <w:pPr>
              <w:pStyle w:val="a1"/>
              <w:rPr>
                <w:color w:val="000000" w:themeColor="text1"/>
                <w:sz w:val="22"/>
                <w:szCs w:val="22"/>
              </w:rPr>
            </w:pPr>
            <w:r w:rsidRPr="00A04852">
              <w:rPr>
                <w:sz w:val="22"/>
                <w:szCs w:val="22"/>
              </w:rPr>
              <w:t>-</w:t>
            </w:r>
            <w:r>
              <w:rPr>
                <w:rStyle w:val="FootnoteReference"/>
                <w:sz w:val="22"/>
                <w:szCs w:val="22"/>
              </w:rPr>
              <w:footnoteReference w:id="6"/>
            </w:r>
          </w:p>
        </w:tc>
        <w:tc>
          <w:tcPr>
            <w:tcW w:w="1276" w:type="dxa"/>
            <w:noWrap/>
            <w:vAlign w:val="center"/>
          </w:tcPr>
          <w:p w14:paraId="13373FF9" w14:textId="07417C4B" w:rsidR="008D4E34" w:rsidRPr="00A04852" w:rsidRDefault="008D4E34" w:rsidP="008D4E34">
            <w:pPr>
              <w:pStyle w:val="a1"/>
              <w:rPr>
                <w:color w:val="000000" w:themeColor="text1"/>
                <w:sz w:val="22"/>
                <w:szCs w:val="22"/>
              </w:rPr>
            </w:pPr>
            <w:r w:rsidRPr="00FF45AC">
              <w:rPr>
                <w:sz w:val="22"/>
                <w:szCs w:val="22"/>
              </w:rPr>
              <w:t>-</w:t>
            </w:r>
            <w:r w:rsidRPr="00FF45AC">
              <w:rPr>
                <w:rStyle w:val="FootnoteReference"/>
                <w:sz w:val="22"/>
                <w:szCs w:val="22"/>
              </w:rPr>
              <w:footnoteReference w:id="7"/>
            </w:r>
          </w:p>
        </w:tc>
        <w:tc>
          <w:tcPr>
            <w:tcW w:w="1134" w:type="dxa"/>
            <w:noWrap/>
            <w:vAlign w:val="center"/>
          </w:tcPr>
          <w:p w14:paraId="499DF83E" w14:textId="7649FFDE" w:rsidR="008D4E34" w:rsidRPr="00A04852" w:rsidRDefault="008D4E34" w:rsidP="008D4E34">
            <w:pPr>
              <w:pStyle w:val="a1"/>
              <w:rPr>
                <w:color w:val="000000" w:themeColor="text1"/>
                <w:sz w:val="22"/>
                <w:szCs w:val="22"/>
              </w:rPr>
            </w:pPr>
            <w:r w:rsidRPr="00FF45AC">
              <w:rPr>
                <w:sz w:val="22"/>
                <w:szCs w:val="22"/>
              </w:rPr>
              <w:t>-</w:t>
            </w:r>
            <w:r w:rsidRPr="00FF45AC">
              <w:rPr>
                <w:rStyle w:val="FootnoteReference"/>
                <w:sz w:val="22"/>
                <w:szCs w:val="22"/>
              </w:rPr>
              <w:footnoteReference w:id="8"/>
            </w:r>
          </w:p>
        </w:tc>
        <w:tc>
          <w:tcPr>
            <w:tcW w:w="1580" w:type="dxa"/>
            <w:noWrap/>
            <w:vAlign w:val="center"/>
          </w:tcPr>
          <w:p w14:paraId="4C49329F" w14:textId="37976C24" w:rsidR="008D4E34" w:rsidRPr="00D8083D" w:rsidRDefault="008D4E34" w:rsidP="008D4E34">
            <w:pPr>
              <w:pStyle w:val="a1"/>
              <w:rPr>
                <w:color w:val="000000" w:themeColor="text1"/>
                <w:sz w:val="22"/>
                <w:szCs w:val="22"/>
              </w:rPr>
            </w:pPr>
            <w:r w:rsidRPr="00D8083D">
              <w:rPr>
                <w:sz w:val="22"/>
                <w:szCs w:val="22"/>
              </w:rPr>
              <w:t>15</w:t>
            </w:r>
          </w:p>
        </w:tc>
        <w:tc>
          <w:tcPr>
            <w:tcW w:w="1843" w:type="dxa"/>
            <w:noWrap/>
            <w:vAlign w:val="center"/>
          </w:tcPr>
          <w:p w14:paraId="2F27DE45" w14:textId="471C650A" w:rsidR="008D4E34" w:rsidRPr="00D8083D" w:rsidRDefault="008D4E34" w:rsidP="008D4E34">
            <w:pPr>
              <w:pStyle w:val="a1"/>
              <w:rPr>
                <w:color w:val="000000" w:themeColor="text1"/>
                <w:sz w:val="22"/>
                <w:szCs w:val="22"/>
              </w:rPr>
            </w:pPr>
            <w:r w:rsidRPr="00D8083D">
              <w:rPr>
                <w:sz w:val="22"/>
                <w:szCs w:val="22"/>
              </w:rPr>
              <w:t>25</w:t>
            </w:r>
          </w:p>
        </w:tc>
        <w:tc>
          <w:tcPr>
            <w:tcW w:w="2126" w:type="dxa"/>
            <w:noWrap/>
            <w:vAlign w:val="center"/>
          </w:tcPr>
          <w:p w14:paraId="2786D51C" w14:textId="5948D25D" w:rsidR="008D4E34" w:rsidRPr="00D8083D" w:rsidRDefault="008D4E34" w:rsidP="008D4E34">
            <w:pPr>
              <w:pStyle w:val="a1"/>
              <w:rPr>
                <w:color w:val="000000" w:themeColor="text1"/>
                <w:sz w:val="22"/>
                <w:szCs w:val="22"/>
              </w:rPr>
            </w:pPr>
            <w:r w:rsidRPr="00D8083D">
              <w:rPr>
                <w:color w:val="000000" w:themeColor="text1"/>
                <w:sz w:val="22"/>
                <w:szCs w:val="22"/>
              </w:rPr>
              <w:t xml:space="preserve">не менее </w:t>
            </w:r>
            <w:r w:rsidRPr="00D8083D">
              <w:rPr>
                <w:sz w:val="22"/>
                <w:szCs w:val="22"/>
              </w:rPr>
              <w:t>60</w:t>
            </w:r>
          </w:p>
        </w:tc>
      </w:tr>
      <w:tr w:rsidR="008D4E34" w:rsidRPr="00CE7037" w14:paraId="7D8D8FE2" w14:textId="77777777" w:rsidTr="00247280">
        <w:trPr>
          <w:cantSplit/>
          <w:trHeight w:val="600"/>
        </w:trPr>
        <w:tc>
          <w:tcPr>
            <w:tcW w:w="709" w:type="dxa"/>
            <w:vAlign w:val="center"/>
          </w:tcPr>
          <w:p w14:paraId="788B5D9E" w14:textId="51F8204D" w:rsidR="008D4E34" w:rsidRPr="00A04852" w:rsidRDefault="008D4E34" w:rsidP="008D4E34">
            <w:pPr>
              <w:pStyle w:val="a1"/>
              <w:rPr>
                <w:color w:val="000000" w:themeColor="text1"/>
                <w:sz w:val="22"/>
                <w:szCs w:val="22"/>
              </w:rPr>
            </w:pPr>
            <w:r w:rsidRPr="00A04852">
              <w:rPr>
                <w:sz w:val="22"/>
                <w:szCs w:val="22"/>
              </w:rPr>
              <w:t>10.5.</w:t>
            </w:r>
          </w:p>
        </w:tc>
        <w:tc>
          <w:tcPr>
            <w:tcW w:w="4373" w:type="dxa"/>
            <w:vAlign w:val="center"/>
          </w:tcPr>
          <w:p w14:paraId="159377BA" w14:textId="416CEFD6"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Охват детей в возрасте 5-18 лет программами дополнительного образования, %</w:t>
            </w:r>
          </w:p>
        </w:tc>
        <w:tc>
          <w:tcPr>
            <w:tcW w:w="1276" w:type="dxa"/>
            <w:noWrap/>
            <w:vAlign w:val="center"/>
          </w:tcPr>
          <w:p w14:paraId="5564E1AD" w14:textId="0C73B278" w:rsidR="008D4E34" w:rsidRPr="00A04852" w:rsidRDefault="008D4E34" w:rsidP="008D4E34">
            <w:pPr>
              <w:pStyle w:val="a1"/>
              <w:rPr>
                <w:color w:val="000000" w:themeColor="text1"/>
                <w:sz w:val="22"/>
                <w:szCs w:val="22"/>
              </w:rPr>
            </w:pPr>
            <w:r w:rsidRPr="00A04852">
              <w:rPr>
                <w:sz w:val="22"/>
                <w:szCs w:val="22"/>
              </w:rPr>
              <w:t>60</w:t>
            </w:r>
          </w:p>
        </w:tc>
        <w:tc>
          <w:tcPr>
            <w:tcW w:w="1276" w:type="dxa"/>
            <w:noWrap/>
            <w:vAlign w:val="center"/>
          </w:tcPr>
          <w:p w14:paraId="1A329227" w14:textId="0FE9D173" w:rsidR="008D4E34" w:rsidRPr="00A04852" w:rsidRDefault="008D4E34" w:rsidP="008D4E34">
            <w:pPr>
              <w:pStyle w:val="a1"/>
              <w:rPr>
                <w:color w:val="000000" w:themeColor="text1"/>
                <w:sz w:val="22"/>
                <w:szCs w:val="22"/>
              </w:rPr>
            </w:pPr>
            <w:r w:rsidRPr="00A04852">
              <w:rPr>
                <w:sz w:val="22"/>
                <w:szCs w:val="22"/>
              </w:rPr>
              <w:t>-</w:t>
            </w:r>
            <w:r>
              <w:rPr>
                <w:rStyle w:val="FootnoteReference"/>
                <w:sz w:val="22"/>
                <w:szCs w:val="22"/>
              </w:rPr>
              <w:footnoteReference w:id="9"/>
            </w:r>
          </w:p>
        </w:tc>
        <w:tc>
          <w:tcPr>
            <w:tcW w:w="1134" w:type="dxa"/>
            <w:noWrap/>
            <w:vAlign w:val="center"/>
          </w:tcPr>
          <w:p w14:paraId="211D8FA7" w14:textId="760FDBBA" w:rsidR="008D4E34" w:rsidRPr="00A04852" w:rsidRDefault="008D4E34" w:rsidP="008D4E34">
            <w:pPr>
              <w:pStyle w:val="a1"/>
              <w:rPr>
                <w:color w:val="000000" w:themeColor="text1"/>
                <w:sz w:val="22"/>
                <w:szCs w:val="22"/>
              </w:rPr>
            </w:pPr>
            <w:r>
              <w:rPr>
                <w:sz w:val="22"/>
                <w:szCs w:val="22"/>
              </w:rPr>
              <w:t>104</w:t>
            </w:r>
          </w:p>
        </w:tc>
        <w:tc>
          <w:tcPr>
            <w:tcW w:w="1580" w:type="dxa"/>
            <w:noWrap/>
            <w:vAlign w:val="center"/>
          </w:tcPr>
          <w:p w14:paraId="061CB6F7" w14:textId="596D663B" w:rsidR="008D4E34" w:rsidRPr="00D8083D" w:rsidRDefault="008D4E34" w:rsidP="008D4E34">
            <w:pPr>
              <w:pStyle w:val="a1"/>
              <w:rPr>
                <w:color w:val="000000" w:themeColor="text1"/>
                <w:sz w:val="22"/>
                <w:szCs w:val="22"/>
              </w:rPr>
            </w:pPr>
            <w:r w:rsidRPr="00D8083D">
              <w:rPr>
                <w:sz w:val="22"/>
                <w:szCs w:val="22"/>
              </w:rPr>
              <w:t xml:space="preserve">не менее </w:t>
            </w:r>
            <w:r>
              <w:rPr>
                <w:sz w:val="22"/>
                <w:szCs w:val="22"/>
              </w:rPr>
              <w:t>100</w:t>
            </w:r>
          </w:p>
        </w:tc>
        <w:tc>
          <w:tcPr>
            <w:tcW w:w="1843" w:type="dxa"/>
            <w:noWrap/>
            <w:vAlign w:val="center"/>
          </w:tcPr>
          <w:p w14:paraId="16A3C52D" w14:textId="54F7C26B" w:rsidR="008D4E34" w:rsidRPr="00D8083D" w:rsidRDefault="008D4E34" w:rsidP="008D4E34">
            <w:pPr>
              <w:pStyle w:val="a1"/>
              <w:rPr>
                <w:color w:val="000000" w:themeColor="text1"/>
                <w:sz w:val="22"/>
                <w:szCs w:val="22"/>
              </w:rPr>
            </w:pPr>
            <w:r w:rsidRPr="00D8083D">
              <w:rPr>
                <w:sz w:val="22"/>
                <w:szCs w:val="22"/>
              </w:rPr>
              <w:t xml:space="preserve">не менее </w:t>
            </w:r>
            <w:r>
              <w:rPr>
                <w:sz w:val="22"/>
                <w:szCs w:val="22"/>
              </w:rPr>
              <w:t>100</w:t>
            </w:r>
          </w:p>
        </w:tc>
        <w:tc>
          <w:tcPr>
            <w:tcW w:w="2126" w:type="dxa"/>
            <w:noWrap/>
            <w:vAlign w:val="center"/>
          </w:tcPr>
          <w:p w14:paraId="23CFFF9B" w14:textId="3FEA6CAC" w:rsidR="008D4E34" w:rsidRPr="00D8083D" w:rsidRDefault="008D4E34" w:rsidP="008D4E34">
            <w:pPr>
              <w:pStyle w:val="a1"/>
              <w:rPr>
                <w:color w:val="000000" w:themeColor="text1"/>
                <w:sz w:val="22"/>
                <w:szCs w:val="22"/>
              </w:rPr>
            </w:pPr>
            <w:r w:rsidRPr="00D8083D">
              <w:rPr>
                <w:sz w:val="22"/>
                <w:szCs w:val="22"/>
              </w:rPr>
              <w:t xml:space="preserve">не менее </w:t>
            </w:r>
            <w:r>
              <w:rPr>
                <w:sz w:val="22"/>
                <w:szCs w:val="22"/>
              </w:rPr>
              <w:t>100</w:t>
            </w:r>
          </w:p>
        </w:tc>
      </w:tr>
      <w:tr w:rsidR="008D4E34" w:rsidRPr="00CE7037" w14:paraId="2CE74A00" w14:textId="77777777" w:rsidTr="00247280">
        <w:trPr>
          <w:cantSplit/>
          <w:trHeight w:val="600"/>
        </w:trPr>
        <w:tc>
          <w:tcPr>
            <w:tcW w:w="709" w:type="dxa"/>
            <w:vAlign w:val="center"/>
          </w:tcPr>
          <w:p w14:paraId="72EBA07B" w14:textId="1693FF36" w:rsidR="008D4E34" w:rsidRPr="00A04852" w:rsidRDefault="008D4E34" w:rsidP="008D4E34">
            <w:pPr>
              <w:pStyle w:val="a1"/>
              <w:rPr>
                <w:color w:val="000000" w:themeColor="text1"/>
                <w:sz w:val="22"/>
                <w:szCs w:val="22"/>
              </w:rPr>
            </w:pPr>
            <w:r w:rsidRPr="00A04852">
              <w:rPr>
                <w:b/>
                <w:sz w:val="22"/>
                <w:szCs w:val="22"/>
              </w:rPr>
              <w:t>11.</w:t>
            </w:r>
          </w:p>
        </w:tc>
        <w:tc>
          <w:tcPr>
            <w:tcW w:w="13608" w:type="dxa"/>
            <w:gridSpan w:val="7"/>
            <w:vAlign w:val="center"/>
          </w:tcPr>
          <w:p w14:paraId="5F2516C4" w14:textId="57769F98" w:rsidR="008D4E34" w:rsidRPr="00A04852" w:rsidRDefault="008D4E34" w:rsidP="008D4E34">
            <w:pPr>
              <w:pStyle w:val="a1"/>
              <w:jc w:val="left"/>
              <w:rPr>
                <w:color w:val="000000" w:themeColor="text1"/>
                <w:sz w:val="22"/>
                <w:szCs w:val="22"/>
              </w:rPr>
            </w:pPr>
            <w:r w:rsidRPr="00A04852">
              <w:rPr>
                <w:b/>
                <w:sz w:val="22"/>
                <w:szCs w:val="22"/>
              </w:rPr>
              <w:t>Проведение молодежной политики</w:t>
            </w:r>
          </w:p>
        </w:tc>
      </w:tr>
      <w:tr w:rsidR="008D4E34" w:rsidRPr="00CE7037" w14:paraId="466541B9" w14:textId="77777777" w:rsidTr="00247280">
        <w:trPr>
          <w:cantSplit/>
          <w:trHeight w:val="600"/>
        </w:trPr>
        <w:tc>
          <w:tcPr>
            <w:tcW w:w="709" w:type="dxa"/>
            <w:vAlign w:val="center"/>
          </w:tcPr>
          <w:p w14:paraId="030E7F32" w14:textId="6A955061" w:rsidR="008D4E34" w:rsidRPr="00A04852" w:rsidRDefault="008D4E34" w:rsidP="008D4E34">
            <w:pPr>
              <w:pStyle w:val="a1"/>
              <w:rPr>
                <w:color w:val="000000" w:themeColor="text1"/>
                <w:sz w:val="22"/>
                <w:szCs w:val="22"/>
              </w:rPr>
            </w:pPr>
            <w:r w:rsidRPr="00A04852">
              <w:rPr>
                <w:sz w:val="22"/>
                <w:szCs w:val="22"/>
              </w:rPr>
              <w:t>11.</w:t>
            </w:r>
            <w:r w:rsidRPr="00A04852">
              <w:rPr>
                <w:sz w:val="22"/>
                <w:szCs w:val="22"/>
                <w:lang w:val="en-US"/>
              </w:rPr>
              <w:t>1</w:t>
            </w:r>
            <w:r w:rsidRPr="00A04852">
              <w:rPr>
                <w:sz w:val="22"/>
                <w:szCs w:val="22"/>
              </w:rPr>
              <w:t>.</w:t>
            </w:r>
          </w:p>
        </w:tc>
        <w:tc>
          <w:tcPr>
            <w:tcW w:w="4373" w:type="dxa"/>
            <w:vAlign w:val="center"/>
          </w:tcPr>
          <w:p w14:paraId="5E325697" w14:textId="68C97475"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Доля молодежи (20-29 лет) в составе безработного населения в возрасте 15-72 года, %</w:t>
            </w:r>
          </w:p>
        </w:tc>
        <w:tc>
          <w:tcPr>
            <w:tcW w:w="1276" w:type="dxa"/>
            <w:noWrap/>
            <w:vAlign w:val="center"/>
          </w:tcPr>
          <w:p w14:paraId="4C30BCE3" w14:textId="1078A165" w:rsidR="008D4E34" w:rsidRPr="00A04852" w:rsidRDefault="008D4E34" w:rsidP="008D4E34">
            <w:pPr>
              <w:pStyle w:val="a1"/>
              <w:rPr>
                <w:color w:val="000000" w:themeColor="text1"/>
                <w:sz w:val="22"/>
                <w:szCs w:val="22"/>
              </w:rPr>
            </w:pPr>
            <w:r w:rsidRPr="00A04852">
              <w:rPr>
                <w:sz w:val="22"/>
                <w:szCs w:val="22"/>
              </w:rPr>
              <w:t>20,9</w:t>
            </w:r>
          </w:p>
        </w:tc>
        <w:tc>
          <w:tcPr>
            <w:tcW w:w="1276" w:type="dxa"/>
            <w:noWrap/>
            <w:vAlign w:val="center"/>
          </w:tcPr>
          <w:p w14:paraId="04CB2117" w14:textId="7ED46BAA" w:rsidR="008D4E34" w:rsidRPr="00A04852" w:rsidRDefault="008D4E34" w:rsidP="008D4E34">
            <w:pPr>
              <w:pStyle w:val="a1"/>
              <w:rPr>
                <w:color w:val="000000" w:themeColor="text1"/>
                <w:sz w:val="22"/>
                <w:szCs w:val="22"/>
              </w:rPr>
            </w:pPr>
            <w:r w:rsidRPr="00A04852">
              <w:rPr>
                <w:sz w:val="22"/>
                <w:szCs w:val="22"/>
              </w:rPr>
              <w:t>20,6</w:t>
            </w:r>
          </w:p>
        </w:tc>
        <w:tc>
          <w:tcPr>
            <w:tcW w:w="1134" w:type="dxa"/>
            <w:noWrap/>
            <w:vAlign w:val="center"/>
          </w:tcPr>
          <w:p w14:paraId="7FC133E9" w14:textId="36336001" w:rsidR="008D4E34" w:rsidRPr="00A04852" w:rsidRDefault="008D4E34" w:rsidP="008D4E34">
            <w:pPr>
              <w:pStyle w:val="a1"/>
              <w:rPr>
                <w:color w:val="000000" w:themeColor="text1"/>
                <w:sz w:val="22"/>
                <w:szCs w:val="22"/>
              </w:rPr>
            </w:pPr>
            <w:r w:rsidRPr="00A04852">
              <w:rPr>
                <w:sz w:val="22"/>
                <w:szCs w:val="22"/>
              </w:rPr>
              <w:t>21,6</w:t>
            </w:r>
          </w:p>
        </w:tc>
        <w:tc>
          <w:tcPr>
            <w:tcW w:w="1580" w:type="dxa"/>
            <w:noWrap/>
            <w:vAlign w:val="center"/>
          </w:tcPr>
          <w:p w14:paraId="31F17991" w14:textId="51F7FA5A" w:rsidR="008D4E34" w:rsidRPr="00A04852" w:rsidRDefault="008D4E34" w:rsidP="008D4E34">
            <w:pPr>
              <w:pStyle w:val="a1"/>
              <w:rPr>
                <w:color w:val="000000" w:themeColor="text1"/>
                <w:sz w:val="22"/>
                <w:szCs w:val="22"/>
              </w:rPr>
            </w:pPr>
            <w:r>
              <w:rPr>
                <w:sz w:val="22"/>
                <w:szCs w:val="22"/>
              </w:rPr>
              <w:t>не более 20,0</w:t>
            </w:r>
          </w:p>
        </w:tc>
        <w:tc>
          <w:tcPr>
            <w:tcW w:w="1843" w:type="dxa"/>
            <w:noWrap/>
            <w:vAlign w:val="center"/>
          </w:tcPr>
          <w:p w14:paraId="17D17630" w14:textId="314C2889" w:rsidR="008D4E34" w:rsidRPr="00A04852" w:rsidRDefault="008D4E34" w:rsidP="008D4E34">
            <w:pPr>
              <w:pStyle w:val="a1"/>
              <w:rPr>
                <w:color w:val="000000" w:themeColor="text1"/>
                <w:sz w:val="22"/>
                <w:szCs w:val="22"/>
              </w:rPr>
            </w:pPr>
            <w:r w:rsidRPr="001A046A">
              <w:rPr>
                <w:sz w:val="22"/>
                <w:szCs w:val="22"/>
              </w:rPr>
              <w:t xml:space="preserve">не более </w:t>
            </w:r>
            <w:r>
              <w:rPr>
                <w:sz w:val="22"/>
                <w:szCs w:val="22"/>
              </w:rPr>
              <w:t>18,0</w:t>
            </w:r>
          </w:p>
        </w:tc>
        <w:tc>
          <w:tcPr>
            <w:tcW w:w="2126" w:type="dxa"/>
            <w:noWrap/>
            <w:vAlign w:val="center"/>
          </w:tcPr>
          <w:p w14:paraId="59AFBFFD" w14:textId="51BBE171" w:rsidR="008D4E34" w:rsidRPr="00A04852" w:rsidRDefault="008D4E34" w:rsidP="008D4E34">
            <w:pPr>
              <w:pStyle w:val="a1"/>
              <w:rPr>
                <w:color w:val="000000" w:themeColor="text1"/>
                <w:sz w:val="22"/>
                <w:szCs w:val="22"/>
              </w:rPr>
            </w:pPr>
            <w:r w:rsidRPr="001A046A">
              <w:rPr>
                <w:sz w:val="22"/>
                <w:szCs w:val="22"/>
              </w:rPr>
              <w:t xml:space="preserve">не более </w:t>
            </w:r>
            <w:r>
              <w:rPr>
                <w:sz w:val="22"/>
                <w:szCs w:val="22"/>
              </w:rPr>
              <w:t>15,0</w:t>
            </w:r>
          </w:p>
        </w:tc>
      </w:tr>
      <w:tr w:rsidR="008D4E34" w:rsidRPr="00CE7037" w14:paraId="208D5D1B" w14:textId="77777777" w:rsidTr="00247280">
        <w:trPr>
          <w:cantSplit/>
          <w:trHeight w:val="600"/>
        </w:trPr>
        <w:tc>
          <w:tcPr>
            <w:tcW w:w="709" w:type="dxa"/>
            <w:vAlign w:val="center"/>
          </w:tcPr>
          <w:p w14:paraId="03DBCB94" w14:textId="25264E80" w:rsidR="008D4E34" w:rsidRPr="00A04852" w:rsidRDefault="008D4E34" w:rsidP="008D4E34">
            <w:pPr>
              <w:pStyle w:val="a1"/>
              <w:rPr>
                <w:color w:val="000000" w:themeColor="text1"/>
                <w:sz w:val="22"/>
                <w:szCs w:val="22"/>
              </w:rPr>
            </w:pPr>
            <w:r w:rsidRPr="00A04852">
              <w:rPr>
                <w:b/>
                <w:sz w:val="22"/>
                <w:szCs w:val="22"/>
              </w:rPr>
              <w:t>12.</w:t>
            </w:r>
          </w:p>
        </w:tc>
        <w:tc>
          <w:tcPr>
            <w:tcW w:w="13608" w:type="dxa"/>
            <w:gridSpan w:val="7"/>
            <w:vAlign w:val="center"/>
          </w:tcPr>
          <w:p w14:paraId="62278104" w14:textId="75D06D65" w:rsidR="008D4E34" w:rsidRPr="00A04852" w:rsidRDefault="008D4E34" w:rsidP="008D4E34">
            <w:pPr>
              <w:pStyle w:val="a1"/>
              <w:jc w:val="left"/>
              <w:rPr>
                <w:color w:val="000000" w:themeColor="text1"/>
                <w:sz w:val="22"/>
                <w:szCs w:val="22"/>
              </w:rPr>
            </w:pPr>
            <w:r w:rsidRPr="00A04852">
              <w:rPr>
                <w:b/>
                <w:sz w:val="22"/>
                <w:szCs w:val="22"/>
              </w:rPr>
              <w:t>Социальная защита</w:t>
            </w:r>
          </w:p>
        </w:tc>
      </w:tr>
      <w:tr w:rsidR="008D4E34" w:rsidRPr="00CE7037" w14:paraId="409DC161" w14:textId="77777777" w:rsidTr="00247280">
        <w:trPr>
          <w:cantSplit/>
          <w:trHeight w:val="600"/>
        </w:trPr>
        <w:tc>
          <w:tcPr>
            <w:tcW w:w="709" w:type="dxa"/>
            <w:vAlign w:val="center"/>
          </w:tcPr>
          <w:p w14:paraId="5C6DC2E6" w14:textId="5737EA96" w:rsidR="008D4E34" w:rsidRPr="00A04852" w:rsidRDefault="008D4E34" w:rsidP="008D4E34">
            <w:pPr>
              <w:pStyle w:val="a1"/>
              <w:rPr>
                <w:color w:val="000000" w:themeColor="text1"/>
                <w:sz w:val="22"/>
                <w:szCs w:val="22"/>
              </w:rPr>
            </w:pPr>
            <w:r w:rsidRPr="00A04852">
              <w:rPr>
                <w:sz w:val="22"/>
                <w:szCs w:val="22"/>
              </w:rPr>
              <w:lastRenderedPageBreak/>
              <w:t>12.1.</w:t>
            </w:r>
          </w:p>
        </w:tc>
        <w:tc>
          <w:tcPr>
            <w:tcW w:w="4373" w:type="dxa"/>
            <w:vAlign w:val="center"/>
          </w:tcPr>
          <w:p w14:paraId="79DAE8D6" w14:textId="172F6B04"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Доля денежных доходов населения из первой 20-ти процентной группы (с наименьшими доходами) в общем объеме денежных доходов населения, %</w:t>
            </w:r>
          </w:p>
        </w:tc>
        <w:tc>
          <w:tcPr>
            <w:tcW w:w="1276" w:type="dxa"/>
            <w:noWrap/>
            <w:vAlign w:val="center"/>
          </w:tcPr>
          <w:p w14:paraId="5E236089" w14:textId="112928DC" w:rsidR="008D4E34" w:rsidRPr="00A04852" w:rsidRDefault="008D4E34" w:rsidP="008D4E34">
            <w:pPr>
              <w:pStyle w:val="a1"/>
              <w:rPr>
                <w:color w:val="000000" w:themeColor="text1"/>
                <w:sz w:val="22"/>
                <w:szCs w:val="22"/>
              </w:rPr>
            </w:pPr>
            <w:r w:rsidRPr="00A04852">
              <w:rPr>
                <w:sz w:val="22"/>
                <w:szCs w:val="22"/>
              </w:rPr>
              <w:t>5,4</w:t>
            </w:r>
          </w:p>
        </w:tc>
        <w:tc>
          <w:tcPr>
            <w:tcW w:w="1276" w:type="dxa"/>
            <w:noWrap/>
            <w:vAlign w:val="center"/>
          </w:tcPr>
          <w:p w14:paraId="0E3B5F49" w14:textId="7311406F" w:rsidR="008D4E34" w:rsidRPr="00A04852" w:rsidRDefault="008D4E34" w:rsidP="008D4E34">
            <w:pPr>
              <w:pStyle w:val="a1"/>
              <w:rPr>
                <w:color w:val="000000" w:themeColor="text1"/>
                <w:sz w:val="22"/>
                <w:szCs w:val="22"/>
              </w:rPr>
            </w:pPr>
            <w:r w:rsidRPr="00A04852">
              <w:rPr>
                <w:sz w:val="22"/>
                <w:szCs w:val="22"/>
              </w:rPr>
              <w:t>-</w:t>
            </w:r>
          </w:p>
        </w:tc>
        <w:tc>
          <w:tcPr>
            <w:tcW w:w="1134" w:type="dxa"/>
            <w:noWrap/>
            <w:vAlign w:val="center"/>
          </w:tcPr>
          <w:p w14:paraId="16C31C22" w14:textId="77E1CB39" w:rsidR="008D4E34" w:rsidRPr="00A04852" w:rsidRDefault="008D4E34" w:rsidP="008D4E34">
            <w:pPr>
              <w:pStyle w:val="a1"/>
              <w:rPr>
                <w:color w:val="000000" w:themeColor="text1"/>
                <w:sz w:val="22"/>
                <w:szCs w:val="22"/>
              </w:rPr>
            </w:pPr>
            <w:r w:rsidRPr="00A04852">
              <w:rPr>
                <w:sz w:val="22"/>
                <w:szCs w:val="22"/>
              </w:rPr>
              <w:t>5,3</w:t>
            </w:r>
          </w:p>
        </w:tc>
        <w:tc>
          <w:tcPr>
            <w:tcW w:w="1580" w:type="dxa"/>
            <w:noWrap/>
            <w:vAlign w:val="center"/>
          </w:tcPr>
          <w:p w14:paraId="561B090F" w14:textId="36029C21" w:rsidR="008D4E34" w:rsidRPr="00A04852" w:rsidRDefault="008D4E34" w:rsidP="008D4E34">
            <w:pPr>
              <w:pStyle w:val="a1"/>
              <w:rPr>
                <w:color w:val="000000" w:themeColor="text1"/>
                <w:sz w:val="22"/>
                <w:szCs w:val="22"/>
              </w:rPr>
            </w:pPr>
            <w:r w:rsidRPr="00A04852">
              <w:rPr>
                <w:color w:val="000000" w:themeColor="text1"/>
                <w:sz w:val="22"/>
                <w:szCs w:val="22"/>
              </w:rPr>
              <w:t>5</w:t>
            </w:r>
            <w:r>
              <w:rPr>
                <w:color w:val="000000" w:themeColor="text1"/>
                <w:sz w:val="22"/>
                <w:szCs w:val="22"/>
              </w:rPr>
              <w:t>,0</w:t>
            </w:r>
          </w:p>
        </w:tc>
        <w:tc>
          <w:tcPr>
            <w:tcW w:w="1843" w:type="dxa"/>
            <w:noWrap/>
            <w:vAlign w:val="center"/>
          </w:tcPr>
          <w:p w14:paraId="663773F1" w14:textId="7696F31D" w:rsidR="008D4E34" w:rsidRPr="00A04852" w:rsidRDefault="008D4E34" w:rsidP="008D4E34">
            <w:pPr>
              <w:pStyle w:val="a1"/>
              <w:rPr>
                <w:color w:val="000000" w:themeColor="text1"/>
                <w:sz w:val="22"/>
                <w:szCs w:val="22"/>
              </w:rPr>
            </w:pPr>
            <w:r w:rsidRPr="00A04852">
              <w:rPr>
                <w:color w:val="000000" w:themeColor="text1"/>
                <w:sz w:val="22"/>
                <w:szCs w:val="22"/>
              </w:rPr>
              <w:t>4,5</w:t>
            </w:r>
          </w:p>
        </w:tc>
        <w:tc>
          <w:tcPr>
            <w:tcW w:w="2126" w:type="dxa"/>
            <w:noWrap/>
            <w:vAlign w:val="center"/>
          </w:tcPr>
          <w:p w14:paraId="7867C92D" w14:textId="1D2C6DF0" w:rsidR="008D4E34" w:rsidRPr="00A04852" w:rsidRDefault="008D4E34" w:rsidP="008D4E34">
            <w:pPr>
              <w:pStyle w:val="a1"/>
              <w:rPr>
                <w:color w:val="000000" w:themeColor="text1"/>
                <w:sz w:val="22"/>
                <w:szCs w:val="22"/>
              </w:rPr>
            </w:pPr>
            <w:r>
              <w:rPr>
                <w:color w:val="000000" w:themeColor="text1"/>
                <w:sz w:val="22"/>
                <w:szCs w:val="22"/>
              </w:rPr>
              <w:t>не более</w:t>
            </w:r>
            <w:r w:rsidRPr="00A04852">
              <w:rPr>
                <w:color w:val="000000" w:themeColor="text1"/>
                <w:sz w:val="22"/>
                <w:szCs w:val="22"/>
              </w:rPr>
              <w:t xml:space="preserve"> 4</w:t>
            </w:r>
            <w:r>
              <w:rPr>
                <w:color w:val="000000" w:themeColor="text1"/>
                <w:sz w:val="22"/>
                <w:szCs w:val="22"/>
              </w:rPr>
              <w:t>,0</w:t>
            </w:r>
          </w:p>
        </w:tc>
      </w:tr>
      <w:tr w:rsidR="008D4E34" w:rsidRPr="00CE7037" w14:paraId="14F33D7B" w14:textId="77777777" w:rsidTr="00247280">
        <w:trPr>
          <w:cantSplit/>
          <w:trHeight w:val="600"/>
        </w:trPr>
        <w:tc>
          <w:tcPr>
            <w:tcW w:w="709" w:type="dxa"/>
            <w:vAlign w:val="center"/>
          </w:tcPr>
          <w:p w14:paraId="4D2B5EBC" w14:textId="7F23560B" w:rsidR="008D4E34" w:rsidRPr="00A04852" w:rsidRDefault="008D4E34" w:rsidP="008D4E34">
            <w:pPr>
              <w:pStyle w:val="a1"/>
              <w:rPr>
                <w:color w:val="000000" w:themeColor="text1"/>
                <w:sz w:val="22"/>
                <w:szCs w:val="22"/>
              </w:rPr>
            </w:pPr>
            <w:r w:rsidRPr="00A04852">
              <w:rPr>
                <w:sz w:val="22"/>
                <w:szCs w:val="22"/>
              </w:rPr>
              <w:t>12.2.</w:t>
            </w:r>
          </w:p>
        </w:tc>
        <w:tc>
          <w:tcPr>
            <w:tcW w:w="4373" w:type="dxa"/>
            <w:vAlign w:val="center"/>
          </w:tcPr>
          <w:p w14:paraId="13DE4192" w14:textId="09A8D84A" w:rsidR="008D4E34" w:rsidRPr="00A04852" w:rsidRDefault="008D4E34" w:rsidP="008D4E34">
            <w:pPr>
              <w:tabs>
                <w:tab w:val="left" w:pos="0"/>
              </w:tabs>
              <w:spacing w:after="0" w:line="240" w:lineRule="auto"/>
              <w:rPr>
                <w:rFonts w:ascii="Times New Roman" w:hAnsi="Times New Roman"/>
                <w:color w:val="000000" w:themeColor="text1"/>
              </w:rPr>
            </w:pPr>
            <w:r w:rsidRPr="00A04852">
              <w:rPr>
                <w:rFonts w:ascii="Times New Roman" w:hAnsi="Times New Roman"/>
                <w:color w:val="000000" w:themeColor="text1"/>
              </w:rPr>
              <w:t>Доля населения с денежными доходами ниже региональной величины прожиточного минимума в общей численности населения, %</w:t>
            </w:r>
          </w:p>
        </w:tc>
        <w:tc>
          <w:tcPr>
            <w:tcW w:w="1276" w:type="dxa"/>
            <w:noWrap/>
            <w:vAlign w:val="center"/>
          </w:tcPr>
          <w:p w14:paraId="50862766" w14:textId="2D7E3EC3" w:rsidR="008D4E34" w:rsidRPr="00A04852" w:rsidRDefault="008D4E34" w:rsidP="008D4E34">
            <w:pPr>
              <w:pStyle w:val="a1"/>
              <w:rPr>
                <w:color w:val="000000" w:themeColor="text1"/>
                <w:sz w:val="22"/>
                <w:szCs w:val="22"/>
              </w:rPr>
            </w:pPr>
            <w:r w:rsidRPr="00A04852">
              <w:rPr>
                <w:sz w:val="22"/>
                <w:szCs w:val="22"/>
              </w:rPr>
              <w:t>13,2</w:t>
            </w:r>
          </w:p>
        </w:tc>
        <w:tc>
          <w:tcPr>
            <w:tcW w:w="1276" w:type="dxa"/>
            <w:noWrap/>
            <w:vAlign w:val="center"/>
          </w:tcPr>
          <w:p w14:paraId="45A25815" w14:textId="5F3A9B4D" w:rsidR="008D4E34" w:rsidRPr="00A04852" w:rsidRDefault="008D4E34" w:rsidP="008D4E34">
            <w:pPr>
              <w:pStyle w:val="a1"/>
              <w:rPr>
                <w:color w:val="000000" w:themeColor="text1"/>
                <w:sz w:val="22"/>
                <w:szCs w:val="22"/>
              </w:rPr>
            </w:pPr>
            <w:r w:rsidRPr="00A04852">
              <w:rPr>
                <w:sz w:val="22"/>
                <w:szCs w:val="22"/>
              </w:rPr>
              <w:t>-</w:t>
            </w:r>
          </w:p>
        </w:tc>
        <w:tc>
          <w:tcPr>
            <w:tcW w:w="1134" w:type="dxa"/>
            <w:noWrap/>
            <w:vAlign w:val="center"/>
          </w:tcPr>
          <w:p w14:paraId="001A0A47" w14:textId="6664B85B" w:rsidR="008D4E34" w:rsidRPr="00A04852" w:rsidRDefault="008D4E34" w:rsidP="008D4E34">
            <w:pPr>
              <w:pStyle w:val="a1"/>
              <w:rPr>
                <w:color w:val="000000" w:themeColor="text1"/>
                <w:sz w:val="22"/>
                <w:szCs w:val="22"/>
              </w:rPr>
            </w:pPr>
            <w:r w:rsidRPr="00A04852">
              <w:rPr>
                <w:sz w:val="22"/>
                <w:szCs w:val="22"/>
              </w:rPr>
              <w:t>11,4</w:t>
            </w:r>
          </w:p>
        </w:tc>
        <w:tc>
          <w:tcPr>
            <w:tcW w:w="1580" w:type="dxa"/>
            <w:noWrap/>
            <w:vAlign w:val="center"/>
          </w:tcPr>
          <w:p w14:paraId="020907CF" w14:textId="217B4406" w:rsidR="008D4E34" w:rsidRPr="00A04852" w:rsidRDefault="008D4E34" w:rsidP="008D4E34">
            <w:pPr>
              <w:pStyle w:val="a1"/>
              <w:rPr>
                <w:color w:val="000000" w:themeColor="text1"/>
                <w:sz w:val="22"/>
                <w:szCs w:val="22"/>
              </w:rPr>
            </w:pPr>
            <w:r>
              <w:rPr>
                <w:sz w:val="22"/>
                <w:szCs w:val="22"/>
              </w:rPr>
              <w:t>9,5</w:t>
            </w:r>
          </w:p>
        </w:tc>
        <w:tc>
          <w:tcPr>
            <w:tcW w:w="1843" w:type="dxa"/>
            <w:noWrap/>
            <w:vAlign w:val="center"/>
          </w:tcPr>
          <w:p w14:paraId="2F7D44A7" w14:textId="2F696212" w:rsidR="008D4E34" w:rsidRPr="00A04852" w:rsidRDefault="008D4E34" w:rsidP="008D4E34">
            <w:pPr>
              <w:pStyle w:val="a1"/>
              <w:rPr>
                <w:color w:val="000000" w:themeColor="text1"/>
                <w:sz w:val="22"/>
                <w:szCs w:val="22"/>
              </w:rPr>
            </w:pPr>
            <w:r>
              <w:rPr>
                <w:sz w:val="22"/>
                <w:szCs w:val="22"/>
              </w:rPr>
              <w:t>5,5</w:t>
            </w:r>
          </w:p>
        </w:tc>
        <w:tc>
          <w:tcPr>
            <w:tcW w:w="2126" w:type="dxa"/>
            <w:noWrap/>
            <w:vAlign w:val="center"/>
          </w:tcPr>
          <w:p w14:paraId="73BF8236" w14:textId="4C8262C2" w:rsidR="008D4E34" w:rsidRPr="00A04852" w:rsidRDefault="008D4E34" w:rsidP="008D4E34">
            <w:pPr>
              <w:pStyle w:val="a1"/>
              <w:rPr>
                <w:color w:val="000000" w:themeColor="text1"/>
                <w:sz w:val="22"/>
                <w:szCs w:val="22"/>
              </w:rPr>
            </w:pPr>
            <w:r>
              <w:rPr>
                <w:color w:val="000000" w:themeColor="text1"/>
                <w:sz w:val="22"/>
                <w:szCs w:val="22"/>
              </w:rPr>
              <w:t>не более</w:t>
            </w:r>
            <w:r w:rsidRPr="00A04852">
              <w:rPr>
                <w:color w:val="000000" w:themeColor="text1"/>
                <w:sz w:val="22"/>
                <w:szCs w:val="22"/>
              </w:rPr>
              <w:t xml:space="preserve"> </w:t>
            </w:r>
            <w:r w:rsidRPr="00A04852">
              <w:rPr>
                <w:sz w:val="22"/>
                <w:szCs w:val="22"/>
              </w:rPr>
              <w:t>5</w:t>
            </w:r>
            <w:r>
              <w:rPr>
                <w:sz w:val="22"/>
                <w:szCs w:val="22"/>
              </w:rPr>
              <w:t>,0</w:t>
            </w:r>
          </w:p>
        </w:tc>
      </w:tr>
      <w:tr w:rsidR="008D4E34" w:rsidRPr="00CE7037" w14:paraId="05959F0A" w14:textId="77777777" w:rsidTr="00247280">
        <w:trPr>
          <w:cantSplit/>
          <w:trHeight w:val="20"/>
        </w:trPr>
        <w:tc>
          <w:tcPr>
            <w:tcW w:w="709" w:type="dxa"/>
            <w:vAlign w:val="center"/>
          </w:tcPr>
          <w:p w14:paraId="35FDEBB2" w14:textId="77777777" w:rsidR="008D4E34" w:rsidRPr="00A04852" w:rsidRDefault="008D4E34" w:rsidP="008D4E34">
            <w:pPr>
              <w:pStyle w:val="a1"/>
              <w:rPr>
                <w:b/>
                <w:color w:val="000000" w:themeColor="text1"/>
                <w:sz w:val="22"/>
                <w:szCs w:val="22"/>
              </w:rPr>
            </w:pPr>
            <w:r w:rsidRPr="00A04852">
              <w:rPr>
                <w:b/>
                <w:color w:val="000000" w:themeColor="text1"/>
                <w:sz w:val="22"/>
                <w:szCs w:val="22"/>
              </w:rPr>
              <w:t>13.</w:t>
            </w:r>
          </w:p>
        </w:tc>
        <w:tc>
          <w:tcPr>
            <w:tcW w:w="13608" w:type="dxa"/>
            <w:gridSpan w:val="7"/>
            <w:vAlign w:val="center"/>
          </w:tcPr>
          <w:p w14:paraId="6947E128" w14:textId="77777777" w:rsidR="008D4E34" w:rsidRPr="00A04852" w:rsidRDefault="008D4E34" w:rsidP="008D4E34">
            <w:pPr>
              <w:pStyle w:val="a1"/>
              <w:jc w:val="left"/>
              <w:rPr>
                <w:b/>
                <w:color w:val="000000" w:themeColor="text1"/>
                <w:sz w:val="22"/>
                <w:szCs w:val="22"/>
              </w:rPr>
            </w:pPr>
            <w:r w:rsidRPr="00A04852">
              <w:rPr>
                <w:b/>
                <w:color w:val="000000" w:themeColor="text1"/>
                <w:sz w:val="22"/>
                <w:szCs w:val="22"/>
              </w:rPr>
              <w:t>Развитие жилищной сферы и повышения обеспеченности качественным жильем</w:t>
            </w:r>
          </w:p>
        </w:tc>
      </w:tr>
      <w:tr w:rsidR="008D4E34" w:rsidRPr="00CE7037" w14:paraId="673C0597" w14:textId="77777777" w:rsidTr="00247280">
        <w:trPr>
          <w:cantSplit/>
          <w:trHeight w:val="600"/>
        </w:trPr>
        <w:tc>
          <w:tcPr>
            <w:tcW w:w="709" w:type="dxa"/>
            <w:vAlign w:val="center"/>
          </w:tcPr>
          <w:p w14:paraId="5802FE80" w14:textId="77777777" w:rsidR="008D4E34" w:rsidRPr="00A04852" w:rsidRDefault="008D4E34" w:rsidP="008D4E34">
            <w:pPr>
              <w:pStyle w:val="a1"/>
              <w:rPr>
                <w:color w:val="000000" w:themeColor="text1"/>
                <w:sz w:val="22"/>
                <w:szCs w:val="22"/>
              </w:rPr>
            </w:pPr>
            <w:r w:rsidRPr="00A04852">
              <w:rPr>
                <w:color w:val="000000" w:themeColor="text1"/>
                <w:sz w:val="22"/>
                <w:szCs w:val="22"/>
              </w:rPr>
              <w:t>13.1.</w:t>
            </w:r>
          </w:p>
        </w:tc>
        <w:tc>
          <w:tcPr>
            <w:tcW w:w="4373" w:type="dxa"/>
            <w:vAlign w:val="center"/>
          </w:tcPr>
          <w:p w14:paraId="05EA535D" w14:textId="77777777" w:rsidR="008D4E34" w:rsidRPr="00A04852" w:rsidRDefault="008D4E34" w:rsidP="008D4E34">
            <w:pPr>
              <w:pStyle w:val="a1"/>
              <w:jc w:val="left"/>
              <w:rPr>
                <w:color w:val="000000" w:themeColor="text1"/>
                <w:sz w:val="22"/>
                <w:szCs w:val="22"/>
              </w:rPr>
            </w:pPr>
            <w:r w:rsidRPr="00A04852">
              <w:rPr>
                <w:color w:val="000000" w:themeColor="text1"/>
                <w:sz w:val="22"/>
                <w:szCs w:val="22"/>
              </w:rPr>
              <w:t>Общая площадь жилых помещений, приходящаяся в среднем на одного жителя, кв. м.</w:t>
            </w:r>
          </w:p>
        </w:tc>
        <w:tc>
          <w:tcPr>
            <w:tcW w:w="1276" w:type="dxa"/>
            <w:noWrap/>
            <w:vAlign w:val="center"/>
          </w:tcPr>
          <w:p w14:paraId="098CC89E" w14:textId="77777777" w:rsidR="008D4E34" w:rsidRPr="00A04852" w:rsidRDefault="008D4E34" w:rsidP="008D4E34">
            <w:pPr>
              <w:pStyle w:val="a1"/>
              <w:rPr>
                <w:color w:val="000000" w:themeColor="text1"/>
                <w:sz w:val="22"/>
                <w:szCs w:val="22"/>
              </w:rPr>
            </w:pPr>
            <w:r w:rsidRPr="00A04852">
              <w:rPr>
                <w:color w:val="000000" w:themeColor="text1"/>
                <w:sz w:val="22"/>
                <w:szCs w:val="22"/>
              </w:rPr>
              <w:t>24,9</w:t>
            </w:r>
          </w:p>
        </w:tc>
        <w:tc>
          <w:tcPr>
            <w:tcW w:w="1276" w:type="dxa"/>
            <w:noWrap/>
            <w:vAlign w:val="center"/>
          </w:tcPr>
          <w:p w14:paraId="78F900DB" w14:textId="77777777" w:rsidR="008D4E34" w:rsidRPr="00A04852" w:rsidRDefault="008D4E34" w:rsidP="008D4E34">
            <w:pPr>
              <w:pStyle w:val="a1"/>
              <w:rPr>
                <w:color w:val="000000" w:themeColor="text1"/>
                <w:sz w:val="22"/>
                <w:szCs w:val="22"/>
              </w:rPr>
            </w:pPr>
            <w:r w:rsidRPr="00A04852">
              <w:rPr>
                <w:color w:val="000000" w:themeColor="text1"/>
                <w:sz w:val="22"/>
                <w:szCs w:val="22"/>
              </w:rPr>
              <w:t>26,3</w:t>
            </w:r>
          </w:p>
        </w:tc>
        <w:tc>
          <w:tcPr>
            <w:tcW w:w="1134" w:type="dxa"/>
            <w:noWrap/>
            <w:vAlign w:val="center"/>
          </w:tcPr>
          <w:p w14:paraId="03A2B8E4" w14:textId="77777777" w:rsidR="008D4E34" w:rsidRPr="00A04852" w:rsidRDefault="008D4E34" w:rsidP="008D4E34">
            <w:pPr>
              <w:pStyle w:val="a1"/>
              <w:rPr>
                <w:color w:val="000000" w:themeColor="text1"/>
                <w:sz w:val="22"/>
                <w:szCs w:val="22"/>
              </w:rPr>
            </w:pPr>
            <w:r w:rsidRPr="00A04852">
              <w:rPr>
                <w:color w:val="000000" w:themeColor="text1"/>
                <w:sz w:val="22"/>
                <w:szCs w:val="22"/>
              </w:rPr>
              <w:t>24,7</w:t>
            </w:r>
          </w:p>
        </w:tc>
        <w:tc>
          <w:tcPr>
            <w:tcW w:w="1580" w:type="dxa"/>
            <w:noWrap/>
            <w:vAlign w:val="center"/>
          </w:tcPr>
          <w:p w14:paraId="149BA287" w14:textId="5DF3B979" w:rsidR="008D4E34" w:rsidRPr="00A04852" w:rsidRDefault="008D4E34" w:rsidP="008D4E34">
            <w:pPr>
              <w:pStyle w:val="a1"/>
              <w:rPr>
                <w:color w:val="000000" w:themeColor="text1"/>
                <w:sz w:val="22"/>
                <w:szCs w:val="22"/>
              </w:rPr>
            </w:pPr>
            <w:r w:rsidRPr="00A04852">
              <w:rPr>
                <w:color w:val="000000" w:themeColor="text1"/>
                <w:sz w:val="22"/>
                <w:szCs w:val="22"/>
              </w:rPr>
              <w:t>25</w:t>
            </w:r>
            <w:r>
              <w:rPr>
                <w:color w:val="000000" w:themeColor="text1"/>
                <w:sz w:val="22"/>
                <w:szCs w:val="22"/>
              </w:rPr>
              <w:t>,0</w:t>
            </w:r>
          </w:p>
        </w:tc>
        <w:tc>
          <w:tcPr>
            <w:tcW w:w="1843" w:type="dxa"/>
            <w:noWrap/>
            <w:vAlign w:val="center"/>
          </w:tcPr>
          <w:p w14:paraId="31B6C227" w14:textId="6A1F3224" w:rsidR="008D4E34" w:rsidRPr="00A04852" w:rsidRDefault="008D4E34" w:rsidP="008D4E34">
            <w:pPr>
              <w:pStyle w:val="a1"/>
              <w:rPr>
                <w:color w:val="000000" w:themeColor="text1"/>
                <w:sz w:val="22"/>
                <w:szCs w:val="22"/>
              </w:rPr>
            </w:pPr>
            <w:r w:rsidRPr="00A04852">
              <w:rPr>
                <w:color w:val="000000" w:themeColor="text1"/>
                <w:sz w:val="22"/>
                <w:szCs w:val="22"/>
              </w:rPr>
              <w:t>27</w:t>
            </w:r>
            <w:r>
              <w:rPr>
                <w:color w:val="000000" w:themeColor="text1"/>
                <w:sz w:val="22"/>
                <w:szCs w:val="22"/>
              </w:rPr>
              <w:t>,0</w:t>
            </w:r>
          </w:p>
        </w:tc>
        <w:tc>
          <w:tcPr>
            <w:tcW w:w="2126" w:type="dxa"/>
            <w:noWrap/>
            <w:vAlign w:val="center"/>
          </w:tcPr>
          <w:p w14:paraId="4B4312FB" w14:textId="31AFA6DC" w:rsidR="008D4E34" w:rsidRPr="00A04852" w:rsidRDefault="008D4E34" w:rsidP="00053BE7">
            <w:pPr>
              <w:pStyle w:val="a1"/>
              <w:rPr>
                <w:color w:val="000000" w:themeColor="text1"/>
                <w:sz w:val="22"/>
                <w:szCs w:val="22"/>
              </w:rPr>
            </w:pPr>
            <w:r w:rsidRPr="00A04852">
              <w:rPr>
                <w:color w:val="000000" w:themeColor="text1"/>
                <w:sz w:val="22"/>
                <w:szCs w:val="22"/>
              </w:rPr>
              <w:t>не менее 3</w:t>
            </w:r>
            <w:r w:rsidR="00053BE7">
              <w:rPr>
                <w:color w:val="000000" w:themeColor="text1"/>
                <w:sz w:val="22"/>
                <w:szCs w:val="22"/>
              </w:rPr>
              <w:t>2</w:t>
            </w:r>
            <w:r>
              <w:rPr>
                <w:color w:val="000000" w:themeColor="text1"/>
                <w:sz w:val="22"/>
                <w:szCs w:val="22"/>
              </w:rPr>
              <w:t>,0</w:t>
            </w:r>
          </w:p>
        </w:tc>
      </w:tr>
      <w:tr w:rsidR="008D4E34" w:rsidRPr="00CE7037" w14:paraId="31BBF302" w14:textId="77777777" w:rsidTr="00247280">
        <w:trPr>
          <w:cantSplit/>
          <w:trHeight w:val="600"/>
        </w:trPr>
        <w:tc>
          <w:tcPr>
            <w:tcW w:w="709" w:type="dxa"/>
            <w:vAlign w:val="center"/>
          </w:tcPr>
          <w:p w14:paraId="32D76F3C" w14:textId="05A9B939" w:rsidR="008D4E34" w:rsidRPr="00A04852" w:rsidRDefault="008D4E34" w:rsidP="008D4E34">
            <w:pPr>
              <w:pStyle w:val="a1"/>
              <w:rPr>
                <w:color w:val="000000" w:themeColor="text1"/>
                <w:sz w:val="22"/>
                <w:szCs w:val="22"/>
              </w:rPr>
            </w:pPr>
            <w:r w:rsidRPr="00A04852">
              <w:rPr>
                <w:color w:val="000000" w:themeColor="text1"/>
                <w:sz w:val="22"/>
                <w:szCs w:val="22"/>
              </w:rPr>
              <w:t>1</w:t>
            </w:r>
            <w:r>
              <w:rPr>
                <w:color w:val="000000" w:themeColor="text1"/>
                <w:sz w:val="22"/>
                <w:szCs w:val="22"/>
              </w:rPr>
              <w:t>3</w:t>
            </w:r>
            <w:r w:rsidRPr="00A04852">
              <w:rPr>
                <w:color w:val="000000" w:themeColor="text1"/>
                <w:sz w:val="22"/>
                <w:szCs w:val="22"/>
              </w:rPr>
              <w:t>.</w:t>
            </w:r>
            <w:r>
              <w:rPr>
                <w:color w:val="000000" w:themeColor="text1"/>
                <w:sz w:val="22"/>
                <w:szCs w:val="22"/>
              </w:rPr>
              <w:t>2</w:t>
            </w:r>
            <w:r w:rsidRPr="00A04852">
              <w:rPr>
                <w:color w:val="000000" w:themeColor="text1"/>
                <w:sz w:val="22"/>
                <w:szCs w:val="22"/>
              </w:rPr>
              <w:t>.</w:t>
            </w:r>
          </w:p>
        </w:tc>
        <w:tc>
          <w:tcPr>
            <w:tcW w:w="4373" w:type="dxa"/>
            <w:vAlign w:val="center"/>
          </w:tcPr>
          <w:p w14:paraId="0DD32A6A" w14:textId="5484AE31" w:rsidR="008D4E34" w:rsidRPr="00A04852" w:rsidRDefault="00053BE7" w:rsidP="008D4E34">
            <w:pPr>
              <w:pStyle w:val="a1"/>
              <w:jc w:val="left"/>
              <w:rPr>
                <w:color w:val="000000" w:themeColor="text1"/>
                <w:sz w:val="22"/>
                <w:szCs w:val="22"/>
              </w:rPr>
            </w:pPr>
            <w:r w:rsidRPr="0069142A">
              <w:rPr>
                <w:spacing w:val="2"/>
                <w:shd w:val="clear" w:color="auto" w:fill="FFFFFF"/>
              </w:rPr>
              <w:t xml:space="preserve">Доля ветхого и аварийного жилищного фонда в общем объеме жилищного фонда Ненецкого автономного округа, </w:t>
            </w:r>
            <w:r>
              <w:rPr>
                <w:spacing w:val="2"/>
                <w:shd w:val="clear" w:color="auto" w:fill="FFFFFF"/>
              </w:rPr>
              <w:t xml:space="preserve">признанного таковым до 01.01.2017 года, </w:t>
            </w:r>
            <w:r w:rsidRPr="0069142A">
              <w:rPr>
                <w:spacing w:val="2"/>
                <w:shd w:val="clear" w:color="auto" w:fill="FFFFFF"/>
              </w:rPr>
              <w:t>%</w:t>
            </w:r>
          </w:p>
        </w:tc>
        <w:tc>
          <w:tcPr>
            <w:tcW w:w="1276" w:type="dxa"/>
            <w:noWrap/>
            <w:vAlign w:val="center"/>
          </w:tcPr>
          <w:p w14:paraId="790EE146" w14:textId="77777777" w:rsidR="008D4E34" w:rsidRPr="00A04852" w:rsidRDefault="008D4E34" w:rsidP="008D4E34">
            <w:pPr>
              <w:pStyle w:val="a1"/>
              <w:rPr>
                <w:color w:val="000000" w:themeColor="text1"/>
                <w:sz w:val="22"/>
                <w:szCs w:val="22"/>
              </w:rPr>
            </w:pPr>
            <w:r w:rsidRPr="00A04852">
              <w:rPr>
                <w:color w:val="000000" w:themeColor="text1"/>
                <w:sz w:val="22"/>
                <w:szCs w:val="22"/>
              </w:rPr>
              <w:t>2,4</w:t>
            </w:r>
          </w:p>
        </w:tc>
        <w:tc>
          <w:tcPr>
            <w:tcW w:w="1276" w:type="dxa"/>
            <w:noWrap/>
            <w:vAlign w:val="center"/>
          </w:tcPr>
          <w:p w14:paraId="4AE5202F" w14:textId="77777777" w:rsidR="008D4E34" w:rsidRPr="00A04852" w:rsidRDefault="008D4E34" w:rsidP="008D4E34">
            <w:pPr>
              <w:pStyle w:val="a1"/>
              <w:rPr>
                <w:color w:val="000000" w:themeColor="text1"/>
                <w:sz w:val="22"/>
                <w:szCs w:val="22"/>
              </w:rPr>
            </w:pPr>
            <w:r w:rsidRPr="00A04852">
              <w:rPr>
                <w:color w:val="000000" w:themeColor="text1"/>
                <w:sz w:val="22"/>
                <w:szCs w:val="22"/>
              </w:rPr>
              <w:t>2,3</w:t>
            </w:r>
          </w:p>
        </w:tc>
        <w:tc>
          <w:tcPr>
            <w:tcW w:w="1134" w:type="dxa"/>
            <w:noWrap/>
            <w:vAlign w:val="center"/>
          </w:tcPr>
          <w:p w14:paraId="5310782D" w14:textId="77777777" w:rsidR="008D4E34" w:rsidRPr="00A04852" w:rsidRDefault="008D4E34" w:rsidP="008D4E34">
            <w:pPr>
              <w:pStyle w:val="a1"/>
              <w:rPr>
                <w:color w:val="000000" w:themeColor="text1"/>
                <w:sz w:val="22"/>
                <w:szCs w:val="22"/>
              </w:rPr>
            </w:pPr>
            <w:r w:rsidRPr="00A04852">
              <w:rPr>
                <w:color w:val="000000" w:themeColor="text1"/>
                <w:sz w:val="22"/>
                <w:szCs w:val="22"/>
              </w:rPr>
              <w:t>6,9</w:t>
            </w:r>
          </w:p>
        </w:tc>
        <w:tc>
          <w:tcPr>
            <w:tcW w:w="1580" w:type="dxa"/>
            <w:noWrap/>
            <w:vAlign w:val="center"/>
          </w:tcPr>
          <w:p w14:paraId="39DF2CAA" w14:textId="5B336698" w:rsidR="008D4E34" w:rsidRPr="00A04852" w:rsidRDefault="008D4E34" w:rsidP="008D4E34">
            <w:pPr>
              <w:pStyle w:val="a1"/>
              <w:rPr>
                <w:color w:val="000000" w:themeColor="text1"/>
                <w:sz w:val="22"/>
                <w:szCs w:val="22"/>
              </w:rPr>
            </w:pPr>
            <w:r w:rsidRPr="00A04852">
              <w:rPr>
                <w:color w:val="000000" w:themeColor="text1"/>
                <w:sz w:val="22"/>
                <w:szCs w:val="22"/>
              </w:rPr>
              <w:t>6</w:t>
            </w:r>
            <w:r>
              <w:rPr>
                <w:color w:val="000000" w:themeColor="text1"/>
                <w:sz w:val="22"/>
                <w:szCs w:val="22"/>
              </w:rPr>
              <w:t>,0</w:t>
            </w:r>
          </w:p>
        </w:tc>
        <w:tc>
          <w:tcPr>
            <w:tcW w:w="1843" w:type="dxa"/>
            <w:noWrap/>
            <w:vAlign w:val="center"/>
          </w:tcPr>
          <w:p w14:paraId="41C15930" w14:textId="547FEB14" w:rsidR="008D4E34" w:rsidRPr="00A04852" w:rsidRDefault="008D4E34" w:rsidP="008D4E34">
            <w:pPr>
              <w:pStyle w:val="a1"/>
              <w:rPr>
                <w:color w:val="000000" w:themeColor="text1"/>
                <w:sz w:val="22"/>
                <w:szCs w:val="22"/>
              </w:rPr>
            </w:pPr>
            <w:r w:rsidRPr="00A04852">
              <w:rPr>
                <w:color w:val="000000" w:themeColor="text1"/>
                <w:sz w:val="22"/>
                <w:szCs w:val="22"/>
              </w:rPr>
              <w:t>4</w:t>
            </w:r>
            <w:r>
              <w:rPr>
                <w:color w:val="000000" w:themeColor="text1"/>
                <w:sz w:val="22"/>
                <w:szCs w:val="22"/>
              </w:rPr>
              <w:t>,0</w:t>
            </w:r>
          </w:p>
        </w:tc>
        <w:tc>
          <w:tcPr>
            <w:tcW w:w="2126" w:type="dxa"/>
            <w:noWrap/>
            <w:vAlign w:val="center"/>
          </w:tcPr>
          <w:p w14:paraId="318761B4" w14:textId="15D953EE" w:rsidR="008D4E34" w:rsidRPr="00A04852" w:rsidRDefault="008D4E34" w:rsidP="00053BE7">
            <w:pPr>
              <w:pStyle w:val="a1"/>
              <w:rPr>
                <w:color w:val="000000" w:themeColor="text1"/>
                <w:sz w:val="22"/>
                <w:szCs w:val="22"/>
              </w:rPr>
            </w:pPr>
            <w:r>
              <w:rPr>
                <w:color w:val="000000" w:themeColor="text1"/>
                <w:sz w:val="22"/>
                <w:szCs w:val="22"/>
              </w:rPr>
              <w:t>не более</w:t>
            </w:r>
            <w:r w:rsidRPr="00A04852">
              <w:rPr>
                <w:color w:val="000000" w:themeColor="text1"/>
                <w:sz w:val="22"/>
                <w:szCs w:val="22"/>
              </w:rPr>
              <w:t xml:space="preserve"> </w:t>
            </w:r>
            <w:r w:rsidR="00053BE7">
              <w:rPr>
                <w:color w:val="000000" w:themeColor="text1"/>
                <w:sz w:val="22"/>
                <w:szCs w:val="22"/>
              </w:rPr>
              <w:t>2</w:t>
            </w:r>
            <w:r>
              <w:rPr>
                <w:color w:val="000000" w:themeColor="text1"/>
                <w:sz w:val="22"/>
                <w:szCs w:val="22"/>
              </w:rPr>
              <w:t>,</w:t>
            </w:r>
            <w:r w:rsidR="00053BE7">
              <w:rPr>
                <w:color w:val="000000" w:themeColor="text1"/>
                <w:sz w:val="22"/>
                <w:szCs w:val="22"/>
              </w:rPr>
              <w:t>3</w:t>
            </w:r>
          </w:p>
        </w:tc>
      </w:tr>
      <w:tr w:rsidR="008D4E34" w:rsidRPr="00CE7037" w14:paraId="2898844B" w14:textId="77777777" w:rsidTr="00247280">
        <w:trPr>
          <w:cantSplit/>
          <w:trHeight w:val="74"/>
        </w:trPr>
        <w:tc>
          <w:tcPr>
            <w:tcW w:w="709" w:type="dxa"/>
            <w:vAlign w:val="center"/>
          </w:tcPr>
          <w:p w14:paraId="55075615" w14:textId="77777777" w:rsidR="008D4E34" w:rsidRPr="00A04852" w:rsidRDefault="008D4E34" w:rsidP="008D4E34">
            <w:pPr>
              <w:pStyle w:val="a1"/>
              <w:rPr>
                <w:b/>
                <w:color w:val="000000" w:themeColor="text1"/>
                <w:sz w:val="22"/>
                <w:szCs w:val="22"/>
              </w:rPr>
            </w:pPr>
            <w:r w:rsidRPr="00A04852">
              <w:rPr>
                <w:b/>
                <w:color w:val="000000" w:themeColor="text1"/>
                <w:sz w:val="22"/>
                <w:szCs w:val="22"/>
              </w:rPr>
              <w:t>14.</w:t>
            </w:r>
          </w:p>
        </w:tc>
        <w:tc>
          <w:tcPr>
            <w:tcW w:w="13608" w:type="dxa"/>
            <w:gridSpan w:val="7"/>
            <w:vAlign w:val="center"/>
          </w:tcPr>
          <w:p w14:paraId="157E47E3" w14:textId="77777777" w:rsidR="008D4E34" w:rsidRPr="00A04852" w:rsidRDefault="008D4E34" w:rsidP="008D4E34">
            <w:pPr>
              <w:pStyle w:val="a1"/>
              <w:jc w:val="left"/>
              <w:rPr>
                <w:b/>
                <w:color w:val="000000" w:themeColor="text1"/>
                <w:sz w:val="22"/>
                <w:szCs w:val="22"/>
              </w:rPr>
            </w:pPr>
            <w:r w:rsidRPr="00A04852">
              <w:rPr>
                <w:b/>
                <w:color w:val="000000" w:themeColor="text1"/>
                <w:sz w:val="22"/>
                <w:szCs w:val="22"/>
              </w:rPr>
              <w:t>Обеспечение безопасности жизнедеятельности населения</w:t>
            </w:r>
          </w:p>
        </w:tc>
      </w:tr>
      <w:tr w:rsidR="008D4E34" w:rsidRPr="00CE7037" w14:paraId="555FBFF8" w14:textId="77777777" w:rsidTr="00247280">
        <w:trPr>
          <w:cantSplit/>
          <w:trHeight w:val="600"/>
        </w:trPr>
        <w:tc>
          <w:tcPr>
            <w:tcW w:w="709" w:type="dxa"/>
            <w:vAlign w:val="center"/>
          </w:tcPr>
          <w:p w14:paraId="7E17E6E4" w14:textId="77777777" w:rsidR="008D4E34" w:rsidRPr="00A04852" w:rsidRDefault="008D4E34" w:rsidP="008D4E34">
            <w:pPr>
              <w:pStyle w:val="a1"/>
              <w:rPr>
                <w:color w:val="000000" w:themeColor="text1"/>
                <w:sz w:val="22"/>
                <w:szCs w:val="22"/>
              </w:rPr>
            </w:pPr>
            <w:r w:rsidRPr="00A04852">
              <w:rPr>
                <w:color w:val="000000" w:themeColor="text1"/>
                <w:sz w:val="22"/>
                <w:szCs w:val="22"/>
              </w:rPr>
              <w:t>14.1.</w:t>
            </w:r>
          </w:p>
        </w:tc>
        <w:tc>
          <w:tcPr>
            <w:tcW w:w="4373" w:type="dxa"/>
            <w:vAlign w:val="center"/>
          </w:tcPr>
          <w:p w14:paraId="7601BB20" w14:textId="77777777" w:rsidR="008D4E34" w:rsidRPr="00A04852" w:rsidRDefault="008D4E34" w:rsidP="008D4E34">
            <w:pPr>
              <w:pStyle w:val="a1"/>
              <w:jc w:val="left"/>
              <w:rPr>
                <w:color w:val="000000" w:themeColor="text1"/>
                <w:sz w:val="22"/>
                <w:szCs w:val="22"/>
              </w:rPr>
            </w:pPr>
            <w:r w:rsidRPr="00A04852">
              <w:rPr>
                <w:color w:val="000000" w:themeColor="text1"/>
                <w:sz w:val="22"/>
                <w:szCs w:val="22"/>
              </w:rPr>
              <w:t>Уверенность граждан в защищенности своих личных и имущественных интересов от преступных посягательств (% от опрошенных, утвердительно ответивших на вопрос о том, чувствуют ли они себя защищенными)</w:t>
            </w:r>
          </w:p>
        </w:tc>
        <w:tc>
          <w:tcPr>
            <w:tcW w:w="1276" w:type="dxa"/>
            <w:noWrap/>
            <w:vAlign w:val="center"/>
          </w:tcPr>
          <w:p w14:paraId="3B74B608" w14:textId="77777777" w:rsidR="008D4E34" w:rsidRPr="00A04852" w:rsidRDefault="008D4E34" w:rsidP="008D4E34">
            <w:pPr>
              <w:pStyle w:val="a1"/>
              <w:rPr>
                <w:color w:val="000000" w:themeColor="text1"/>
                <w:sz w:val="22"/>
                <w:szCs w:val="22"/>
              </w:rPr>
            </w:pPr>
            <w:r w:rsidRPr="00A04852">
              <w:rPr>
                <w:color w:val="000000" w:themeColor="text1"/>
                <w:sz w:val="22"/>
                <w:szCs w:val="22"/>
              </w:rPr>
              <w:t>38,6</w:t>
            </w:r>
          </w:p>
        </w:tc>
        <w:tc>
          <w:tcPr>
            <w:tcW w:w="1276" w:type="dxa"/>
            <w:noWrap/>
            <w:vAlign w:val="center"/>
          </w:tcPr>
          <w:p w14:paraId="0778310B" w14:textId="77777777" w:rsidR="008D4E34" w:rsidRPr="00A04852" w:rsidRDefault="008D4E34" w:rsidP="008D4E34">
            <w:pPr>
              <w:pStyle w:val="a1"/>
              <w:rPr>
                <w:color w:val="000000" w:themeColor="text1"/>
                <w:sz w:val="22"/>
                <w:szCs w:val="22"/>
              </w:rPr>
            </w:pPr>
            <w:r w:rsidRPr="00A04852">
              <w:rPr>
                <w:color w:val="000000" w:themeColor="text1"/>
                <w:sz w:val="22"/>
                <w:szCs w:val="22"/>
              </w:rPr>
              <w:t>42,1</w:t>
            </w:r>
          </w:p>
        </w:tc>
        <w:tc>
          <w:tcPr>
            <w:tcW w:w="1134" w:type="dxa"/>
            <w:noWrap/>
            <w:vAlign w:val="center"/>
          </w:tcPr>
          <w:p w14:paraId="28FE2832" w14:textId="77777777" w:rsidR="008D4E34" w:rsidRPr="00A04852" w:rsidRDefault="008D4E34" w:rsidP="008D4E34">
            <w:pPr>
              <w:pStyle w:val="a1"/>
              <w:rPr>
                <w:color w:val="000000" w:themeColor="text1"/>
                <w:sz w:val="22"/>
                <w:szCs w:val="22"/>
              </w:rPr>
            </w:pPr>
            <w:r w:rsidRPr="00A04852">
              <w:rPr>
                <w:color w:val="000000" w:themeColor="text1"/>
                <w:sz w:val="22"/>
                <w:szCs w:val="22"/>
              </w:rPr>
              <w:t>-</w:t>
            </w:r>
          </w:p>
        </w:tc>
        <w:tc>
          <w:tcPr>
            <w:tcW w:w="1580" w:type="dxa"/>
            <w:noWrap/>
            <w:vAlign w:val="center"/>
          </w:tcPr>
          <w:p w14:paraId="3958DEA8" w14:textId="4505E603" w:rsidR="008D4E34" w:rsidRPr="00A04852" w:rsidRDefault="008D4E34" w:rsidP="008D4E34">
            <w:pPr>
              <w:pStyle w:val="a1"/>
              <w:rPr>
                <w:color w:val="000000" w:themeColor="text1"/>
                <w:sz w:val="22"/>
                <w:szCs w:val="22"/>
              </w:rPr>
            </w:pPr>
            <w:r w:rsidRPr="00A04852">
              <w:rPr>
                <w:color w:val="000000" w:themeColor="text1"/>
                <w:sz w:val="22"/>
                <w:szCs w:val="22"/>
              </w:rPr>
              <w:t>65</w:t>
            </w:r>
            <w:r>
              <w:rPr>
                <w:color w:val="000000" w:themeColor="text1"/>
                <w:sz w:val="22"/>
                <w:szCs w:val="22"/>
              </w:rPr>
              <w:t>,0</w:t>
            </w:r>
          </w:p>
        </w:tc>
        <w:tc>
          <w:tcPr>
            <w:tcW w:w="1843" w:type="dxa"/>
            <w:noWrap/>
            <w:vAlign w:val="center"/>
          </w:tcPr>
          <w:p w14:paraId="21629A5D" w14:textId="0E55DD41" w:rsidR="008D4E34" w:rsidRPr="00A04852" w:rsidRDefault="008D4E34" w:rsidP="008D4E34">
            <w:pPr>
              <w:pStyle w:val="a1"/>
              <w:rPr>
                <w:color w:val="000000" w:themeColor="text1"/>
                <w:sz w:val="22"/>
                <w:szCs w:val="22"/>
              </w:rPr>
            </w:pPr>
            <w:r w:rsidRPr="00A04852">
              <w:rPr>
                <w:color w:val="000000" w:themeColor="text1"/>
                <w:sz w:val="22"/>
                <w:szCs w:val="22"/>
              </w:rPr>
              <w:t>85</w:t>
            </w:r>
            <w:r>
              <w:rPr>
                <w:color w:val="000000" w:themeColor="text1"/>
                <w:sz w:val="22"/>
                <w:szCs w:val="22"/>
              </w:rPr>
              <w:t>,0</w:t>
            </w:r>
          </w:p>
        </w:tc>
        <w:tc>
          <w:tcPr>
            <w:tcW w:w="2126" w:type="dxa"/>
            <w:noWrap/>
            <w:vAlign w:val="center"/>
          </w:tcPr>
          <w:p w14:paraId="5EC8B8A0" w14:textId="0F15CA21" w:rsidR="008D4E34" w:rsidRPr="00A04852" w:rsidRDefault="008D4E34" w:rsidP="008D4E34">
            <w:pPr>
              <w:pStyle w:val="a1"/>
              <w:rPr>
                <w:color w:val="000000" w:themeColor="text1"/>
                <w:sz w:val="22"/>
                <w:szCs w:val="22"/>
              </w:rPr>
            </w:pPr>
            <w:r w:rsidRPr="00A04852">
              <w:rPr>
                <w:color w:val="000000" w:themeColor="text1"/>
                <w:sz w:val="22"/>
                <w:szCs w:val="22"/>
              </w:rPr>
              <w:t>не менее 95</w:t>
            </w:r>
            <w:r>
              <w:rPr>
                <w:color w:val="000000" w:themeColor="text1"/>
                <w:sz w:val="22"/>
                <w:szCs w:val="22"/>
              </w:rPr>
              <w:t>,0</w:t>
            </w:r>
          </w:p>
        </w:tc>
      </w:tr>
      <w:tr w:rsidR="008D4E34" w:rsidRPr="00CE7037" w14:paraId="66A7263D" w14:textId="77777777" w:rsidTr="00247280">
        <w:trPr>
          <w:cantSplit/>
          <w:trHeight w:val="600"/>
        </w:trPr>
        <w:tc>
          <w:tcPr>
            <w:tcW w:w="709" w:type="dxa"/>
            <w:vAlign w:val="center"/>
          </w:tcPr>
          <w:p w14:paraId="555471DF" w14:textId="77777777" w:rsidR="008D4E34" w:rsidRPr="00A04852" w:rsidRDefault="008D4E34" w:rsidP="008D4E34">
            <w:pPr>
              <w:pStyle w:val="a1"/>
              <w:rPr>
                <w:color w:val="000000" w:themeColor="text1"/>
                <w:sz w:val="22"/>
                <w:szCs w:val="22"/>
              </w:rPr>
            </w:pPr>
            <w:r w:rsidRPr="00A04852">
              <w:rPr>
                <w:color w:val="000000" w:themeColor="text1"/>
                <w:sz w:val="22"/>
                <w:szCs w:val="22"/>
              </w:rPr>
              <w:t>14.2.</w:t>
            </w:r>
          </w:p>
        </w:tc>
        <w:tc>
          <w:tcPr>
            <w:tcW w:w="4373" w:type="dxa"/>
            <w:vAlign w:val="center"/>
          </w:tcPr>
          <w:p w14:paraId="23A15D9E" w14:textId="16FE8EE2" w:rsidR="008D4E34" w:rsidRPr="00A04852" w:rsidRDefault="008D4E34" w:rsidP="008D4E34">
            <w:pPr>
              <w:pStyle w:val="a1"/>
              <w:jc w:val="left"/>
              <w:rPr>
                <w:color w:val="000000" w:themeColor="text1"/>
                <w:sz w:val="22"/>
                <w:szCs w:val="22"/>
              </w:rPr>
            </w:pPr>
            <w:r w:rsidRPr="00A04852">
              <w:rPr>
                <w:color w:val="000000" w:themeColor="text1"/>
                <w:sz w:val="22"/>
                <w:szCs w:val="22"/>
              </w:rPr>
              <w:t>Количество преступлений, совершенных несовершеннолетними или при их участии, единиц (на 1 тыс. населения)</w:t>
            </w:r>
          </w:p>
        </w:tc>
        <w:tc>
          <w:tcPr>
            <w:tcW w:w="1276" w:type="dxa"/>
            <w:noWrap/>
            <w:vAlign w:val="center"/>
          </w:tcPr>
          <w:p w14:paraId="00913591" w14:textId="11EAA62F" w:rsidR="008D4E34" w:rsidRPr="00A04852" w:rsidRDefault="008D4E34" w:rsidP="008D4E34">
            <w:pPr>
              <w:pStyle w:val="a1"/>
              <w:rPr>
                <w:color w:val="000000" w:themeColor="text1"/>
                <w:sz w:val="22"/>
                <w:szCs w:val="22"/>
              </w:rPr>
            </w:pPr>
            <w:r>
              <w:rPr>
                <w:color w:val="000000" w:themeColor="text1"/>
                <w:sz w:val="22"/>
                <w:szCs w:val="22"/>
              </w:rPr>
              <w:t>0,38</w:t>
            </w:r>
          </w:p>
        </w:tc>
        <w:tc>
          <w:tcPr>
            <w:tcW w:w="1276" w:type="dxa"/>
            <w:noWrap/>
            <w:vAlign w:val="center"/>
          </w:tcPr>
          <w:p w14:paraId="5DC0B3DF" w14:textId="0D7C349F" w:rsidR="008D4E34" w:rsidRPr="00A04852" w:rsidRDefault="008D4E34" w:rsidP="008D4E34">
            <w:pPr>
              <w:pStyle w:val="a1"/>
              <w:rPr>
                <w:color w:val="000000" w:themeColor="text1"/>
                <w:sz w:val="22"/>
                <w:szCs w:val="22"/>
              </w:rPr>
            </w:pPr>
            <w:r>
              <w:rPr>
                <w:color w:val="000000" w:themeColor="text1"/>
                <w:sz w:val="22"/>
                <w:szCs w:val="22"/>
              </w:rPr>
              <w:t>0,41</w:t>
            </w:r>
          </w:p>
        </w:tc>
        <w:tc>
          <w:tcPr>
            <w:tcW w:w="1134" w:type="dxa"/>
            <w:noWrap/>
            <w:vAlign w:val="center"/>
          </w:tcPr>
          <w:p w14:paraId="44C154B2" w14:textId="2D480680" w:rsidR="008D4E34" w:rsidRPr="00A04852" w:rsidRDefault="008D4E34" w:rsidP="008D4E34">
            <w:pPr>
              <w:pStyle w:val="a1"/>
              <w:rPr>
                <w:color w:val="000000" w:themeColor="text1"/>
                <w:sz w:val="22"/>
                <w:szCs w:val="22"/>
              </w:rPr>
            </w:pPr>
            <w:r>
              <w:rPr>
                <w:color w:val="000000" w:themeColor="text1"/>
                <w:sz w:val="22"/>
                <w:szCs w:val="22"/>
              </w:rPr>
              <w:t>0,55</w:t>
            </w:r>
          </w:p>
        </w:tc>
        <w:tc>
          <w:tcPr>
            <w:tcW w:w="1580" w:type="dxa"/>
            <w:noWrap/>
            <w:vAlign w:val="center"/>
          </w:tcPr>
          <w:p w14:paraId="47DAF812" w14:textId="2253EFED" w:rsidR="008D4E34" w:rsidRPr="00A04852" w:rsidRDefault="008D4E34" w:rsidP="008D4E34">
            <w:pPr>
              <w:pStyle w:val="a1"/>
              <w:rPr>
                <w:color w:val="000000" w:themeColor="text1"/>
                <w:sz w:val="22"/>
                <w:szCs w:val="22"/>
              </w:rPr>
            </w:pPr>
            <w:r w:rsidRPr="00A04852">
              <w:rPr>
                <w:color w:val="000000" w:themeColor="text1"/>
                <w:sz w:val="22"/>
                <w:szCs w:val="22"/>
              </w:rPr>
              <w:t>0,5</w:t>
            </w:r>
            <w:r>
              <w:rPr>
                <w:color w:val="000000" w:themeColor="text1"/>
                <w:sz w:val="22"/>
                <w:szCs w:val="22"/>
              </w:rPr>
              <w:t>1</w:t>
            </w:r>
          </w:p>
        </w:tc>
        <w:tc>
          <w:tcPr>
            <w:tcW w:w="1843" w:type="dxa"/>
            <w:noWrap/>
            <w:vAlign w:val="center"/>
          </w:tcPr>
          <w:p w14:paraId="366BA85A" w14:textId="09280C27" w:rsidR="008D4E34" w:rsidRPr="00A04852" w:rsidRDefault="008D4E34" w:rsidP="008D4E34">
            <w:pPr>
              <w:pStyle w:val="a1"/>
              <w:rPr>
                <w:color w:val="000000" w:themeColor="text1"/>
                <w:sz w:val="22"/>
                <w:szCs w:val="22"/>
              </w:rPr>
            </w:pPr>
            <w:r w:rsidRPr="00A04852">
              <w:rPr>
                <w:color w:val="000000" w:themeColor="text1"/>
                <w:sz w:val="22"/>
                <w:szCs w:val="22"/>
              </w:rPr>
              <w:t>0,4</w:t>
            </w:r>
            <w:r>
              <w:rPr>
                <w:color w:val="000000" w:themeColor="text1"/>
                <w:sz w:val="22"/>
                <w:szCs w:val="22"/>
              </w:rPr>
              <w:t>2</w:t>
            </w:r>
          </w:p>
        </w:tc>
        <w:tc>
          <w:tcPr>
            <w:tcW w:w="2126" w:type="dxa"/>
            <w:noWrap/>
            <w:vAlign w:val="center"/>
          </w:tcPr>
          <w:p w14:paraId="5B26480E" w14:textId="27F7000E" w:rsidR="008D4E34" w:rsidRPr="00A04852" w:rsidRDefault="008D4E34" w:rsidP="008D4E34">
            <w:pPr>
              <w:pStyle w:val="a1"/>
              <w:rPr>
                <w:color w:val="000000" w:themeColor="text1"/>
                <w:sz w:val="22"/>
                <w:szCs w:val="22"/>
              </w:rPr>
            </w:pPr>
            <w:r>
              <w:rPr>
                <w:color w:val="000000" w:themeColor="text1"/>
                <w:sz w:val="22"/>
                <w:szCs w:val="22"/>
              </w:rPr>
              <w:t>не более</w:t>
            </w:r>
            <w:r w:rsidRPr="00A04852">
              <w:rPr>
                <w:color w:val="000000" w:themeColor="text1"/>
                <w:sz w:val="22"/>
                <w:szCs w:val="22"/>
              </w:rPr>
              <w:t xml:space="preserve"> 0,35</w:t>
            </w:r>
          </w:p>
        </w:tc>
      </w:tr>
      <w:tr w:rsidR="008D4E34" w:rsidRPr="00CE7037" w14:paraId="4B47CE2F" w14:textId="77777777" w:rsidTr="00247280">
        <w:trPr>
          <w:cantSplit/>
          <w:trHeight w:val="600"/>
        </w:trPr>
        <w:tc>
          <w:tcPr>
            <w:tcW w:w="709" w:type="dxa"/>
            <w:vAlign w:val="center"/>
          </w:tcPr>
          <w:p w14:paraId="3572D43E" w14:textId="77777777" w:rsidR="008D4E34" w:rsidRPr="00A04852" w:rsidRDefault="008D4E34" w:rsidP="008D4E34">
            <w:pPr>
              <w:pStyle w:val="a1"/>
              <w:rPr>
                <w:color w:val="000000" w:themeColor="text1"/>
                <w:sz w:val="22"/>
                <w:szCs w:val="22"/>
              </w:rPr>
            </w:pPr>
            <w:r w:rsidRPr="00A04852">
              <w:rPr>
                <w:color w:val="000000" w:themeColor="text1"/>
                <w:sz w:val="22"/>
                <w:szCs w:val="22"/>
              </w:rPr>
              <w:t>14.3.</w:t>
            </w:r>
          </w:p>
        </w:tc>
        <w:tc>
          <w:tcPr>
            <w:tcW w:w="4373" w:type="dxa"/>
            <w:vAlign w:val="center"/>
          </w:tcPr>
          <w:p w14:paraId="11451F73" w14:textId="400851FA" w:rsidR="008D4E34" w:rsidRPr="00A04852" w:rsidRDefault="008D4E34" w:rsidP="008D4E34">
            <w:pPr>
              <w:pStyle w:val="a1"/>
              <w:jc w:val="left"/>
              <w:rPr>
                <w:color w:val="000000" w:themeColor="text1"/>
                <w:sz w:val="22"/>
                <w:szCs w:val="22"/>
              </w:rPr>
            </w:pPr>
            <w:r w:rsidRPr="00A04852">
              <w:rPr>
                <w:color w:val="000000" w:themeColor="text1"/>
                <w:sz w:val="22"/>
                <w:szCs w:val="22"/>
              </w:rPr>
              <w:t>Количество зарегистрированных рецидивных преступлений (на 1 тыс. населения)</w:t>
            </w:r>
          </w:p>
        </w:tc>
        <w:tc>
          <w:tcPr>
            <w:tcW w:w="1276" w:type="dxa"/>
            <w:noWrap/>
            <w:vAlign w:val="center"/>
          </w:tcPr>
          <w:p w14:paraId="23D438D9" w14:textId="1A3DA888" w:rsidR="008D4E34" w:rsidRPr="00A04852" w:rsidRDefault="008D4E34" w:rsidP="008D4E34">
            <w:pPr>
              <w:pStyle w:val="a1"/>
              <w:rPr>
                <w:color w:val="000000" w:themeColor="text1"/>
                <w:sz w:val="22"/>
                <w:szCs w:val="22"/>
              </w:rPr>
            </w:pPr>
            <w:r w:rsidRPr="00A04852">
              <w:rPr>
                <w:color w:val="000000" w:themeColor="text1"/>
                <w:sz w:val="22"/>
                <w:szCs w:val="22"/>
              </w:rPr>
              <w:t>2,52</w:t>
            </w:r>
          </w:p>
        </w:tc>
        <w:tc>
          <w:tcPr>
            <w:tcW w:w="1276" w:type="dxa"/>
            <w:noWrap/>
            <w:vAlign w:val="center"/>
          </w:tcPr>
          <w:p w14:paraId="1F95ADE8" w14:textId="4A773289" w:rsidR="008D4E34" w:rsidRPr="00A04852" w:rsidRDefault="008D4E34" w:rsidP="008D4E34">
            <w:pPr>
              <w:pStyle w:val="a1"/>
              <w:rPr>
                <w:color w:val="000000" w:themeColor="text1"/>
                <w:sz w:val="22"/>
                <w:szCs w:val="22"/>
              </w:rPr>
            </w:pPr>
            <w:r w:rsidRPr="00A04852">
              <w:rPr>
                <w:color w:val="000000" w:themeColor="text1"/>
                <w:sz w:val="22"/>
                <w:szCs w:val="22"/>
              </w:rPr>
              <w:t>2,41</w:t>
            </w:r>
          </w:p>
        </w:tc>
        <w:tc>
          <w:tcPr>
            <w:tcW w:w="1134" w:type="dxa"/>
            <w:noWrap/>
            <w:vAlign w:val="center"/>
          </w:tcPr>
          <w:p w14:paraId="4C3D6549" w14:textId="59DA9666" w:rsidR="008D4E34" w:rsidRPr="00A04852" w:rsidRDefault="008D4E34" w:rsidP="008D4E34">
            <w:pPr>
              <w:pStyle w:val="a1"/>
              <w:rPr>
                <w:color w:val="000000" w:themeColor="text1"/>
                <w:sz w:val="22"/>
                <w:szCs w:val="22"/>
              </w:rPr>
            </w:pPr>
            <w:r w:rsidRPr="00A04852">
              <w:rPr>
                <w:color w:val="000000" w:themeColor="text1"/>
                <w:sz w:val="22"/>
                <w:szCs w:val="22"/>
              </w:rPr>
              <w:t>2,55</w:t>
            </w:r>
          </w:p>
        </w:tc>
        <w:tc>
          <w:tcPr>
            <w:tcW w:w="1580" w:type="dxa"/>
            <w:noWrap/>
            <w:vAlign w:val="center"/>
          </w:tcPr>
          <w:p w14:paraId="6A6390B6" w14:textId="6066D85B" w:rsidR="008D4E34" w:rsidRPr="00A04852" w:rsidRDefault="008D4E34" w:rsidP="008D4E34">
            <w:pPr>
              <w:pStyle w:val="a1"/>
              <w:rPr>
                <w:color w:val="000000" w:themeColor="text1"/>
                <w:sz w:val="22"/>
                <w:szCs w:val="22"/>
              </w:rPr>
            </w:pPr>
            <w:r w:rsidRPr="00A04852">
              <w:rPr>
                <w:color w:val="000000" w:themeColor="text1"/>
                <w:sz w:val="22"/>
                <w:szCs w:val="22"/>
              </w:rPr>
              <w:t>2,4</w:t>
            </w:r>
            <w:r>
              <w:rPr>
                <w:color w:val="000000" w:themeColor="text1"/>
                <w:sz w:val="22"/>
                <w:szCs w:val="22"/>
              </w:rPr>
              <w:t>1</w:t>
            </w:r>
          </w:p>
        </w:tc>
        <w:tc>
          <w:tcPr>
            <w:tcW w:w="1843" w:type="dxa"/>
            <w:noWrap/>
            <w:vAlign w:val="center"/>
          </w:tcPr>
          <w:p w14:paraId="08B3853D" w14:textId="648710FE" w:rsidR="008D4E34" w:rsidRPr="00A04852" w:rsidRDefault="008D4E34" w:rsidP="008D4E34">
            <w:pPr>
              <w:pStyle w:val="a1"/>
              <w:rPr>
                <w:color w:val="000000" w:themeColor="text1"/>
                <w:sz w:val="22"/>
                <w:szCs w:val="22"/>
              </w:rPr>
            </w:pPr>
            <w:r w:rsidRPr="00A04852">
              <w:rPr>
                <w:color w:val="000000" w:themeColor="text1"/>
                <w:sz w:val="22"/>
                <w:szCs w:val="22"/>
              </w:rPr>
              <w:t>2,2</w:t>
            </w:r>
            <w:r>
              <w:rPr>
                <w:color w:val="000000" w:themeColor="text1"/>
                <w:sz w:val="22"/>
                <w:szCs w:val="22"/>
              </w:rPr>
              <w:t>5</w:t>
            </w:r>
          </w:p>
        </w:tc>
        <w:tc>
          <w:tcPr>
            <w:tcW w:w="2126" w:type="dxa"/>
            <w:noWrap/>
            <w:vAlign w:val="center"/>
          </w:tcPr>
          <w:p w14:paraId="6A0B36F2" w14:textId="2557C076" w:rsidR="008D4E34" w:rsidRPr="00A04852" w:rsidRDefault="008D4E34" w:rsidP="008D4E34">
            <w:pPr>
              <w:pStyle w:val="a1"/>
              <w:rPr>
                <w:color w:val="000000" w:themeColor="text1"/>
                <w:sz w:val="22"/>
                <w:szCs w:val="22"/>
              </w:rPr>
            </w:pPr>
            <w:r>
              <w:rPr>
                <w:color w:val="000000" w:themeColor="text1"/>
                <w:sz w:val="22"/>
                <w:szCs w:val="22"/>
              </w:rPr>
              <w:t>не более</w:t>
            </w:r>
            <w:r w:rsidRPr="00A04852">
              <w:rPr>
                <w:color w:val="000000" w:themeColor="text1"/>
                <w:sz w:val="22"/>
                <w:szCs w:val="22"/>
              </w:rPr>
              <w:t xml:space="preserve"> 2,0</w:t>
            </w:r>
          </w:p>
        </w:tc>
      </w:tr>
      <w:tr w:rsidR="008D4E34" w:rsidRPr="00CE7037" w14:paraId="462A60A0" w14:textId="77777777" w:rsidTr="00247280">
        <w:trPr>
          <w:cantSplit/>
          <w:trHeight w:val="600"/>
        </w:trPr>
        <w:tc>
          <w:tcPr>
            <w:tcW w:w="709" w:type="dxa"/>
            <w:vAlign w:val="center"/>
          </w:tcPr>
          <w:p w14:paraId="1CBDCCF9" w14:textId="77777777" w:rsidR="008D4E34" w:rsidRPr="00A04852" w:rsidRDefault="008D4E34" w:rsidP="008D4E34">
            <w:pPr>
              <w:pStyle w:val="a1"/>
              <w:rPr>
                <w:color w:val="000000" w:themeColor="text1"/>
                <w:sz w:val="22"/>
                <w:szCs w:val="22"/>
              </w:rPr>
            </w:pPr>
            <w:r w:rsidRPr="00A04852">
              <w:rPr>
                <w:color w:val="000000" w:themeColor="text1"/>
                <w:sz w:val="22"/>
                <w:szCs w:val="22"/>
              </w:rPr>
              <w:t>14.4.</w:t>
            </w:r>
          </w:p>
        </w:tc>
        <w:tc>
          <w:tcPr>
            <w:tcW w:w="4373" w:type="dxa"/>
            <w:vAlign w:val="center"/>
          </w:tcPr>
          <w:p w14:paraId="386D3583" w14:textId="2CC40A22" w:rsidR="008D4E34" w:rsidRPr="00A04852" w:rsidRDefault="008D4E34" w:rsidP="008D4E34">
            <w:pPr>
              <w:pStyle w:val="a1"/>
              <w:jc w:val="left"/>
              <w:rPr>
                <w:color w:val="000000" w:themeColor="text1"/>
                <w:sz w:val="22"/>
                <w:szCs w:val="22"/>
              </w:rPr>
            </w:pPr>
            <w:r w:rsidRPr="00A04852">
              <w:rPr>
                <w:color w:val="000000" w:themeColor="text1"/>
                <w:sz w:val="22"/>
                <w:szCs w:val="22"/>
              </w:rPr>
              <w:t>Число лиц, погибших в ДТП, на 100 тыс. населения</w:t>
            </w:r>
          </w:p>
        </w:tc>
        <w:tc>
          <w:tcPr>
            <w:tcW w:w="1276" w:type="dxa"/>
            <w:noWrap/>
            <w:vAlign w:val="center"/>
          </w:tcPr>
          <w:p w14:paraId="50AAC040" w14:textId="77C5746B" w:rsidR="008D4E34" w:rsidRPr="00A04852" w:rsidRDefault="008D4E34" w:rsidP="008D4E34">
            <w:pPr>
              <w:pStyle w:val="a1"/>
              <w:rPr>
                <w:color w:val="000000" w:themeColor="text1"/>
                <w:sz w:val="22"/>
                <w:szCs w:val="22"/>
                <w:lang w:val="en-US"/>
              </w:rPr>
            </w:pPr>
            <w:r w:rsidRPr="00A04852">
              <w:rPr>
                <w:color w:val="000000" w:themeColor="text1"/>
                <w:sz w:val="22"/>
                <w:szCs w:val="22"/>
                <w:lang w:val="en-US"/>
              </w:rPr>
              <w:t>13,0</w:t>
            </w:r>
          </w:p>
        </w:tc>
        <w:tc>
          <w:tcPr>
            <w:tcW w:w="1276" w:type="dxa"/>
            <w:noWrap/>
            <w:vAlign w:val="center"/>
          </w:tcPr>
          <w:p w14:paraId="419E330A" w14:textId="1F4DB2B5" w:rsidR="008D4E34" w:rsidRPr="00A04852" w:rsidRDefault="008D4E34" w:rsidP="008D4E34">
            <w:pPr>
              <w:pStyle w:val="a1"/>
              <w:rPr>
                <w:color w:val="000000" w:themeColor="text1"/>
                <w:sz w:val="22"/>
                <w:szCs w:val="22"/>
              </w:rPr>
            </w:pPr>
            <w:r w:rsidRPr="00A04852">
              <w:rPr>
                <w:color w:val="000000" w:themeColor="text1"/>
                <w:sz w:val="22"/>
                <w:szCs w:val="22"/>
              </w:rPr>
              <w:t>11,4</w:t>
            </w:r>
          </w:p>
        </w:tc>
        <w:tc>
          <w:tcPr>
            <w:tcW w:w="1134" w:type="dxa"/>
            <w:noWrap/>
            <w:vAlign w:val="center"/>
          </w:tcPr>
          <w:p w14:paraId="6D18CDAA" w14:textId="546643D8" w:rsidR="008D4E34" w:rsidRPr="00A04852" w:rsidRDefault="008D4E34" w:rsidP="008D4E34">
            <w:pPr>
              <w:pStyle w:val="a1"/>
              <w:rPr>
                <w:color w:val="000000" w:themeColor="text1"/>
                <w:sz w:val="22"/>
                <w:szCs w:val="22"/>
              </w:rPr>
            </w:pPr>
            <w:r w:rsidRPr="00A04852">
              <w:rPr>
                <w:color w:val="000000" w:themeColor="text1"/>
                <w:sz w:val="22"/>
                <w:szCs w:val="22"/>
              </w:rPr>
              <w:t>9</w:t>
            </w:r>
            <w:r>
              <w:rPr>
                <w:color w:val="000000" w:themeColor="text1"/>
                <w:sz w:val="22"/>
                <w:szCs w:val="22"/>
              </w:rPr>
              <w:t>,</w:t>
            </w:r>
            <w:r w:rsidRPr="00A04852">
              <w:rPr>
                <w:color w:val="000000" w:themeColor="text1"/>
                <w:sz w:val="22"/>
                <w:szCs w:val="22"/>
              </w:rPr>
              <w:t>1</w:t>
            </w:r>
          </w:p>
        </w:tc>
        <w:tc>
          <w:tcPr>
            <w:tcW w:w="1580" w:type="dxa"/>
            <w:noWrap/>
            <w:vAlign w:val="center"/>
          </w:tcPr>
          <w:p w14:paraId="6B96D416" w14:textId="02CD92AA" w:rsidR="008D4E34" w:rsidRPr="00A04852" w:rsidRDefault="008D4E34" w:rsidP="008D4E34">
            <w:pPr>
              <w:pStyle w:val="a1"/>
              <w:rPr>
                <w:color w:val="000000" w:themeColor="text1"/>
                <w:sz w:val="22"/>
                <w:szCs w:val="22"/>
              </w:rPr>
            </w:pPr>
            <w:r w:rsidRPr="00A04852">
              <w:rPr>
                <w:color w:val="000000" w:themeColor="text1"/>
                <w:sz w:val="22"/>
                <w:szCs w:val="22"/>
              </w:rPr>
              <w:t>6,8</w:t>
            </w:r>
          </w:p>
        </w:tc>
        <w:tc>
          <w:tcPr>
            <w:tcW w:w="1843" w:type="dxa"/>
            <w:noWrap/>
            <w:vAlign w:val="center"/>
          </w:tcPr>
          <w:p w14:paraId="14534E66" w14:textId="7B8B8C6F" w:rsidR="008D4E34" w:rsidRPr="00A04852" w:rsidRDefault="008D4E34" w:rsidP="008D4E34">
            <w:pPr>
              <w:pStyle w:val="a1"/>
              <w:rPr>
                <w:color w:val="000000" w:themeColor="text1"/>
                <w:sz w:val="22"/>
                <w:szCs w:val="22"/>
              </w:rPr>
            </w:pPr>
            <w:r>
              <w:rPr>
                <w:color w:val="000000" w:themeColor="text1"/>
                <w:sz w:val="22"/>
                <w:szCs w:val="22"/>
              </w:rPr>
              <w:t>6,</w:t>
            </w:r>
            <w:r w:rsidRPr="00A04852">
              <w:rPr>
                <w:color w:val="000000" w:themeColor="text1"/>
                <w:sz w:val="22"/>
                <w:szCs w:val="22"/>
              </w:rPr>
              <w:t>5</w:t>
            </w:r>
          </w:p>
        </w:tc>
        <w:tc>
          <w:tcPr>
            <w:tcW w:w="2126" w:type="dxa"/>
            <w:noWrap/>
            <w:vAlign w:val="center"/>
          </w:tcPr>
          <w:p w14:paraId="5AF36303" w14:textId="33977756" w:rsidR="008D4E34" w:rsidRPr="00A04852" w:rsidRDefault="008D4E34" w:rsidP="008D4E34">
            <w:pPr>
              <w:pStyle w:val="a1"/>
              <w:rPr>
                <w:color w:val="000000" w:themeColor="text1"/>
                <w:sz w:val="22"/>
                <w:szCs w:val="22"/>
              </w:rPr>
            </w:pPr>
            <w:r>
              <w:rPr>
                <w:color w:val="000000" w:themeColor="text1"/>
                <w:sz w:val="22"/>
                <w:szCs w:val="22"/>
              </w:rPr>
              <w:t>не более</w:t>
            </w:r>
            <w:r w:rsidRPr="00A04852">
              <w:rPr>
                <w:color w:val="000000" w:themeColor="text1"/>
                <w:sz w:val="22"/>
                <w:szCs w:val="22"/>
              </w:rPr>
              <w:t xml:space="preserve"> 6</w:t>
            </w:r>
            <w:r>
              <w:rPr>
                <w:color w:val="000000" w:themeColor="text1"/>
                <w:sz w:val="22"/>
                <w:szCs w:val="22"/>
              </w:rPr>
              <w:t>,0</w:t>
            </w:r>
          </w:p>
        </w:tc>
      </w:tr>
      <w:tr w:rsidR="008D4E34" w:rsidRPr="00CE7037" w14:paraId="4E687CE8" w14:textId="77777777" w:rsidTr="00247280">
        <w:trPr>
          <w:cantSplit/>
          <w:trHeight w:val="390"/>
        </w:trPr>
        <w:tc>
          <w:tcPr>
            <w:tcW w:w="709" w:type="dxa"/>
            <w:vAlign w:val="center"/>
          </w:tcPr>
          <w:p w14:paraId="62C9C199" w14:textId="77777777" w:rsidR="008D4E34" w:rsidRPr="00A04852" w:rsidRDefault="008D4E34" w:rsidP="008D4E34">
            <w:pPr>
              <w:pStyle w:val="a1"/>
              <w:rPr>
                <w:b/>
                <w:color w:val="000000" w:themeColor="text1"/>
                <w:sz w:val="22"/>
                <w:szCs w:val="22"/>
              </w:rPr>
            </w:pPr>
            <w:r w:rsidRPr="00A04852">
              <w:rPr>
                <w:b/>
                <w:color w:val="000000" w:themeColor="text1"/>
                <w:sz w:val="22"/>
                <w:szCs w:val="22"/>
              </w:rPr>
              <w:lastRenderedPageBreak/>
              <w:t>15.</w:t>
            </w:r>
          </w:p>
        </w:tc>
        <w:tc>
          <w:tcPr>
            <w:tcW w:w="13608" w:type="dxa"/>
            <w:gridSpan w:val="7"/>
            <w:vAlign w:val="center"/>
          </w:tcPr>
          <w:p w14:paraId="711504DD" w14:textId="77777777" w:rsidR="008D4E34" w:rsidRPr="00A04852" w:rsidRDefault="008D4E34" w:rsidP="008D4E34">
            <w:pPr>
              <w:pStyle w:val="a1"/>
              <w:jc w:val="left"/>
              <w:rPr>
                <w:b/>
                <w:color w:val="000000" w:themeColor="text1"/>
                <w:sz w:val="22"/>
                <w:szCs w:val="22"/>
              </w:rPr>
            </w:pPr>
            <w:r w:rsidRPr="00A04852">
              <w:rPr>
                <w:b/>
                <w:color w:val="000000" w:themeColor="text1"/>
                <w:sz w:val="22"/>
                <w:szCs w:val="22"/>
              </w:rPr>
              <w:t>Развитие культуры</w:t>
            </w:r>
          </w:p>
        </w:tc>
      </w:tr>
      <w:tr w:rsidR="008D4E34" w:rsidRPr="00CE7037" w14:paraId="4D5DF097" w14:textId="77777777" w:rsidTr="00247280">
        <w:trPr>
          <w:cantSplit/>
          <w:trHeight w:val="600"/>
        </w:trPr>
        <w:tc>
          <w:tcPr>
            <w:tcW w:w="709" w:type="dxa"/>
            <w:vAlign w:val="center"/>
          </w:tcPr>
          <w:p w14:paraId="198CBC68" w14:textId="77777777" w:rsidR="008D4E34" w:rsidRPr="00A04852" w:rsidRDefault="008D4E34" w:rsidP="008D4E34">
            <w:pPr>
              <w:pStyle w:val="a1"/>
              <w:rPr>
                <w:color w:val="000000" w:themeColor="text1"/>
                <w:sz w:val="22"/>
                <w:szCs w:val="22"/>
              </w:rPr>
            </w:pPr>
            <w:r w:rsidRPr="00A04852">
              <w:rPr>
                <w:color w:val="000000" w:themeColor="text1"/>
                <w:sz w:val="22"/>
                <w:szCs w:val="22"/>
              </w:rPr>
              <w:t>15.1.</w:t>
            </w:r>
          </w:p>
        </w:tc>
        <w:tc>
          <w:tcPr>
            <w:tcW w:w="4373" w:type="dxa"/>
            <w:vAlign w:val="center"/>
          </w:tcPr>
          <w:p w14:paraId="47249961" w14:textId="767AAFA3" w:rsidR="008D4E34" w:rsidRPr="00A04852" w:rsidRDefault="008D4E34" w:rsidP="008D4E34">
            <w:pPr>
              <w:pStyle w:val="a1"/>
              <w:jc w:val="left"/>
              <w:rPr>
                <w:color w:val="000000" w:themeColor="text1"/>
                <w:sz w:val="22"/>
                <w:szCs w:val="22"/>
              </w:rPr>
            </w:pPr>
            <w:r w:rsidRPr="00A04852">
              <w:rPr>
                <w:color w:val="000000" w:themeColor="text1"/>
                <w:sz w:val="22"/>
                <w:szCs w:val="22"/>
              </w:rPr>
              <w:t>Уровень удовлетворенности жителей округа качеством и разнообразием культурной сферы, %</w:t>
            </w:r>
            <w:r>
              <w:rPr>
                <w:rStyle w:val="FootnoteReference"/>
                <w:sz w:val="22"/>
                <w:szCs w:val="22"/>
              </w:rPr>
              <w:footnoteReference w:id="10"/>
            </w:r>
          </w:p>
        </w:tc>
        <w:tc>
          <w:tcPr>
            <w:tcW w:w="1276" w:type="dxa"/>
            <w:noWrap/>
            <w:vAlign w:val="center"/>
          </w:tcPr>
          <w:p w14:paraId="621CEF89" w14:textId="3197ACF7" w:rsidR="008D4E34" w:rsidRPr="00A04852" w:rsidRDefault="008D4E34" w:rsidP="008D4E34">
            <w:pPr>
              <w:pStyle w:val="a1"/>
              <w:rPr>
                <w:color w:val="000000" w:themeColor="text1"/>
                <w:sz w:val="22"/>
                <w:szCs w:val="22"/>
              </w:rPr>
            </w:pPr>
            <w:r w:rsidRPr="00A04852">
              <w:rPr>
                <w:color w:val="000000" w:themeColor="text1"/>
                <w:sz w:val="22"/>
                <w:szCs w:val="22"/>
              </w:rPr>
              <w:t>-</w:t>
            </w:r>
          </w:p>
        </w:tc>
        <w:tc>
          <w:tcPr>
            <w:tcW w:w="1276" w:type="dxa"/>
            <w:noWrap/>
            <w:vAlign w:val="center"/>
          </w:tcPr>
          <w:p w14:paraId="0B1E37AF" w14:textId="03661786" w:rsidR="008D4E34" w:rsidRPr="00A04852" w:rsidRDefault="008D4E34" w:rsidP="008D4E34">
            <w:pPr>
              <w:pStyle w:val="a1"/>
              <w:rPr>
                <w:color w:val="000000" w:themeColor="text1"/>
                <w:sz w:val="22"/>
                <w:szCs w:val="22"/>
              </w:rPr>
            </w:pPr>
            <w:r>
              <w:rPr>
                <w:color w:val="000000" w:themeColor="text1"/>
                <w:sz w:val="22"/>
                <w:szCs w:val="22"/>
              </w:rPr>
              <w:t>-</w:t>
            </w:r>
          </w:p>
        </w:tc>
        <w:tc>
          <w:tcPr>
            <w:tcW w:w="1134" w:type="dxa"/>
            <w:noWrap/>
            <w:vAlign w:val="center"/>
          </w:tcPr>
          <w:p w14:paraId="214AF10B" w14:textId="7EA11152" w:rsidR="008D4E34" w:rsidRPr="00A04852" w:rsidRDefault="008D4E34" w:rsidP="008D4E34">
            <w:pPr>
              <w:pStyle w:val="a1"/>
              <w:rPr>
                <w:color w:val="000000" w:themeColor="text1"/>
                <w:sz w:val="22"/>
                <w:szCs w:val="22"/>
              </w:rPr>
            </w:pPr>
            <w:r>
              <w:rPr>
                <w:color w:val="000000" w:themeColor="text1"/>
                <w:sz w:val="22"/>
                <w:szCs w:val="22"/>
              </w:rPr>
              <w:t>-</w:t>
            </w:r>
          </w:p>
        </w:tc>
        <w:tc>
          <w:tcPr>
            <w:tcW w:w="1580" w:type="dxa"/>
            <w:noWrap/>
            <w:vAlign w:val="center"/>
          </w:tcPr>
          <w:p w14:paraId="530DFCE0" w14:textId="18E976C0" w:rsidR="008D4E34" w:rsidRPr="00A04852" w:rsidRDefault="008D4E34" w:rsidP="008D4E34">
            <w:pPr>
              <w:pStyle w:val="a1"/>
              <w:rPr>
                <w:color w:val="000000" w:themeColor="text1"/>
                <w:sz w:val="22"/>
                <w:szCs w:val="22"/>
              </w:rPr>
            </w:pPr>
            <w:r w:rsidRPr="00A04852">
              <w:rPr>
                <w:color w:val="000000" w:themeColor="text1"/>
                <w:sz w:val="22"/>
                <w:szCs w:val="22"/>
              </w:rPr>
              <w:t>80</w:t>
            </w:r>
          </w:p>
        </w:tc>
        <w:tc>
          <w:tcPr>
            <w:tcW w:w="1843" w:type="dxa"/>
            <w:noWrap/>
            <w:vAlign w:val="center"/>
          </w:tcPr>
          <w:p w14:paraId="5AAAFAF6" w14:textId="2E979C9A" w:rsidR="008D4E34" w:rsidRPr="00A04852" w:rsidRDefault="008D4E34" w:rsidP="008D4E34">
            <w:pPr>
              <w:pStyle w:val="a1"/>
              <w:rPr>
                <w:color w:val="000000" w:themeColor="text1"/>
                <w:sz w:val="22"/>
                <w:szCs w:val="22"/>
              </w:rPr>
            </w:pPr>
            <w:r w:rsidRPr="00A04852">
              <w:rPr>
                <w:color w:val="000000" w:themeColor="text1"/>
                <w:sz w:val="22"/>
                <w:szCs w:val="22"/>
              </w:rPr>
              <w:t>85</w:t>
            </w:r>
          </w:p>
        </w:tc>
        <w:tc>
          <w:tcPr>
            <w:tcW w:w="2126" w:type="dxa"/>
            <w:noWrap/>
            <w:vAlign w:val="center"/>
          </w:tcPr>
          <w:p w14:paraId="6C6A842F" w14:textId="1107C70F" w:rsidR="008D4E34" w:rsidRPr="00A04852" w:rsidRDefault="008D4E34" w:rsidP="008D4E34">
            <w:pPr>
              <w:pStyle w:val="a1"/>
              <w:rPr>
                <w:color w:val="000000" w:themeColor="text1"/>
                <w:sz w:val="22"/>
                <w:szCs w:val="22"/>
              </w:rPr>
            </w:pPr>
            <w:r w:rsidRPr="00A04852">
              <w:rPr>
                <w:color w:val="000000" w:themeColor="text1"/>
                <w:sz w:val="22"/>
                <w:szCs w:val="22"/>
              </w:rPr>
              <w:t>не менее 90</w:t>
            </w:r>
          </w:p>
        </w:tc>
      </w:tr>
      <w:tr w:rsidR="008D4E34" w:rsidRPr="00CE7037" w14:paraId="24F77AF7" w14:textId="77777777" w:rsidTr="00247280">
        <w:trPr>
          <w:cantSplit/>
          <w:trHeight w:val="600"/>
        </w:trPr>
        <w:tc>
          <w:tcPr>
            <w:tcW w:w="709" w:type="dxa"/>
            <w:vAlign w:val="center"/>
          </w:tcPr>
          <w:p w14:paraId="27E3B1E4" w14:textId="77777777" w:rsidR="008D4E34" w:rsidRPr="00A04852" w:rsidRDefault="008D4E34" w:rsidP="008D4E34">
            <w:pPr>
              <w:pStyle w:val="a1"/>
              <w:rPr>
                <w:color w:val="000000" w:themeColor="text1"/>
                <w:sz w:val="22"/>
                <w:szCs w:val="22"/>
              </w:rPr>
            </w:pPr>
            <w:r w:rsidRPr="00A04852">
              <w:rPr>
                <w:color w:val="000000" w:themeColor="text1"/>
                <w:sz w:val="22"/>
                <w:szCs w:val="22"/>
              </w:rPr>
              <w:t>15.2.</w:t>
            </w:r>
          </w:p>
        </w:tc>
        <w:tc>
          <w:tcPr>
            <w:tcW w:w="4373" w:type="dxa"/>
            <w:vAlign w:val="center"/>
          </w:tcPr>
          <w:p w14:paraId="652C33EB" w14:textId="34343454" w:rsidR="008D4E34" w:rsidRPr="00A04852" w:rsidRDefault="008D4E34" w:rsidP="008D4E34">
            <w:pPr>
              <w:pStyle w:val="a1"/>
              <w:jc w:val="left"/>
              <w:rPr>
                <w:color w:val="000000" w:themeColor="text1"/>
                <w:sz w:val="22"/>
                <w:szCs w:val="22"/>
              </w:rPr>
            </w:pPr>
            <w:r w:rsidRPr="00A04852">
              <w:rPr>
                <w:color w:val="000000" w:themeColor="text1"/>
                <w:sz w:val="22"/>
                <w:szCs w:val="22"/>
              </w:rPr>
              <w:t>Доля объектов культурного наследия</w:t>
            </w:r>
            <w:r>
              <w:rPr>
                <w:color w:val="000000" w:themeColor="text1"/>
                <w:sz w:val="22"/>
                <w:szCs w:val="22"/>
              </w:rPr>
              <w:t>,</w:t>
            </w:r>
            <w:r w:rsidRPr="00A04852">
              <w:rPr>
                <w:color w:val="000000" w:themeColor="text1"/>
                <w:sz w:val="22"/>
                <w:szCs w:val="22"/>
              </w:rPr>
              <w:t xml:space="preserve"> обеспеченных туристической инфраструктурой, %</w:t>
            </w:r>
            <w:r>
              <w:rPr>
                <w:rStyle w:val="FootnoteReference"/>
                <w:sz w:val="22"/>
                <w:szCs w:val="22"/>
              </w:rPr>
              <w:footnoteReference w:id="11"/>
            </w:r>
          </w:p>
        </w:tc>
        <w:tc>
          <w:tcPr>
            <w:tcW w:w="1276" w:type="dxa"/>
            <w:noWrap/>
            <w:vAlign w:val="center"/>
          </w:tcPr>
          <w:p w14:paraId="6BD0B222" w14:textId="074D1BE7" w:rsidR="008D4E34" w:rsidRPr="00A04852" w:rsidRDefault="008D4E34" w:rsidP="008D4E34">
            <w:pPr>
              <w:pStyle w:val="a1"/>
              <w:rPr>
                <w:color w:val="000000" w:themeColor="text1"/>
                <w:sz w:val="22"/>
                <w:szCs w:val="22"/>
              </w:rPr>
            </w:pPr>
            <w:r w:rsidRPr="00A04852">
              <w:rPr>
                <w:color w:val="000000" w:themeColor="text1"/>
                <w:sz w:val="22"/>
                <w:szCs w:val="22"/>
              </w:rPr>
              <w:t>-</w:t>
            </w:r>
          </w:p>
        </w:tc>
        <w:tc>
          <w:tcPr>
            <w:tcW w:w="1276" w:type="dxa"/>
            <w:noWrap/>
            <w:vAlign w:val="center"/>
          </w:tcPr>
          <w:p w14:paraId="404EB48B" w14:textId="45CBBF93" w:rsidR="008D4E34" w:rsidRPr="00A04852" w:rsidRDefault="008D4E34" w:rsidP="008D4E34">
            <w:pPr>
              <w:pStyle w:val="a1"/>
              <w:rPr>
                <w:color w:val="000000" w:themeColor="text1"/>
                <w:sz w:val="22"/>
                <w:szCs w:val="22"/>
              </w:rPr>
            </w:pPr>
            <w:r w:rsidRPr="00A04852">
              <w:rPr>
                <w:color w:val="000000" w:themeColor="text1"/>
                <w:sz w:val="22"/>
                <w:szCs w:val="22"/>
              </w:rPr>
              <w:t>-</w:t>
            </w:r>
          </w:p>
        </w:tc>
        <w:tc>
          <w:tcPr>
            <w:tcW w:w="1134" w:type="dxa"/>
            <w:noWrap/>
            <w:vAlign w:val="center"/>
          </w:tcPr>
          <w:p w14:paraId="26710B72" w14:textId="348150D5" w:rsidR="008D4E34" w:rsidRPr="00A04852" w:rsidRDefault="008D4E34" w:rsidP="008D4E34">
            <w:pPr>
              <w:pStyle w:val="a1"/>
              <w:rPr>
                <w:color w:val="000000" w:themeColor="text1"/>
                <w:sz w:val="22"/>
                <w:szCs w:val="22"/>
              </w:rPr>
            </w:pPr>
            <w:r w:rsidRPr="00A04852">
              <w:rPr>
                <w:color w:val="000000" w:themeColor="text1"/>
                <w:sz w:val="22"/>
                <w:szCs w:val="22"/>
              </w:rPr>
              <w:t>-</w:t>
            </w:r>
          </w:p>
        </w:tc>
        <w:tc>
          <w:tcPr>
            <w:tcW w:w="1580" w:type="dxa"/>
            <w:noWrap/>
            <w:vAlign w:val="center"/>
          </w:tcPr>
          <w:p w14:paraId="59D0CAD0" w14:textId="20F92FF2" w:rsidR="008D4E34" w:rsidRPr="00A04852" w:rsidRDefault="008D4E34" w:rsidP="008D4E34">
            <w:pPr>
              <w:pStyle w:val="a1"/>
              <w:rPr>
                <w:color w:val="000000" w:themeColor="text1"/>
                <w:sz w:val="22"/>
                <w:szCs w:val="22"/>
              </w:rPr>
            </w:pPr>
            <w:r w:rsidRPr="00A04852">
              <w:rPr>
                <w:color w:val="000000" w:themeColor="text1"/>
                <w:sz w:val="22"/>
                <w:szCs w:val="22"/>
              </w:rPr>
              <w:t>50</w:t>
            </w:r>
          </w:p>
        </w:tc>
        <w:tc>
          <w:tcPr>
            <w:tcW w:w="1843" w:type="dxa"/>
            <w:noWrap/>
            <w:vAlign w:val="center"/>
          </w:tcPr>
          <w:p w14:paraId="3A016275" w14:textId="159876F9" w:rsidR="008D4E34" w:rsidRPr="00A04852" w:rsidRDefault="008D4E34" w:rsidP="008D4E34">
            <w:pPr>
              <w:pStyle w:val="a1"/>
              <w:rPr>
                <w:color w:val="000000" w:themeColor="text1"/>
                <w:sz w:val="22"/>
                <w:szCs w:val="22"/>
              </w:rPr>
            </w:pPr>
            <w:r w:rsidRPr="00A04852">
              <w:rPr>
                <w:color w:val="000000" w:themeColor="text1"/>
                <w:sz w:val="22"/>
                <w:szCs w:val="22"/>
              </w:rPr>
              <w:t>не менее 70</w:t>
            </w:r>
          </w:p>
        </w:tc>
        <w:tc>
          <w:tcPr>
            <w:tcW w:w="2126" w:type="dxa"/>
            <w:noWrap/>
            <w:vAlign w:val="center"/>
          </w:tcPr>
          <w:p w14:paraId="622AF4A0" w14:textId="4BDE4510" w:rsidR="008D4E34" w:rsidRPr="00A04852" w:rsidRDefault="008D4E34" w:rsidP="008D4E34">
            <w:pPr>
              <w:pStyle w:val="a1"/>
              <w:rPr>
                <w:color w:val="000000" w:themeColor="text1"/>
                <w:sz w:val="22"/>
                <w:szCs w:val="22"/>
              </w:rPr>
            </w:pPr>
            <w:r w:rsidRPr="00A04852">
              <w:rPr>
                <w:color w:val="000000" w:themeColor="text1"/>
                <w:sz w:val="22"/>
                <w:szCs w:val="22"/>
              </w:rPr>
              <w:t>100</w:t>
            </w:r>
          </w:p>
        </w:tc>
      </w:tr>
      <w:tr w:rsidR="008D4E34" w:rsidRPr="00CE7037" w14:paraId="5D3D1389" w14:textId="77777777" w:rsidTr="00247280">
        <w:trPr>
          <w:cantSplit/>
          <w:trHeight w:val="275"/>
        </w:trPr>
        <w:tc>
          <w:tcPr>
            <w:tcW w:w="709" w:type="dxa"/>
            <w:vAlign w:val="center"/>
          </w:tcPr>
          <w:p w14:paraId="45350B3B" w14:textId="77777777" w:rsidR="008D4E34" w:rsidRPr="00A04852" w:rsidRDefault="008D4E34" w:rsidP="008D4E34">
            <w:pPr>
              <w:pStyle w:val="a1"/>
              <w:rPr>
                <w:b/>
                <w:color w:val="000000" w:themeColor="text1"/>
                <w:sz w:val="22"/>
                <w:szCs w:val="22"/>
              </w:rPr>
            </w:pPr>
            <w:r w:rsidRPr="00A04852">
              <w:rPr>
                <w:b/>
                <w:color w:val="000000" w:themeColor="text1"/>
                <w:sz w:val="22"/>
                <w:szCs w:val="22"/>
              </w:rPr>
              <w:t>16.</w:t>
            </w:r>
          </w:p>
        </w:tc>
        <w:tc>
          <w:tcPr>
            <w:tcW w:w="13608" w:type="dxa"/>
            <w:gridSpan w:val="7"/>
            <w:vAlign w:val="center"/>
          </w:tcPr>
          <w:p w14:paraId="1EFCA470" w14:textId="77777777" w:rsidR="008D4E34" w:rsidRPr="00A04852" w:rsidRDefault="008D4E34" w:rsidP="008D4E34">
            <w:pPr>
              <w:pStyle w:val="a1"/>
              <w:jc w:val="left"/>
              <w:rPr>
                <w:b/>
                <w:color w:val="000000" w:themeColor="text1"/>
                <w:sz w:val="22"/>
                <w:szCs w:val="22"/>
              </w:rPr>
            </w:pPr>
            <w:r w:rsidRPr="00A04852">
              <w:rPr>
                <w:b/>
                <w:color w:val="000000" w:themeColor="text1"/>
                <w:sz w:val="22"/>
                <w:szCs w:val="22"/>
              </w:rPr>
              <w:t>Развитие физической культуры и спорта</w:t>
            </w:r>
          </w:p>
        </w:tc>
      </w:tr>
      <w:tr w:rsidR="008D4E34" w:rsidRPr="00CE7037" w14:paraId="6F791A93" w14:textId="77777777" w:rsidTr="00247280">
        <w:trPr>
          <w:cantSplit/>
          <w:trHeight w:val="600"/>
        </w:trPr>
        <w:tc>
          <w:tcPr>
            <w:tcW w:w="709" w:type="dxa"/>
            <w:vAlign w:val="center"/>
          </w:tcPr>
          <w:p w14:paraId="0B23471D" w14:textId="77777777" w:rsidR="008D4E34" w:rsidRPr="00A04852" w:rsidRDefault="008D4E34" w:rsidP="008D4E34">
            <w:pPr>
              <w:pStyle w:val="a1"/>
              <w:rPr>
                <w:color w:val="000000" w:themeColor="text1"/>
                <w:sz w:val="22"/>
                <w:szCs w:val="22"/>
              </w:rPr>
            </w:pPr>
            <w:r w:rsidRPr="00A04852">
              <w:rPr>
                <w:color w:val="000000" w:themeColor="text1"/>
                <w:sz w:val="22"/>
                <w:szCs w:val="22"/>
              </w:rPr>
              <w:t>16.1.</w:t>
            </w:r>
          </w:p>
        </w:tc>
        <w:tc>
          <w:tcPr>
            <w:tcW w:w="4373" w:type="dxa"/>
            <w:vAlign w:val="center"/>
          </w:tcPr>
          <w:p w14:paraId="636BDCEE" w14:textId="77777777" w:rsidR="008D4E34" w:rsidRPr="00A04852" w:rsidRDefault="008D4E34" w:rsidP="008D4E34">
            <w:pPr>
              <w:pStyle w:val="a1"/>
              <w:jc w:val="left"/>
              <w:rPr>
                <w:color w:val="000000" w:themeColor="text1"/>
                <w:sz w:val="22"/>
                <w:szCs w:val="22"/>
              </w:rPr>
            </w:pPr>
            <w:r w:rsidRPr="00A04852">
              <w:rPr>
                <w:color w:val="000000" w:themeColor="text1"/>
                <w:sz w:val="22"/>
                <w:szCs w:val="22"/>
              </w:rPr>
              <w:t>Доля населения, систематически занимающегося физической культурой и спортом, в общей численности населения, %</w:t>
            </w:r>
          </w:p>
        </w:tc>
        <w:tc>
          <w:tcPr>
            <w:tcW w:w="1276" w:type="dxa"/>
            <w:noWrap/>
            <w:vAlign w:val="center"/>
          </w:tcPr>
          <w:p w14:paraId="3C07758C" w14:textId="77777777" w:rsidR="008D4E34" w:rsidRPr="00A04852" w:rsidRDefault="008D4E34" w:rsidP="008D4E34">
            <w:pPr>
              <w:pStyle w:val="a1"/>
              <w:rPr>
                <w:color w:val="000000" w:themeColor="text1"/>
                <w:sz w:val="22"/>
                <w:szCs w:val="22"/>
              </w:rPr>
            </w:pPr>
            <w:r w:rsidRPr="00A04852">
              <w:rPr>
                <w:color w:val="000000" w:themeColor="text1"/>
                <w:sz w:val="22"/>
                <w:szCs w:val="22"/>
              </w:rPr>
              <w:t>36,8</w:t>
            </w:r>
          </w:p>
        </w:tc>
        <w:tc>
          <w:tcPr>
            <w:tcW w:w="1276" w:type="dxa"/>
            <w:noWrap/>
            <w:vAlign w:val="center"/>
          </w:tcPr>
          <w:p w14:paraId="05354298" w14:textId="77777777" w:rsidR="008D4E34" w:rsidRPr="00A04852" w:rsidRDefault="008D4E34" w:rsidP="008D4E34">
            <w:pPr>
              <w:pStyle w:val="a1"/>
              <w:rPr>
                <w:color w:val="000000" w:themeColor="text1"/>
                <w:sz w:val="22"/>
                <w:szCs w:val="22"/>
              </w:rPr>
            </w:pPr>
            <w:r w:rsidRPr="00A04852">
              <w:rPr>
                <w:color w:val="000000" w:themeColor="text1"/>
                <w:sz w:val="22"/>
                <w:szCs w:val="22"/>
              </w:rPr>
              <w:t>35,5</w:t>
            </w:r>
          </w:p>
        </w:tc>
        <w:tc>
          <w:tcPr>
            <w:tcW w:w="1134" w:type="dxa"/>
            <w:noWrap/>
            <w:vAlign w:val="center"/>
          </w:tcPr>
          <w:p w14:paraId="674886AD" w14:textId="77777777" w:rsidR="008D4E34" w:rsidRPr="00A04852" w:rsidRDefault="008D4E34" w:rsidP="008D4E34">
            <w:pPr>
              <w:pStyle w:val="a1"/>
              <w:rPr>
                <w:color w:val="000000" w:themeColor="text1"/>
                <w:sz w:val="22"/>
                <w:szCs w:val="22"/>
              </w:rPr>
            </w:pPr>
            <w:r w:rsidRPr="00A04852">
              <w:rPr>
                <w:color w:val="000000" w:themeColor="text1"/>
                <w:sz w:val="22"/>
                <w:szCs w:val="22"/>
              </w:rPr>
              <w:t>36,2</w:t>
            </w:r>
          </w:p>
        </w:tc>
        <w:tc>
          <w:tcPr>
            <w:tcW w:w="1580" w:type="dxa"/>
            <w:noWrap/>
            <w:vAlign w:val="center"/>
          </w:tcPr>
          <w:p w14:paraId="6463834C" w14:textId="6157FBC2" w:rsidR="008D4E34" w:rsidRPr="00A04852" w:rsidRDefault="008D4E34" w:rsidP="008D4E34">
            <w:pPr>
              <w:pStyle w:val="a1"/>
              <w:rPr>
                <w:color w:val="000000" w:themeColor="text1"/>
                <w:sz w:val="22"/>
                <w:szCs w:val="22"/>
              </w:rPr>
            </w:pPr>
            <w:r w:rsidRPr="00A04852">
              <w:rPr>
                <w:color w:val="000000" w:themeColor="text1"/>
                <w:sz w:val="22"/>
                <w:szCs w:val="22"/>
              </w:rPr>
              <w:t>40</w:t>
            </w:r>
            <w:r>
              <w:rPr>
                <w:color w:val="000000" w:themeColor="text1"/>
                <w:sz w:val="22"/>
                <w:szCs w:val="22"/>
              </w:rPr>
              <w:t>,0</w:t>
            </w:r>
          </w:p>
        </w:tc>
        <w:tc>
          <w:tcPr>
            <w:tcW w:w="1843" w:type="dxa"/>
            <w:noWrap/>
            <w:vAlign w:val="center"/>
          </w:tcPr>
          <w:p w14:paraId="58B0DC64" w14:textId="07622D74" w:rsidR="008D4E34" w:rsidRPr="00A04852" w:rsidRDefault="008D4E34" w:rsidP="008D4E34">
            <w:pPr>
              <w:pStyle w:val="a1"/>
              <w:rPr>
                <w:color w:val="000000" w:themeColor="text1"/>
                <w:sz w:val="22"/>
                <w:szCs w:val="22"/>
              </w:rPr>
            </w:pPr>
            <w:r w:rsidRPr="00A04852">
              <w:rPr>
                <w:color w:val="000000" w:themeColor="text1"/>
                <w:sz w:val="22"/>
                <w:szCs w:val="22"/>
              </w:rPr>
              <w:t>45</w:t>
            </w:r>
            <w:r>
              <w:rPr>
                <w:color w:val="000000" w:themeColor="text1"/>
                <w:sz w:val="22"/>
                <w:szCs w:val="22"/>
              </w:rPr>
              <w:t>,0</w:t>
            </w:r>
          </w:p>
        </w:tc>
        <w:tc>
          <w:tcPr>
            <w:tcW w:w="2126" w:type="dxa"/>
            <w:noWrap/>
            <w:vAlign w:val="center"/>
          </w:tcPr>
          <w:p w14:paraId="1403C3BE" w14:textId="5C7664CD" w:rsidR="008D4E34" w:rsidRPr="00A04852" w:rsidRDefault="008D4E34" w:rsidP="008D4E34">
            <w:pPr>
              <w:pStyle w:val="a1"/>
              <w:rPr>
                <w:color w:val="000000" w:themeColor="text1"/>
                <w:sz w:val="22"/>
                <w:szCs w:val="22"/>
              </w:rPr>
            </w:pPr>
            <w:r w:rsidRPr="00A04852">
              <w:rPr>
                <w:color w:val="000000" w:themeColor="text1"/>
                <w:sz w:val="22"/>
                <w:szCs w:val="22"/>
              </w:rPr>
              <w:t>не менее 55</w:t>
            </w:r>
            <w:r>
              <w:rPr>
                <w:color w:val="000000" w:themeColor="text1"/>
                <w:sz w:val="22"/>
                <w:szCs w:val="22"/>
              </w:rPr>
              <w:t>,0</w:t>
            </w:r>
          </w:p>
        </w:tc>
      </w:tr>
      <w:tr w:rsidR="008D4E34" w:rsidRPr="00CE7037" w14:paraId="689C8B4B" w14:textId="77777777" w:rsidTr="00247280">
        <w:trPr>
          <w:cantSplit/>
          <w:trHeight w:val="233"/>
        </w:trPr>
        <w:tc>
          <w:tcPr>
            <w:tcW w:w="709" w:type="dxa"/>
            <w:vAlign w:val="center"/>
          </w:tcPr>
          <w:p w14:paraId="13FD6F58" w14:textId="77777777" w:rsidR="008D4E34" w:rsidRPr="00A04852" w:rsidRDefault="008D4E34" w:rsidP="008D4E34">
            <w:pPr>
              <w:pStyle w:val="a1"/>
              <w:rPr>
                <w:b/>
                <w:color w:val="000000" w:themeColor="text1"/>
                <w:sz w:val="22"/>
                <w:szCs w:val="22"/>
              </w:rPr>
            </w:pPr>
            <w:r w:rsidRPr="00A04852">
              <w:rPr>
                <w:b/>
                <w:color w:val="000000" w:themeColor="text1"/>
                <w:sz w:val="22"/>
                <w:szCs w:val="22"/>
              </w:rPr>
              <w:t>17.</w:t>
            </w:r>
          </w:p>
        </w:tc>
        <w:tc>
          <w:tcPr>
            <w:tcW w:w="13608" w:type="dxa"/>
            <w:gridSpan w:val="7"/>
            <w:vAlign w:val="center"/>
          </w:tcPr>
          <w:p w14:paraId="7CA532D8" w14:textId="77777777" w:rsidR="008D4E34" w:rsidRPr="00A04852" w:rsidRDefault="008D4E34" w:rsidP="008D4E34">
            <w:pPr>
              <w:pStyle w:val="a1"/>
              <w:jc w:val="left"/>
              <w:rPr>
                <w:b/>
                <w:color w:val="000000" w:themeColor="text1"/>
                <w:sz w:val="22"/>
                <w:szCs w:val="22"/>
              </w:rPr>
            </w:pPr>
            <w:r w:rsidRPr="00A04852">
              <w:rPr>
                <w:b/>
                <w:color w:val="000000" w:themeColor="text1"/>
                <w:sz w:val="22"/>
                <w:szCs w:val="22"/>
              </w:rPr>
              <w:t>Развитие жилищно-коммунального хозяйства</w:t>
            </w:r>
          </w:p>
        </w:tc>
      </w:tr>
      <w:tr w:rsidR="008D4E34" w:rsidRPr="00CE7037" w14:paraId="2A9719D8" w14:textId="77777777" w:rsidTr="00247280">
        <w:trPr>
          <w:cantSplit/>
          <w:trHeight w:val="600"/>
        </w:trPr>
        <w:tc>
          <w:tcPr>
            <w:tcW w:w="709" w:type="dxa"/>
            <w:vAlign w:val="center"/>
          </w:tcPr>
          <w:p w14:paraId="7010F57B" w14:textId="654E2F87" w:rsidR="008D4E34" w:rsidRPr="00A04852" w:rsidRDefault="008D4E34" w:rsidP="008D4E34">
            <w:pPr>
              <w:pStyle w:val="a1"/>
              <w:rPr>
                <w:color w:val="000000" w:themeColor="text1"/>
                <w:sz w:val="22"/>
                <w:szCs w:val="22"/>
              </w:rPr>
            </w:pPr>
            <w:r>
              <w:rPr>
                <w:color w:val="000000" w:themeColor="text1"/>
                <w:sz w:val="22"/>
                <w:szCs w:val="22"/>
              </w:rPr>
              <w:t>17.1</w:t>
            </w:r>
            <w:r w:rsidRPr="00A04852">
              <w:rPr>
                <w:color w:val="000000" w:themeColor="text1"/>
                <w:sz w:val="22"/>
                <w:szCs w:val="22"/>
              </w:rPr>
              <w:t>.</w:t>
            </w:r>
          </w:p>
        </w:tc>
        <w:tc>
          <w:tcPr>
            <w:tcW w:w="4373" w:type="dxa"/>
            <w:vAlign w:val="center"/>
          </w:tcPr>
          <w:p w14:paraId="55A675A8" w14:textId="4D03FB20" w:rsidR="008D4E34" w:rsidRPr="00A04852" w:rsidRDefault="008D4E34" w:rsidP="008D4E34">
            <w:pPr>
              <w:pStyle w:val="a1"/>
              <w:jc w:val="left"/>
              <w:rPr>
                <w:color w:val="000000" w:themeColor="text1"/>
                <w:sz w:val="22"/>
                <w:szCs w:val="22"/>
              </w:rPr>
            </w:pPr>
            <w:r w:rsidRPr="00A04852">
              <w:rPr>
                <w:color w:val="000000" w:themeColor="text1"/>
                <w:sz w:val="22"/>
                <w:szCs w:val="22"/>
              </w:rPr>
              <w:t>Удельный вес общей площади жилищного фонда</w:t>
            </w:r>
            <w:r>
              <w:rPr>
                <w:color w:val="000000" w:themeColor="text1"/>
                <w:sz w:val="22"/>
                <w:szCs w:val="22"/>
              </w:rPr>
              <w:t>,</w:t>
            </w:r>
            <w:r w:rsidRPr="00A04852">
              <w:rPr>
                <w:color w:val="000000" w:themeColor="text1"/>
                <w:sz w:val="22"/>
                <w:szCs w:val="22"/>
              </w:rPr>
              <w:t xml:space="preserve"> оборудованно</w:t>
            </w:r>
            <w:r>
              <w:rPr>
                <w:color w:val="000000" w:themeColor="text1"/>
                <w:sz w:val="22"/>
                <w:szCs w:val="22"/>
              </w:rPr>
              <w:t>го</w:t>
            </w:r>
            <w:r w:rsidRPr="00A04852">
              <w:rPr>
                <w:color w:val="000000" w:themeColor="text1"/>
                <w:sz w:val="22"/>
                <w:szCs w:val="22"/>
              </w:rPr>
              <w:t xml:space="preserve"> водопроводом, %</w:t>
            </w:r>
          </w:p>
        </w:tc>
        <w:tc>
          <w:tcPr>
            <w:tcW w:w="1276" w:type="dxa"/>
            <w:noWrap/>
            <w:vAlign w:val="center"/>
          </w:tcPr>
          <w:p w14:paraId="6DFC7F2D" w14:textId="77777777" w:rsidR="008D4E34" w:rsidRPr="00A04852" w:rsidRDefault="008D4E34" w:rsidP="008D4E34">
            <w:pPr>
              <w:pStyle w:val="a1"/>
              <w:rPr>
                <w:color w:val="000000" w:themeColor="text1"/>
                <w:sz w:val="22"/>
                <w:szCs w:val="22"/>
              </w:rPr>
            </w:pPr>
            <w:r w:rsidRPr="00A04852">
              <w:rPr>
                <w:color w:val="000000" w:themeColor="text1"/>
                <w:sz w:val="22"/>
                <w:szCs w:val="22"/>
              </w:rPr>
              <w:t>81,9</w:t>
            </w:r>
          </w:p>
        </w:tc>
        <w:tc>
          <w:tcPr>
            <w:tcW w:w="1276" w:type="dxa"/>
            <w:noWrap/>
            <w:vAlign w:val="center"/>
          </w:tcPr>
          <w:p w14:paraId="0AA7D6B0" w14:textId="77777777" w:rsidR="008D4E34" w:rsidRPr="00A04852" w:rsidRDefault="008D4E34" w:rsidP="008D4E34">
            <w:pPr>
              <w:pStyle w:val="a1"/>
              <w:rPr>
                <w:color w:val="000000" w:themeColor="text1"/>
                <w:sz w:val="22"/>
                <w:szCs w:val="22"/>
              </w:rPr>
            </w:pPr>
            <w:r w:rsidRPr="00A04852">
              <w:rPr>
                <w:color w:val="000000" w:themeColor="text1"/>
                <w:sz w:val="22"/>
                <w:szCs w:val="22"/>
              </w:rPr>
              <w:t>82,3</w:t>
            </w:r>
          </w:p>
        </w:tc>
        <w:tc>
          <w:tcPr>
            <w:tcW w:w="1134" w:type="dxa"/>
            <w:noWrap/>
            <w:vAlign w:val="center"/>
          </w:tcPr>
          <w:p w14:paraId="63E3E2CB" w14:textId="77777777" w:rsidR="008D4E34" w:rsidRPr="00A04852" w:rsidRDefault="008D4E34" w:rsidP="008D4E34">
            <w:pPr>
              <w:pStyle w:val="a1"/>
              <w:rPr>
                <w:color w:val="000000" w:themeColor="text1"/>
                <w:sz w:val="22"/>
                <w:szCs w:val="22"/>
              </w:rPr>
            </w:pPr>
            <w:r w:rsidRPr="00A04852">
              <w:rPr>
                <w:color w:val="000000" w:themeColor="text1"/>
                <w:sz w:val="22"/>
                <w:szCs w:val="22"/>
              </w:rPr>
              <w:t>65,1</w:t>
            </w:r>
          </w:p>
        </w:tc>
        <w:tc>
          <w:tcPr>
            <w:tcW w:w="1580" w:type="dxa"/>
            <w:noWrap/>
            <w:vAlign w:val="center"/>
          </w:tcPr>
          <w:p w14:paraId="3880832D" w14:textId="5C7DBC50" w:rsidR="008D4E34" w:rsidRPr="00A04852" w:rsidRDefault="008D4E34" w:rsidP="008D4E34">
            <w:pPr>
              <w:pStyle w:val="a1"/>
              <w:rPr>
                <w:color w:val="000000" w:themeColor="text1"/>
                <w:sz w:val="22"/>
                <w:szCs w:val="22"/>
              </w:rPr>
            </w:pPr>
            <w:r w:rsidRPr="00A04852">
              <w:rPr>
                <w:color w:val="000000" w:themeColor="text1"/>
                <w:sz w:val="22"/>
                <w:szCs w:val="22"/>
              </w:rPr>
              <w:t>68</w:t>
            </w:r>
            <w:r>
              <w:rPr>
                <w:color w:val="000000" w:themeColor="text1"/>
                <w:sz w:val="22"/>
                <w:szCs w:val="22"/>
              </w:rPr>
              <w:t>,0</w:t>
            </w:r>
          </w:p>
        </w:tc>
        <w:tc>
          <w:tcPr>
            <w:tcW w:w="1843" w:type="dxa"/>
            <w:noWrap/>
            <w:vAlign w:val="center"/>
          </w:tcPr>
          <w:p w14:paraId="353531BC" w14:textId="5EAE212D" w:rsidR="008D4E34" w:rsidRPr="00A04852" w:rsidRDefault="008D4E34" w:rsidP="008D4E34">
            <w:pPr>
              <w:pStyle w:val="a1"/>
              <w:rPr>
                <w:color w:val="000000" w:themeColor="text1"/>
                <w:sz w:val="22"/>
                <w:szCs w:val="22"/>
              </w:rPr>
            </w:pPr>
            <w:r w:rsidRPr="00A04852">
              <w:rPr>
                <w:color w:val="000000" w:themeColor="text1"/>
                <w:sz w:val="22"/>
                <w:szCs w:val="22"/>
              </w:rPr>
              <w:t>75</w:t>
            </w:r>
            <w:r>
              <w:rPr>
                <w:color w:val="000000" w:themeColor="text1"/>
                <w:sz w:val="22"/>
                <w:szCs w:val="22"/>
              </w:rPr>
              <w:t>,0</w:t>
            </w:r>
          </w:p>
        </w:tc>
        <w:tc>
          <w:tcPr>
            <w:tcW w:w="2126" w:type="dxa"/>
            <w:noWrap/>
            <w:vAlign w:val="center"/>
          </w:tcPr>
          <w:p w14:paraId="54C1D1B6" w14:textId="593BAC90" w:rsidR="008D4E34" w:rsidRPr="00A04852" w:rsidRDefault="008D4E34" w:rsidP="008D4E34">
            <w:pPr>
              <w:pStyle w:val="a1"/>
              <w:rPr>
                <w:color w:val="000000" w:themeColor="text1"/>
                <w:sz w:val="22"/>
                <w:szCs w:val="22"/>
              </w:rPr>
            </w:pPr>
            <w:r w:rsidRPr="00A04852">
              <w:rPr>
                <w:color w:val="000000" w:themeColor="text1"/>
                <w:sz w:val="22"/>
                <w:szCs w:val="22"/>
              </w:rPr>
              <w:t>не менее 85</w:t>
            </w:r>
            <w:r>
              <w:rPr>
                <w:color w:val="000000" w:themeColor="text1"/>
                <w:sz w:val="22"/>
                <w:szCs w:val="22"/>
              </w:rPr>
              <w:t>,0</w:t>
            </w:r>
          </w:p>
        </w:tc>
      </w:tr>
      <w:tr w:rsidR="008D4E34" w:rsidRPr="00CE7037" w14:paraId="672A9E39" w14:textId="77777777" w:rsidTr="00247280">
        <w:trPr>
          <w:cantSplit/>
          <w:trHeight w:val="600"/>
        </w:trPr>
        <w:tc>
          <w:tcPr>
            <w:tcW w:w="709" w:type="dxa"/>
            <w:vAlign w:val="center"/>
          </w:tcPr>
          <w:p w14:paraId="01C74E70" w14:textId="47DFACC8" w:rsidR="008D4E34" w:rsidRPr="00A04852" w:rsidRDefault="008D4E34" w:rsidP="008D4E34">
            <w:pPr>
              <w:pStyle w:val="a1"/>
              <w:rPr>
                <w:color w:val="000000" w:themeColor="text1"/>
                <w:sz w:val="22"/>
                <w:szCs w:val="22"/>
              </w:rPr>
            </w:pPr>
            <w:r>
              <w:rPr>
                <w:color w:val="000000" w:themeColor="text1"/>
                <w:sz w:val="22"/>
                <w:szCs w:val="22"/>
              </w:rPr>
              <w:t>17.2</w:t>
            </w:r>
            <w:r w:rsidRPr="00A04852">
              <w:rPr>
                <w:color w:val="000000" w:themeColor="text1"/>
                <w:sz w:val="22"/>
                <w:szCs w:val="22"/>
              </w:rPr>
              <w:t>.</w:t>
            </w:r>
          </w:p>
        </w:tc>
        <w:tc>
          <w:tcPr>
            <w:tcW w:w="4373" w:type="dxa"/>
            <w:vAlign w:val="center"/>
          </w:tcPr>
          <w:p w14:paraId="5618BF6E" w14:textId="25B7E779" w:rsidR="008D4E34" w:rsidRPr="00A04852" w:rsidRDefault="008D4E34" w:rsidP="008D4E34">
            <w:pPr>
              <w:pStyle w:val="a1"/>
              <w:jc w:val="left"/>
              <w:rPr>
                <w:color w:val="000000" w:themeColor="text1"/>
                <w:sz w:val="22"/>
                <w:szCs w:val="22"/>
              </w:rPr>
            </w:pPr>
            <w:r w:rsidRPr="00A04852">
              <w:rPr>
                <w:color w:val="000000" w:themeColor="text1"/>
                <w:sz w:val="22"/>
                <w:szCs w:val="22"/>
              </w:rPr>
              <w:t>Удельный вес общей площади жилищного фонда</w:t>
            </w:r>
            <w:r>
              <w:rPr>
                <w:color w:val="000000" w:themeColor="text1"/>
                <w:sz w:val="22"/>
                <w:szCs w:val="22"/>
              </w:rPr>
              <w:t>,</w:t>
            </w:r>
            <w:r w:rsidRPr="00A04852">
              <w:rPr>
                <w:color w:val="000000" w:themeColor="text1"/>
                <w:sz w:val="22"/>
                <w:szCs w:val="22"/>
              </w:rPr>
              <w:t xml:space="preserve"> оборудованного водоотведением (канализацией), %</w:t>
            </w:r>
          </w:p>
        </w:tc>
        <w:tc>
          <w:tcPr>
            <w:tcW w:w="1276" w:type="dxa"/>
            <w:noWrap/>
            <w:vAlign w:val="center"/>
          </w:tcPr>
          <w:p w14:paraId="0E74C744" w14:textId="77777777" w:rsidR="008D4E34" w:rsidRPr="00A04852" w:rsidRDefault="008D4E34" w:rsidP="008D4E34">
            <w:pPr>
              <w:pStyle w:val="a1"/>
              <w:rPr>
                <w:color w:val="000000" w:themeColor="text1"/>
                <w:sz w:val="22"/>
                <w:szCs w:val="22"/>
              </w:rPr>
            </w:pPr>
            <w:r w:rsidRPr="00A04852">
              <w:rPr>
                <w:color w:val="000000" w:themeColor="text1"/>
                <w:sz w:val="22"/>
                <w:szCs w:val="22"/>
              </w:rPr>
              <w:t>77,1</w:t>
            </w:r>
          </w:p>
        </w:tc>
        <w:tc>
          <w:tcPr>
            <w:tcW w:w="1276" w:type="dxa"/>
            <w:noWrap/>
            <w:vAlign w:val="center"/>
          </w:tcPr>
          <w:p w14:paraId="310D4030" w14:textId="77777777" w:rsidR="008D4E34" w:rsidRPr="00A04852" w:rsidRDefault="008D4E34" w:rsidP="008D4E34">
            <w:pPr>
              <w:pStyle w:val="a1"/>
              <w:rPr>
                <w:color w:val="000000" w:themeColor="text1"/>
                <w:sz w:val="22"/>
                <w:szCs w:val="22"/>
              </w:rPr>
            </w:pPr>
            <w:r w:rsidRPr="00A04852">
              <w:rPr>
                <w:color w:val="000000" w:themeColor="text1"/>
                <w:sz w:val="22"/>
                <w:szCs w:val="22"/>
              </w:rPr>
              <w:t>80,1</w:t>
            </w:r>
          </w:p>
        </w:tc>
        <w:tc>
          <w:tcPr>
            <w:tcW w:w="1134" w:type="dxa"/>
            <w:noWrap/>
            <w:vAlign w:val="center"/>
          </w:tcPr>
          <w:p w14:paraId="64644C06" w14:textId="77777777" w:rsidR="008D4E34" w:rsidRPr="00A04852" w:rsidRDefault="008D4E34" w:rsidP="008D4E34">
            <w:pPr>
              <w:pStyle w:val="a1"/>
              <w:rPr>
                <w:color w:val="000000" w:themeColor="text1"/>
                <w:sz w:val="22"/>
                <w:szCs w:val="22"/>
              </w:rPr>
            </w:pPr>
            <w:r w:rsidRPr="00A04852">
              <w:rPr>
                <w:color w:val="000000" w:themeColor="text1"/>
                <w:sz w:val="22"/>
                <w:szCs w:val="22"/>
              </w:rPr>
              <w:t>55,5</w:t>
            </w:r>
          </w:p>
        </w:tc>
        <w:tc>
          <w:tcPr>
            <w:tcW w:w="1580" w:type="dxa"/>
            <w:noWrap/>
            <w:vAlign w:val="center"/>
          </w:tcPr>
          <w:p w14:paraId="76C5732B" w14:textId="59500E33" w:rsidR="008D4E34" w:rsidRPr="00A04852" w:rsidRDefault="008D4E34" w:rsidP="008D4E34">
            <w:pPr>
              <w:pStyle w:val="a1"/>
              <w:rPr>
                <w:color w:val="000000" w:themeColor="text1"/>
                <w:sz w:val="22"/>
                <w:szCs w:val="22"/>
              </w:rPr>
            </w:pPr>
            <w:r w:rsidRPr="00A04852">
              <w:rPr>
                <w:color w:val="000000" w:themeColor="text1"/>
                <w:sz w:val="22"/>
                <w:szCs w:val="22"/>
              </w:rPr>
              <w:t>58</w:t>
            </w:r>
            <w:r>
              <w:rPr>
                <w:color w:val="000000" w:themeColor="text1"/>
                <w:sz w:val="22"/>
                <w:szCs w:val="22"/>
              </w:rPr>
              <w:t>,0</w:t>
            </w:r>
          </w:p>
        </w:tc>
        <w:tc>
          <w:tcPr>
            <w:tcW w:w="1843" w:type="dxa"/>
            <w:noWrap/>
            <w:vAlign w:val="center"/>
          </w:tcPr>
          <w:p w14:paraId="0FE03588" w14:textId="6F3DABF7" w:rsidR="008D4E34" w:rsidRPr="00A04852" w:rsidRDefault="008D4E34" w:rsidP="008D4E34">
            <w:pPr>
              <w:pStyle w:val="a1"/>
              <w:rPr>
                <w:color w:val="000000" w:themeColor="text1"/>
                <w:sz w:val="22"/>
                <w:szCs w:val="22"/>
              </w:rPr>
            </w:pPr>
            <w:r w:rsidRPr="00A04852">
              <w:rPr>
                <w:color w:val="000000" w:themeColor="text1"/>
                <w:sz w:val="22"/>
                <w:szCs w:val="22"/>
              </w:rPr>
              <w:t>65</w:t>
            </w:r>
            <w:r>
              <w:rPr>
                <w:color w:val="000000" w:themeColor="text1"/>
                <w:sz w:val="22"/>
                <w:szCs w:val="22"/>
              </w:rPr>
              <w:t>,0</w:t>
            </w:r>
          </w:p>
        </w:tc>
        <w:tc>
          <w:tcPr>
            <w:tcW w:w="2126" w:type="dxa"/>
            <w:noWrap/>
            <w:vAlign w:val="center"/>
          </w:tcPr>
          <w:p w14:paraId="27724E17" w14:textId="2BFB2316" w:rsidR="008D4E34" w:rsidRPr="00A04852" w:rsidRDefault="008D4E34" w:rsidP="008D4E34">
            <w:pPr>
              <w:pStyle w:val="a1"/>
              <w:rPr>
                <w:color w:val="000000" w:themeColor="text1"/>
                <w:sz w:val="22"/>
                <w:szCs w:val="22"/>
              </w:rPr>
            </w:pPr>
            <w:r w:rsidRPr="00A04852">
              <w:rPr>
                <w:color w:val="000000" w:themeColor="text1"/>
                <w:sz w:val="22"/>
                <w:szCs w:val="22"/>
              </w:rPr>
              <w:t>не менее 75</w:t>
            </w:r>
            <w:r>
              <w:rPr>
                <w:color w:val="000000" w:themeColor="text1"/>
                <w:sz w:val="22"/>
                <w:szCs w:val="22"/>
              </w:rPr>
              <w:t>,0</w:t>
            </w:r>
          </w:p>
        </w:tc>
      </w:tr>
      <w:tr w:rsidR="008D4E34" w:rsidRPr="00CE7037" w14:paraId="340BABDC" w14:textId="77777777" w:rsidTr="00247280">
        <w:trPr>
          <w:cantSplit/>
          <w:trHeight w:val="600"/>
        </w:trPr>
        <w:tc>
          <w:tcPr>
            <w:tcW w:w="709" w:type="dxa"/>
            <w:vAlign w:val="center"/>
          </w:tcPr>
          <w:p w14:paraId="6904D0B0" w14:textId="00030FD1" w:rsidR="008D4E34" w:rsidRPr="00A04852" w:rsidRDefault="008D4E34" w:rsidP="008D4E34">
            <w:pPr>
              <w:pStyle w:val="a1"/>
              <w:rPr>
                <w:color w:val="000000" w:themeColor="text1"/>
                <w:sz w:val="22"/>
                <w:szCs w:val="22"/>
              </w:rPr>
            </w:pPr>
            <w:r>
              <w:rPr>
                <w:color w:val="000000" w:themeColor="text1"/>
                <w:sz w:val="22"/>
                <w:szCs w:val="22"/>
              </w:rPr>
              <w:t>17.3</w:t>
            </w:r>
            <w:r w:rsidRPr="00A04852">
              <w:rPr>
                <w:color w:val="000000" w:themeColor="text1"/>
                <w:sz w:val="22"/>
                <w:szCs w:val="22"/>
              </w:rPr>
              <w:t>.</w:t>
            </w:r>
          </w:p>
        </w:tc>
        <w:tc>
          <w:tcPr>
            <w:tcW w:w="4373" w:type="dxa"/>
            <w:vAlign w:val="center"/>
          </w:tcPr>
          <w:p w14:paraId="78C6E3EC" w14:textId="48C6C920" w:rsidR="008D4E34" w:rsidRPr="00A04852" w:rsidRDefault="008D4E34" w:rsidP="008D4E34">
            <w:pPr>
              <w:pStyle w:val="a1"/>
              <w:jc w:val="left"/>
              <w:rPr>
                <w:color w:val="000000" w:themeColor="text1"/>
                <w:sz w:val="22"/>
                <w:szCs w:val="22"/>
              </w:rPr>
            </w:pPr>
            <w:r w:rsidRPr="00A04852">
              <w:rPr>
                <w:color w:val="000000" w:themeColor="text1"/>
                <w:sz w:val="22"/>
                <w:szCs w:val="22"/>
              </w:rPr>
              <w:t>Удельный вес общей</w:t>
            </w:r>
            <w:r>
              <w:rPr>
                <w:color w:val="000000" w:themeColor="text1"/>
                <w:sz w:val="22"/>
                <w:szCs w:val="22"/>
              </w:rPr>
              <w:t xml:space="preserve"> </w:t>
            </w:r>
            <w:r w:rsidRPr="00A04852">
              <w:rPr>
                <w:color w:val="000000" w:themeColor="text1"/>
                <w:sz w:val="22"/>
                <w:szCs w:val="22"/>
              </w:rPr>
              <w:t>площади жилищного фонда, оборудованно</w:t>
            </w:r>
            <w:r>
              <w:rPr>
                <w:color w:val="000000" w:themeColor="text1"/>
                <w:sz w:val="22"/>
                <w:szCs w:val="22"/>
              </w:rPr>
              <w:t>го</w:t>
            </w:r>
            <w:r w:rsidRPr="00A04852">
              <w:rPr>
                <w:color w:val="000000" w:themeColor="text1"/>
                <w:sz w:val="22"/>
                <w:szCs w:val="22"/>
              </w:rPr>
              <w:t xml:space="preserve"> отоплением, %</w:t>
            </w:r>
          </w:p>
        </w:tc>
        <w:tc>
          <w:tcPr>
            <w:tcW w:w="1276" w:type="dxa"/>
            <w:noWrap/>
            <w:vAlign w:val="center"/>
          </w:tcPr>
          <w:p w14:paraId="0122DBD6" w14:textId="77777777" w:rsidR="008D4E34" w:rsidRPr="00A04852" w:rsidRDefault="008D4E34" w:rsidP="008D4E34">
            <w:pPr>
              <w:pStyle w:val="a1"/>
              <w:rPr>
                <w:color w:val="000000" w:themeColor="text1"/>
                <w:sz w:val="22"/>
                <w:szCs w:val="22"/>
              </w:rPr>
            </w:pPr>
            <w:r w:rsidRPr="00A04852">
              <w:rPr>
                <w:color w:val="000000" w:themeColor="text1"/>
                <w:sz w:val="22"/>
                <w:szCs w:val="22"/>
              </w:rPr>
              <w:t>85,6</w:t>
            </w:r>
          </w:p>
        </w:tc>
        <w:tc>
          <w:tcPr>
            <w:tcW w:w="1276" w:type="dxa"/>
            <w:noWrap/>
            <w:vAlign w:val="center"/>
          </w:tcPr>
          <w:p w14:paraId="3158410A" w14:textId="77777777" w:rsidR="008D4E34" w:rsidRPr="00A04852" w:rsidRDefault="008D4E34" w:rsidP="008D4E34">
            <w:pPr>
              <w:pStyle w:val="a1"/>
              <w:rPr>
                <w:color w:val="000000" w:themeColor="text1"/>
                <w:sz w:val="22"/>
                <w:szCs w:val="22"/>
              </w:rPr>
            </w:pPr>
            <w:r w:rsidRPr="00A04852">
              <w:rPr>
                <w:color w:val="000000" w:themeColor="text1"/>
                <w:sz w:val="22"/>
                <w:szCs w:val="22"/>
              </w:rPr>
              <w:t>82,5</w:t>
            </w:r>
          </w:p>
        </w:tc>
        <w:tc>
          <w:tcPr>
            <w:tcW w:w="1134" w:type="dxa"/>
            <w:noWrap/>
            <w:vAlign w:val="center"/>
          </w:tcPr>
          <w:p w14:paraId="21C3DB20" w14:textId="77777777" w:rsidR="008D4E34" w:rsidRPr="00A04852" w:rsidRDefault="008D4E34" w:rsidP="008D4E34">
            <w:pPr>
              <w:pStyle w:val="a1"/>
              <w:rPr>
                <w:color w:val="000000" w:themeColor="text1"/>
                <w:sz w:val="22"/>
                <w:szCs w:val="22"/>
              </w:rPr>
            </w:pPr>
            <w:r w:rsidRPr="00A04852">
              <w:rPr>
                <w:color w:val="000000" w:themeColor="text1"/>
                <w:sz w:val="22"/>
                <w:szCs w:val="22"/>
              </w:rPr>
              <w:t>95,0</w:t>
            </w:r>
          </w:p>
        </w:tc>
        <w:tc>
          <w:tcPr>
            <w:tcW w:w="1580" w:type="dxa"/>
            <w:noWrap/>
            <w:vAlign w:val="center"/>
          </w:tcPr>
          <w:p w14:paraId="71BA2C55" w14:textId="30D793DB" w:rsidR="008D4E34" w:rsidRPr="00A04852" w:rsidRDefault="008D4E34" w:rsidP="008D4E34">
            <w:pPr>
              <w:pStyle w:val="a1"/>
              <w:rPr>
                <w:color w:val="000000" w:themeColor="text1"/>
                <w:sz w:val="22"/>
                <w:szCs w:val="22"/>
              </w:rPr>
            </w:pPr>
            <w:r w:rsidRPr="00A04852">
              <w:rPr>
                <w:color w:val="000000" w:themeColor="text1"/>
                <w:sz w:val="22"/>
                <w:szCs w:val="22"/>
              </w:rPr>
              <w:t>98</w:t>
            </w:r>
            <w:r>
              <w:rPr>
                <w:color w:val="000000" w:themeColor="text1"/>
                <w:sz w:val="22"/>
                <w:szCs w:val="22"/>
              </w:rPr>
              <w:t>,0</w:t>
            </w:r>
          </w:p>
        </w:tc>
        <w:tc>
          <w:tcPr>
            <w:tcW w:w="1843" w:type="dxa"/>
            <w:noWrap/>
            <w:vAlign w:val="center"/>
          </w:tcPr>
          <w:p w14:paraId="0E43A8F0" w14:textId="2718A323" w:rsidR="008D4E34" w:rsidRPr="00A04852" w:rsidRDefault="008D4E34" w:rsidP="008D4E34">
            <w:pPr>
              <w:pStyle w:val="a1"/>
              <w:rPr>
                <w:color w:val="000000" w:themeColor="text1"/>
                <w:sz w:val="22"/>
                <w:szCs w:val="22"/>
              </w:rPr>
            </w:pPr>
            <w:r w:rsidRPr="00A04852">
              <w:rPr>
                <w:color w:val="000000" w:themeColor="text1"/>
                <w:sz w:val="22"/>
                <w:szCs w:val="22"/>
              </w:rPr>
              <w:t>100</w:t>
            </w:r>
          </w:p>
        </w:tc>
        <w:tc>
          <w:tcPr>
            <w:tcW w:w="2126" w:type="dxa"/>
            <w:noWrap/>
            <w:vAlign w:val="center"/>
          </w:tcPr>
          <w:p w14:paraId="54B4B835" w14:textId="773731CE" w:rsidR="008D4E34" w:rsidRPr="00A04852" w:rsidRDefault="008D4E34" w:rsidP="008D4E34">
            <w:pPr>
              <w:pStyle w:val="a1"/>
              <w:rPr>
                <w:color w:val="000000" w:themeColor="text1"/>
                <w:sz w:val="22"/>
                <w:szCs w:val="22"/>
              </w:rPr>
            </w:pPr>
            <w:r w:rsidRPr="00A04852">
              <w:rPr>
                <w:color w:val="000000" w:themeColor="text1"/>
                <w:sz w:val="22"/>
                <w:szCs w:val="22"/>
              </w:rPr>
              <w:t>100</w:t>
            </w:r>
          </w:p>
        </w:tc>
      </w:tr>
      <w:tr w:rsidR="008D4E34" w:rsidRPr="00CE7037" w14:paraId="0BEF55C7" w14:textId="77777777" w:rsidTr="00247280">
        <w:trPr>
          <w:cantSplit/>
          <w:trHeight w:val="600"/>
        </w:trPr>
        <w:tc>
          <w:tcPr>
            <w:tcW w:w="709" w:type="dxa"/>
            <w:vAlign w:val="center"/>
          </w:tcPr>
          <w:p w14:paraId="3ECCF243" w14:textId="06D4E0A3" w:rsidR="008D4E34" w:rsidRPr="00A04852" w:rsidRDefault="008D4E34" w:rsidP="008D4E34">
            <w:pPr>
              <w:pStyle w:val="a1"/>
              <w:rPr>
                <w:color w:val="000000" w:themeColor="text1"/>
                <w:sz w:val="22"/>
                <w:szCs w:val="22"/>
              </w:rPr>
            </w:pPr>
            <w:r>
              <w:rPr>
                <w:color w:val="000000" w:themeColor="text1"/>
                <w:sz w:val="22"/>
                <w:szCs w:val="22"/>
              </w:rPr>
              <w:t>17.4</w:t>
            </w:r>
            <w:r w:rsidRPr="00A04852">
              <w:rPr>
                <w:color w:val="000000" w:themeColor="text1"/>
                <w:sz w:val="22"/>
                <w:szCs w:val="22"/>
              </w:rPr>
              <w:t>.</w:t>
            </w:r>
          </w:p>
        </w:tc>
        <w:tc>
          <w:tcPr>
            <w:tcW w:w="4373" w:type="dxa"/>
            <w:vAlign w:val="center"/>
          </w:tcPr>
          <w:p w14:paraId="5776B7ED" w14:textId="14AB545A" w:rsidR="008D4E34" w:rsidRPr="00A04852" w:rsidRDefault="008D4E34" w:rsidP="008D4E34">
            <w:pPr>
              <w:pStyle w:val="a1"/>
              <w:jc w:val="left"/>
              <w:rPr>
                <w:color w:val="000000" w:themeColor="text1"/>
                <w:sz w:val="22"/>
                <w:szCs w:val="22"/>
              </w:rPr>
            </w:pPr>
            <w:r w:rsidRPr="00A04852">
              <w:rPr>
                <w:color w:val="000000" w:themeColor="text1"/>
                <w:sz w:val="22"/>
                <w:szCs w:val="22"/>
              </w:rPr>
              <w:t>Доля населенных пунктов</w:t>
            </w:r>
            <w:r>
              <w:rPr>
                <w:color w:val="000000" w:themeColor="text1"/>
                <w:sz w:val="22"/>
                <w:szCs w:val="22"/>
              </w:rPr>
              <w:t>,</w:t>
            </w:r>
            <w:r w:rsidRPr="00A04852">
              <w:rPr>
                <w:color w:val="000000" w:themeColor="text1"/>
                <w:sz w:val="22"/>
                <w:szCs w:val="22"/>
              </w:rPr>
              <w:t xml:space="preserve"> обеспеченных инфраструктурой обращения с отходами, %</w:t>
            </w:r>
            <w:r>
              <w:rPr>
                <w:rStyle w:val="FootnoteReference"/>
                <w:color w:val="000000" w:themeColor="text1"/>
                <w:sz w:val="22"/>
                <w:szCs w:val="22"/>
              </w:rPr>
              <w:footnoteReference w:id="12"/>
            </w:r>
          </w:p>
        </w:tc>
        <w:tc>
          <w:tcPr>
            <w:tcW w:w="1276" w:type="dxa"/>
            <w:noWrap/>
            <w:vAlign w:val="center"/>
          </w:tcPr>
          <w:p w14:paraId="007AD2CC" w14:textId="3AC0E203" w:rsidR="008D4E34" w:rsidRPr="00A04852" w:rsidRDefault="008D4E34" w:rsidP="008D4E34">
            <w:pPr>
              <w:pStyle w:val="a1"/>
              <w:rPr>
                <w:color w:val="000000" w:themeColor="text1"/>
                <w:sz w:val="22"/>
                <w:szCs w:val="22"/>
              </w:rPr>
            </w:pPr>
            <w:r w:rsidRPr="00A04852">
              <w:rPr>
                <w:color w:val="000000" w:themeColor="text1"/>
                <w:sz w:val="22"/>
                <w:szCs w:val="22"/>
              </w:rPr>
              <w:t>-</w:t>
            </w:r>
          </w:p>
        </w:tc>
        <w:tc>
          <w:tcPr>
            <w:tcW w:w="1276" w:type="dxa"/>
            <w:noWrap/>
            <w:vAlign w:val="center"/>
          </w:tcPr>
          <w:p w14:paraId="02F58B78" w14:textId="77777777" w:rsidR="008D4E34" w:rsidRPr="00A04852" w:rsidRDefault="008D4E34" w:rsidP="008D4E34">
            <w:pPr>
              <w:pStyle w:val="a1"/>
              <w:rPr>
                <w:color w:val="000000" w:themeColor="text1"/>
                <w:sz w:val="22"/>
                <w:szCs w:val="22"/>
              </w:rPr>
            </w:pPr>
            <w:r w:rsidRPr="00A04852">
              <w:rPr>
                <w:color w:val="000000" w:themeColor="text1"/>
                <w:sz w:val="22"/>
                <w:szCs w:val="22"/>
              </w:rPr>
              <w:t>-</w:t>
            </w:r>
          </w:p>
        </w:tc>
        <w:tc>
          <w:tcPr>
            <w:tcW w:w="1134" w:type="dxa"/>
            <w:noWrap/>
            <w:vAlign w:val="center"/>
          </w:tcPr>
          <w:p w14:paraId="20F42648" w14:textId="77777777" w:rsidR="008D4E34" w:rsidRPr="00A04852" w:rsidRDefault="008D4E34" w:rsidP="008D4E34">
            <w:pPr>
              <w:pStyle w:val="a1"/>
              <w:rPr>
                <w:color w:val="000000" w:themeColor="text1"/>
                <w:sz w:val="22"/>
                <w:szCs w:val="22"/>
              </w:rPr>
            </w:pPr>
            <w:r w:rsidRPr="00A04852">
              <w:rPr>
                <w:color w:val="000000" w:themeColor="text1"/>
                <w:sz w:val="22"/>
                <w:szCs w:val="22"/>
              </w:rPr>
              <w:t>-</w:t>
            </w:r>
          </w:p>
        </w:tc>
        <w:tc>
          <w:tcPr>
            <w:tcW w:w="1580" w:type="dxa"/>
            <w:noWrap/>
            <w:vAlign w:val="center"/>
          </w:tcPr>
          <w:p w14:paraId="516D5329" w14:textId="01E982AB" w:rsidR="008D4E34" w:rsidRPr="00A04852" w:rsidRDefault="008D4E34" w:rsidP="008D4E34">
            <w:pPr>
              <w:pStyle w:val="a1"/>
              <w:rPr>
                <w:color w:val="000000" w:themeColor="text1"/>
                <w:sz w:val="22"/>
                <w:szCs w:val="22"/>
              </w:rPr>
            </w:pPr>
            <w:r>
              <w:rPr>
                <w:color w:val="000000" w:themeColor="text1"/>
                <w:sz w:val="22"/>
                <w:szCs w:val="22"/>
              </w:rPr>
              <w:t>50</w:t>
            </w:r>
          </w:p>
        </w:tc>
        <w:tc>
          <w:tcPr>
            <w:tcW w:w="1843" w:type="dxa"/>
            <w:noWrap/>
            <w:vAlign w:val="center"/>
          </w:tcPr>
          <w:p w14:paraId="6A1C2385" w14:textId="32E38DF8" w:rsidR="008D4E34" w:rsidRPr="00A04852" w:rsidRDefault="008D4E34" w:rsidP="008D4E34">
            <w:pPr>
              <w:pStyle w:val="a1"/>
              <w:rPr>
                <w:color w:val="000000" w:themeColor="text1"/>
                <w:sz w:val="22"/>
                <w:szCs w:val="22"/>
              </w:rPr>
            </w:pPr>
            <w:r w:rsidRPr="00A04852">
              <w:rPr>
                <w:color w:val="000000" w:themeColor="text1"/>
                <w:sz w:val="22"/>
                <w:szCs w:val="22"/>
              </w:rPr>
              <w:t>100</w:t>
            </w:r>
          </w:p>
        </w:tc>
        <w:tc>
          <w:tcPr>
            <w:tcW w:w="2126" w:type="dxa"/>
            <w:noWrap/>
            <w:vAlign w:val="center"/>
          </w:tcPr>
          <w:p w14:paraId="548BA2BF" w14:textId="77777777" w:rsidR="008D4E34" w:rsidRPr="00A04852" w:rsidRDefault="008D4E34" w:rsidP="008D4E34">
            <w:pPr>
              <w:pStyle w:val="a1"/>
              <w:rPr>
                <w:color w:val="000000" w:themeColor="text1"/>
                <w:sz w:val="22"/>
                <w:szCs w:val="22"/>
              </w:rPr>
            </w:pPr>
            <w:r w:rsidRPr="00A04852">
              <w:rPr>
                <w:color w:val="000000" w:themeColor="text1"/>
                <w:sz w:val="22"/>
                <w:szCs w:val="22"/>
              </w:rPr>
              <w:t>100</w:t>
            </w:r>
          </w:p>
        </w:tc>
      </w:tr>
      <w:tr w:rsidR="008D4E34" w:rsidRPr="00CE7037" w14:paraId="1CFB06B6" w14:textId="77777777" w:rsidTr="00247280">
        <w:trPr>
          <w:cantSplit/>
          <w:trHeight w:val="210"/>
        </w:trPr>
        <w:tc>
          <w:tcPr>
            <w:tcW w:w="709" w:type="dxa"/>
            <w:vAlign w:val="center"/>
          </w:tcPr>
          <w:p w14:paraId="132FCE90" w14:textId="77777777" w:rsidR="008D4E34" w:rsidRPr="00A04852" w:rsidRDefault="008D4E34" w:rsidP="008D4E34">
            <w:pPr>
              <w:pStyle w:val="a1"/>
              <w:rPr>
                <w:b/>
                <w:color w:val="000000" w:themeColor="text1"/>
                <w:sz w:val="22"/>
                <w:szCs w:val="22"/>
              </w:rPr>
            </w:pPr>
            <w:r w:rsidRPr="00A04852">
              <w:rPr>
                <w:b/>
                <w:color w:val="000000" w:themeColor="text1"/>
                <w:sz w:val="22"/>
                <w:szCs w:val="22"/>
              </w:rPr>
              <w:t>18.</w:t>
            </w:r>
          </w:p>
        </w:tc>
        <w:tc>
          <w:tcPr>
            <w:tcW w:w="13608" w:type="dxa"/>
            <w:gridSpan w:val="7"/>
            <w:vAlign w:val="center"/>
          </w:tcPr>
          <w:p w14:paraId="2C142C7A" w14:textId="77777777" w:rsidR="008D4E34" w:rsidRPr="00A04852" w:rsidRDefault="008D4E34" w:rsidP="008D4E34">
            <w:pPr>
              <w:pStyle w:val="a1"/>
              <w:jc w:val="left"/>
              <w:rPr>
                <w:b/>
                <w:color w:val="000000" w:themeColor="text1"/>
                <w:sz w:val="22"/>
                <w:szCs w:val="22"/>
              </w:rPr>
            </w:pPr>
            <w:r w:rsidRPr="00A04852">
              <w:rPr>
                <w:b/>
                <w:color w:val="000000" w:themeColor="text1"/>
                <w:sz w:val="22"/>
                <w:szCs w:val="22"/>
              </w:rPr>
              <w:t>Развитие электроэнергетики</w:t>
            </w:r>
          </w:p>
        </w:tc>
      </w:tr>
      <w:tr w:rsidR="008D4E34" w:rsidRPr="00CE7037" w14:paraId="591712B0" w14:textId="77777777" w:rsidTr="00247280">
        <w:trPr>
          <w:cantSplit/>
          <w:trHeight w:val="228"/>
        </w:trPr>
        <w:tc>
          <w:tcPr>
            <w:tcW w:w="709" w:type="dxa"/>
            <w:vAlign w:val="center"/>
          </w:tcPr>
          <w:p w14:paraId="653D250B" w14:textId="77777777" w:rsidR="008D4E34" w:rsidRPr="00A04852" w:rsidRDefault="008D4E34" w:rsidP="008D4E34">
            <w:pPr>
              <w:pStyle w:val="a1"/>
              <w:rPr>
                <w:color w:val="000000" w:themeColor="text1"/>
                <w:sz w:val="22"/>
                <w:szCs w:val="22"/>
              </w:rPr>
            </w:pPr>
            <w:r w:rsidRPr="00A04852">
              <w:rPr>
                <w:color w:val="000000" w:themeColor="text1"/>
                <w:sz w:val="22"/>
                <w:szCs w:val="22"/>
              </w:rPr>
              <w:t>18.1.</w:t>
            </w:r>
          </w:p>
        </w:tc>
        <w:tc>
          <w:tcPr>
            <w:tcW w:w="4373" w:type="dxa"/>
            <w:vAlign w:val="center"/>
          </w:tcPr>
          <w:p w14:paraId="75C30849" w14:textId="01086937" w:rsidR="008D4E34" w:rsidRPr="00A04852" w:rsidRDefault="008D4E34" w:rsidP="008D4E34">
            <w:pPr>
              <w:spacing w:after="0" w:line="240" w:lineRule="auto"/>
              <w:rPr>
                <w:rFonts w:ascii="Times New Roman" w:hAnsi="Times New Roman"/>
                <w:color w:val="000000" w:themeColor="text1"/>
              </w:rPr>
            </w:pPr>
            <w:r w:rsidRPr="00A04852">
              <w:rPr>
                <w:rFonts w:ascii="Times New Roman" w:hAnsi="Times New Roman"/>
                <w:color w:val="000000" w:themeColor="text1"/>
              </w:rPr>
              <w:t xml:space="preserve">Производство электроэнергии, млн. </w:t>
            </w:r>
            <w:proofErr w:type="spellStart"/>
            <w:r w:rsidRPr="00A04852">
              <w:rPr>
                <w:rFonts w:ascii="Times New Roman" w:hAnsi="Times New Roman"/>
                <w:color w:val="000000" w:themeColor="text1"/>
              </w:rPr>
              <w:t>к</w:t>
            </w:r>
            <w:r>
              <w:rPr>
                <w:rFonts w:ascii="Times New Roman" w:hAnsi="Times New Roman"/>
                <w:color w:val="000000" w:themeColor="text1"/>
              </w:rPr>
              <w:t>В</w:t>
            </w:r>
            <w:r w:rsidRPr="00A04852">
              <w:rPr>
                <w:rFonts w:ascii="Times New Roman" w:hAnsi="Times New Roman"/>
                <w:color w:val="000000" w:themeColor="text1"/>
              </w:rPr>
              <w:t>т</w:t>
            </w:r>
            <w:r>
              <w:rPr>
                <w:rFonts w:ascii="Cambria Math" w:hAnsi="Cambria Math" w:cs="Cambria Math"/>
                <w:color w:val="222222"/>
                <w:shd w:val="clear" w:color="auto" w:fill="FFFFFF"/>
              </w:rPr>
              <w:t>⋅</w:t>
            </w:r>
            <w:r w:rsidRPr="00A04852">
              <w:rPr>
                <w:rFonts w:ascii="Times New Roman" w:hAnsi="Times New Roman"/>
                <w:color w:val="000000" w:themeColor="text1"/>
              </w:rPr>
              <w:t>ч</w:t>
            </w:r>
            <w:proofErr w:type="spellEnd"/>
            <w:r w:rsidRPr="00A04852">
              <w:rPr>
                <w:rFonts w:ascii="Times New Roman" w:hAnsi="Times New Roman"/>
                <w:color w:val="000000" w:themeColor="text1"/>
              </w:rPr>
              <w:t>.</w:t>
            </w:r>
          </w:p>
        </w:tc>
        <w:tc>
          <w:tcPr>
            <w:tcW w:w="1276" w:type="dxa"/>
            <w:noWrap/>
            <w:vAlign w:val="center"/>
          </w:tcPr>
          <w:p w14:paraId="5621CAEF" w14:textId="1B7E9F9A"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1 091 000</w:t>
            </w:r>
          </w:p>
        </w:tc>
        <w:tc>
          <w:tcPr>
            <w:tcW w:w="1276" w:type="dxa"/>
            <w:noWrap/>
            <w:vAlign w:val="center"/>
          </w:tcPr>
          <w:p w14:paraId="69731ABF" w14:textId="63BDA2D9"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121 500</w:t>
            </w:r>
          </w:p>
        </w:tc>
        <w:tc>
          <w:tcPr>
            <w:tcW w:w="1134" w:type="dxa"/>
            <w:noWrap/>
            <w:vAlign w:val="center"/>
          </w:tcPr>
          <w:p w14:paraId="7FD60F1D" w14:textId="77777777"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w:t>
            </w:r>
          </w:p>
        </w:tc>
        <w:tc>
          <w:tcPr>
            <w:tcW w:w="1580" w:type="dxa"/>
            <w:noWrap/>
            <w:vAlign w:val="center"/>
          </w:tcPr>
          <w:p w14:paraId="520EC3CB" w14:textId="51E37220" w:rsidR="008D4E34" w:rsidRPr="00A04852" w:rsidRDefault="008D4E34" w:rsidP="008D4E34">
            <w:pPr>
              <w:spacing w:after="0" w:line="240" w:lineRule="auto"/>
              <w:jc w:val="center"/>
              <w:rPr>
                <w:rFonts w:ascii="Times New Roman" w:hAnsi="Times New Roman"/>
                <w:color w:val="000000" w:themeColor="text1"/>
              </w:rPr>
            </w:pPr>
            <w:r>
              <w:rPr>
                <w:rFonts w:ascii="Times New Roman" w:hAnsi="Times New Roman"/>
                <w:color w:val="000000" w:themeColor="text1"/>
              </w:rPr>
              <w:t>133</w:t>
            </w:r>
          </w:p>
        </w:tc>
        <w:tc>
          <w:tcPr>
            <w:tcW w:w="1843" w:type="dxa"/>
            <w:noWrap/>
            <w:vAlign w:val="center"/>
          </w:tcPr>
          <w:p w14:paraId="1B7A311E" w14:textId="6A02E392" w:rsidR="008D4E34" w:rsidRPr="00A04852" w:rsidRDefault="008D4E34" w:rsidP="008D4E34">
            <w:pPr>
              <w:spacing w:after="0" w:line="240" w:lineRule="auto"/>
              <w:jc w:val="center"/>
              <w:rPr>
                <w:rFonts w:ascii="Times New Roman" w:hAnsi="Times New Roman"/>
                <w:color w:val="000000" w:themeColor="text1"/>
              </w:rPr>
            </w:pPr>
            <w:r>
              <w:rPr>
                <w:rFonts w:ascii="Times New Roman" w:hAnsi="Times New Roman"/>
                <w:color w:val="000000" w:themeColor="text1"/>
              </w:rPr>
              <w:t>134</w:t>
            </w:r>
          </w:p>
        </w:tc>
        <w:tc>
          <w:tcPr>
            <w:tcW w:w="2126" w:type="dxa"/>
            <w:noWrap/>
            <w:vAlign w:val="center"/>
          </w:tcPr>
          <w:p w14:paraId="39BB14BB" w14:textId="27EA32D6"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не менее</w:t>
            </w:r>
            <w:r>
              <w:rPr>
                <w:rFonts w:ascii="Times New Roman" w:hAnsi="Times New Roman"/>
                <w:color w:val="000000" w:themeColor="text1"/>
              </w:rPr>
              <w:t xml:space="preserve"> 138</w:t>
            </w:r>
          </w:p>
        </w:tc>
      </w:tr>
      <w:tr w:rsidR="008D4E34" w:rsidRPr="00CE7037" w14:paraId="5318CB0F" w14:textId="77777777" w:rsidTr="00247280">
        <w:trPr>
          <w:cantSplit/>
          <w:trHeight w:val="85"/>
        </w:trPr>
        <w:tc>
          <w:tcPr>
            <w:tcW w:w="709" w:type="dxa"/>
            <w:vAlign w:val="center"/>
          </w:tcPr>
          <w:p w14:paraId="6534D216" w14:textId="77777777" w:rsidR="008D4E34" w:rsidRPr="00A04852" w:rsidRDefault="008D4E34" w:rsidP="008D4E34">
            <w:pPr>
              <w:pStyle w:val="a1"/>
              <w:rPr>
                <w:color w:val="000000" w:themeColor="text1"/>
                <w:sz w:val="22"/>
                <w:szCs w:val="22"/>
              </w:rPr>
            </w:pPr>
            <w:r w:rsidRPr="00A04852">
              <w:rPr>
                <w:color w:val="000000" w:themeColor="text1"/>
                <w:sz w:val="22"/>
                <w:szCs w:val="22"/>
              </w:rPr>
              <w:lastRenderedPageBreak/>
              <w:t>18.2.</w:t>
            </w:r>
          </w:p>
        </w:tc>
        <w:tc>
          <w:tcPr>
            <w:tcW w:w="4373" w:type="dxa"/>
            <w:vAlign w:val="center"/>
          </w:tcPr>
          <w:p w14:paraId="366C8244" w14:textId="6516D006" w:rsidR="008D4E34" w:rsidRPr="00A04852" w:rsidRDefault="008D4E34" w:rsidP="008D4E34">
            <w:pPr>
              <w:spacing w:after="0" w:line="240" w:lineRule="auto"/>
              <w:rPr>
                <w:rFonts w:ascii="Times New Roman" w:hAnsi="Times New Roman"/>
                <w:color w:val="000000" w:themeColor="text1"/>
              </w:rPr>
            </w:pPr>
            <w:r w:rsidRPr="00A04852">
              <w:rPr>
                <w:rFonts w:ascii="Times New Roman" w:hAnsi="Times New Roman"/>
                <w:color w:val="000000" w:themeColor="text1"/>
              </w:rPr>
              <w:t>Суммарная установленная электрическая мощность электростанций, МВт</w:t>
            </w:r>
          </w:p>
        </w:tc>
        <w:tc>
          <w:tcPr>
            <w:tcW w:w="1276" w:type="dxa"/>
            <w:noWrap/>
            <w:vAlign w:val="center"/>
          </w:tcPr>
          <w:p w14:paraId="7BCE303C" w14:textId="4FA489B8"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272 448,8</w:t>
            </w:r>
          </w:p>
        </w:tc>
        <w:tc>
          <w:tcPr>
            <w:tcW w:w="1276" w:type="dxa"/>
            <w:noWrap/>
            <w:vAlign w:val="center"/>
          </w:tcPr>
          <w:p w14:paraId="301D5D37" w14:textId="3F3B6F3A"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30 317,8</w:t>
            </w:r>
          </w:p>
        </w:tc>
        <w:tc>
          <w:tcPr>
            <w:tcW w:w="1134" w:type="dxa"/>
            <w:noWrap/>
            <w:vAlign w:val="center"/>
          </w:tcPr>
          <w:p w14:paraId="718DE4B7" w14:textId="7A335B4C"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786,5</w:t>
            </w:r>
          </w:p>
        </w:tc>
        <w:tc>
          <w:tcPr>
            <w:tcW w:w="1580" w:type="dxa"/>
            <w:noWrap/>
            <w:vAlign w:val="center"/>
          </w:tcPr>
          <w:p w14:paraId="6B8C233C" w14:textId="5E321DC9" w:rsidR="008D4E34" w:rsidRPr="00A04852" w:rsidRDefault="008D4E34" w:rsidP="008D4E34">
            <w:pPr>
              <w:spacing w:after="0" w:line="240" w:lineRule="auto"/>
              <w:jc w:val="center"/>
              <w:rPr>
                <w:rFonts w:ascii="Times New Roman" w:hAnsi="Times New Roman"/>
                <w:color w:val="000000" w:themeColor="text1"/>
              </w:rPr>
            </w:pPr>
            <w:r>
              <w:rPr>
                <w:rFonts w:ascii="Times New Roman" w:hAnsi="Times New Roman"/>
                <w:color w:val="000000" w:themeColor="text1"/>
              </w:rPr>
              <w:t>865,2</w:t>
            </w:r>
          </w:p>
        </w:tc>
        <w:tc>
          <w:tcPr>
            <w:tcW w:w="1843" w:type="dxa"/>
            <w:noWrap/>
            <w:vAlign w:val="center"/>
          </w:tcPr>
          <w:p w14:paraId="7A309E38" w14:textId="0737EF88" w:rsidR="008D4E34" w:rsidRPr="00A04852" w:rsidRDefault="008D4E34" w:rsidP="008D4E34">
            <w:pPr>
              <w:spacing w:after="0" w:line="240" w:lineRule="auto"/>
              <w:jc w:val="center"/>
              <w:rPr>
                <w:rFonts w:ascii="Times New Roman" w:hAnsi="Times New Roman"/>
                <w:color w:val="000000" w:themeColor="text1"/>
              </w:rPr>
            </w:pPr>
            <w:r>
              <w:rPr>
                <w:rFonts w:ascii="Times New Roman" w:hAnsi="Times New Roman"/>
                <w:color w:val="000000" w:themeColor="text1"/>
              </w:rPr>
              <w:t>951,7</w:t>
            </w:r>
          </w:p>
        </w:tc>
        <w:tc>
          <w:tcPr>
            <w:tcW w:w="2126" w:type="dxa"/>
            <w:noWrap/>
            <w:vAlign w:val="center"/>
          </w:tcPr>
          <w:p w14:paraId="3632BA10" w14:textId="78F2A7C8"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не менее 1</w:t>
            </w:r>
            <w:r>
              <w:rPr>
                <w:rFonts w:ascii="Times New Roman" w:hAnsi="Times New Roman"/>
                <w:color w:val="000000" w:themeColor="text1"/>
              </w:rPr>
              <w:t> </w:t>
            </w:r>
            <w:r w:rsidRPr="00A04852">
              <w:rPr>
                <w:rFonts w:ascii="Times New Roman" w:hAnsi="Times New Roman"/>
                <w:color w:val="000000" w:themeColor="text1"/>
              </w:rPr>
              <w:t>000</w:t>
            </w:r>
            <w:r>
              <w:rPr>
                <w:rFonts w:ascii="Times New Roman" w:hAnsi="Times New Roman"/>
                <w:color w:val="000000" w:themeColor="text1"/>
              </w:rPr>
              <w:t>,0</w:t>
            </w:r>
          </w:p>
        </w:tc>
      </w:tr>
      <w:tr w:rsidR="008D4E34" w:rsidRPr="00CE7037" w14:paraId="57DD3A18" w14:textId="77777777" w:rsidTr="00247280">
        <w:trPr>
          <w:cantSplit/>
          <w:trHeight w:val="361"/>
        </w:trPr>
        <w:tc>
          <w:tcPr>
            <w:tcW w:w="709" w:type="dxa"/>
            <w:vAlign w:val="center"/>
          </w:tcPr>
          <w:p w14:paraId="7932D0B8" w14:textId="77777777" w:rsidR="008D4E34" w:rsidRPr="00A04852" w:rsidRDefault="008D4E34" w:rsidP="008D4E34">
            <w:pPr>
              <w:pStyle w:val="a1"/>
              <w:rPr>
                <w:b/>
                <w:color w:val="000000" w:themeColor="text1"/>
                <w:sz w:val="22"/>
                <w:szCs w:val="22"/>
              </w:rPr>
            </w:pPr>
            <w:r w:rsidRPr="00A04852">
              <w:rPr>
                <w:b/>
                <w:color w:val="000000" w:themeColor="text1"/>
                <w:sz w:val="22"/>
                <w:szCs w:val="22"/>
              </w:rPr>
              <w:t>19.</w:t>
            </w:r>
          </w:p>
        </w:tc>
        <w:tc>
          <w:tcPr>
            <w:tcW w:w="13608" w:type="dxa"/>
            <w:gridSpan w:val="7"/>
            <w:vAlign w:val="center"/>
          </w:tcPr>
          <w:p w14:paraId="2D7E0D9E" w14:textId="77777777" w:rsidR="008D4E34" w:rsidRPr="00A04852" w:rsidRDefault="008D4E34" w:rsidP="008D4E34">
            <w:pPr>
              <w:pStyle w:val="a1"/>
              <w:jc w:val="left"/>
              <w:rPr>
                <w:b/>
                <w:color w:val="000000" w:themeColor="text1"/>
                <w:sz w:val="22"/>
                <w:szCs w:val="22"/>
              </w:rPr>
            </w:pPr>
            <w:r w:rsidRPr="00A04852">
              <w:rPr>
                <w:b/>
                <w:color w:val="000000" w:themeColor="text1"/>
                <w:sz w:val="22"/>
                <w:szCs w:val="22"/>
              </w:rPr>
              <w:t>Развитие транспортной инфраструктуры</w:t>
            </w:r>
          </w:p>
        </w:tc>
      </w:tr>
      <w:tr w:rsidR="008D4E34" w:rsidRPr="00CE7037" w14:paraId="0D0EF14B" w14:textId="77777777" w:rsidTr="00247280">
        <w:trPr>
          <w:cantSplit/>
          <w:trHeight w:val="70"/>
        </w:trPr>
        <w:tc>
          <w:tcPr>
            <w:tcW w:w="709" w:type="dxa"/>
            <w:vAlign w:val="center"/>
          </w:tcPr>
          <w:p w14:paraId="5D0A806F" w14:textId="77777777" w:rsidR="008D4E34" w:rsidRPr="00A04852" w:rsidRDefault="008D4E34" w:rsidP="008D4E34">
            <w:pPr>
              <w:pStyle w:val="a1"/>
              <w:rPr>
                <w:color w:val="000000" w:themeColor="text1"/>
                <w:sz w:val="22"/>
                <w:szCs w:val="22"/>
              </w:rPr>
            </w:pPr>
            <w:r w:rsidRPr="00A04852">
              <w:rPr>
                <w:color w:val="000000" w:themeColor="text1"/>
                <w:sz w:val="22"/>
                <w:szCs w:val="22"/>
              </w:rPr>
              <w:t>19.1.</w:t>
            </w:r>
          </w:p>
        </w:tc>
        <w:tc>
          <w:tcPr>
            <w:tcW w:w="4373" w:type="dxa"/>
            <w:vAlign w:val="center"/>
          </w:tcPr>
          <w:p w14:paraId="76EE1ABB" w14:textId="1748D759" w:rsidR="008D4E34" w:rsidRPr="00A04852" w:rsidRDefault="008D4E34" w:rsidP="008D4E34">
            <w:pPr>
              <w:spacing w:after="0" w:line="240" w:lineRule="auto"/>
              <w:rPr>
                <w:rFonts w:ascii="Times New Roman" w:hAnsi="Times New Roman"/>
                <w:color w:val="000000" w:themeColor="text1"/>
              </w:rPr>
            </w:pPr>
            <w:r w:rsidRPr="00A04852">
              <w:rPr>
                <w:rFonts w:ascii="Times New Roman" w:hAnsi="Times New Roman"/>
                <w:color w:val="000000" w:themeColor="text1"/>
              </w:rPr>
              <w:t>Протяженность автомобильных дорог общего пользования, км</w:t>
            </w:r>
          </w:p>
        </w:tc>
        <w:tc>
          <w:tcPr>
            <w:tcW w:w="1276" w:type="dxa"/>
            <w:noWrap/>
            <w:vAlign w:val="center"/>
          </w:tcPr>
          <w:p w14:paraId="2784742B" w14:textId="6403EECA" w:rsidR="008D4E34" w:rsidRPr="005619E7"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lang w:val="en-US"/>
              </w:rPr>
              <w:t>1</w:t>
            </w:r>
            <w:r w:rsidRPr="00A04852">
              <w:rPr>
                <w:rFonts w:ascii="Times New Roman" w:hAnsi="Times New Roman"/>
                <w:color w:val="000000" w:themeColor="text1"/>
              </w:rPr>
              <w:t xml:space="preserve"> </w:t>
            </w:r>
            <w:r w:rsidRPr="00A04852">
              <w:rPr>
                <w:rFonts w:ascii="Times New Roman" w:hAnsi="Times New Roman"/>
                <w:color w:val="000000" w:themeColor="text1"/>
                <w:lang w:val="en-US"/>
              </w:rPr>
              <w:t>507</w:t>
            </w:r>
            <w:r w:rsidRPr="00A04852">
              <w:rPr>
                <w:rFonts w:ascii="Times New Roman" w:hAnsi="Times New Roman"/>
                <w:color w:val="000000" w:themeColor="text1"/>
              </w:rPr>
              <w:t xml:space="preserve"> </w:t>
            </w:r>
            <w:r>
              <w:rPr>
                <w:rFonts w:ascii="Times New Roman" w:hAnsi="Times New Roman"/>
                <w:color w:val="000000" w:themeColor="text1"/>
                <w:lang w:val="en-US"/>
              </w:rPr>
              <w:t>75</w:t>
            </w:r>
            <w:r>
              <w:rPr>
                <w:rFonts w:ascii="Times New Roman" w:hAnsi="Times New Roman"/>
                <w:color w:val="000000" w:themeColor="text1"/>
              </w:rPr>
              <w:t>1</w:t>
            </w:r>
          </w:p>
        </w:tc>
        <w:tc>
          <w:tcPr>
            <w:tcW w:w="1276" w:type="dxa"/>
            <w:noWrap/>
            <w:vAlign w:val="center"/>
          </w:tcPr>
          <w:p w14:paraId="1F694F65" w14:textId="019CAAF6" w:rsidR="008D4E34" w:rsidRPr="005619E7"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lang w:val="en-US"/>
              </w:rPr>
              <w:t>143</w:t>
            </w:r>
            <w:r w:rsidRPr="00A04852">
              <w:rPr>
                <w:rFonts w:ascii="Times New Roman" w:hAnsi="Times New Roman"/>
                <w:color w:val="000000" w:themeColor="text1"/>
              </w:rPr>
              <w:t xml:space="preserve"> </w:t>
            </w:r>
            <w:r>
              <w:rPr>
                <w:rFonts w:ascii="Times New Roman" w:hAnsi="Times New Roman"/>
                <w:color w:val="000000" w:themeColor="text1"/>
                <w:lang w:val="en-US"/>
              </w:rPr>
              <w:t>111</w:t>
            </w:r>
          </w:p>
        </w:tc>
        <w:tc>
          <w:tcPr>
            <w:tcW w:w="1134" w:type="dxa"/>
            <w:noWrap/>
            <w:vAlign w:val="center"/>
          </w:tcPr>
          <w:p w14:paraId="26178AE4" w14:textId="7DAB0FE5" w:rsidR="008D4E34" w:rsidRPr="00A04852" w:rsidRDefault="008D4E34" w:rsidP="008D4E34">
            <w:pPr>
              <w:spacing w:after="0" w:line="240" w:lineRule="auto"/>
              <w:jc w:val="center"/>
              <w:rPr>
                <w:rFonts w:ascii="Times New Roman" w:hAnsi="Times New Roman"/>
                <w:color w:val="000000" w:themeColor="text1"/>
              </w:rPr>
            </w:pPr>
            <w:r>
              <w:rPr>
                <w:rFonts w:ascii="Times New Roman" w:hAnsi="Times New Roman"/>
                <w:color w:val="000000" w:themeColor="text1"/>
              </w:rPr>
              <w:t>351</w:t>
            </w:r>
          </w:p>
        </w:tc>
        <w:tc>
          <w:tcPr>
            <w:tcW w:w="1580" w:type="dxa"/>
            <w:noWrap/>
            <w:vAlign w:val="center"/>
          </w:tcPr>
          <w:p w14:paraId="70382551" w14:textId="563B3A9C"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не менее 400</w:t>
            </w:r>
          </w:p>
        </w:tc>
        <w:tc>
          <w:tcPr>
            <w:tcW w:w="1843" w:type="dxa"/>
            <w:noWrap/>
            <w:vAlign w:val="center"/>
          </w:tcPr>
          <w:p w14:paraId="34FC821F" w14:textId="6ECC5B4D"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не менее</w:t>
            </w:r>
            <w:r>
              <w:rPr>
                <w:rFonts w:ascii="Times New Roman" w:hAnsi="Times New Roman"/>
                <w:color w:val="000000" w:themeColor="text1"/>
              </w:rPr>
              <w:t xml:space="preserve"> 45</w:t>
            </w:r>
            <w:r w:rsidRPr="00A04852">
              <w:rPr>
                <w:rFonts w:ascii="Times New Roman" w:hAnsi="Times New Roman"/>
                <w:color w:val="000000" w:themeColor="text1"/>
              </w:rPr>
              <w:t>0</w:t>
            </w:r>
          </w:p>
        </w:tc>
        <w:tc>
          <w:tcPr>
            <w:tcW w:w="2126" w:type="dxa"/>
            <w:noWrap/>
            <w:vAlign w:val="center"/>
          </w:tcPr>
          <w:p w14:paraId="5618B61A" w14:textId="131AF411"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не менее 500</w:t>
            </w:r>
          </w:p>
        </w:tc>
      </w:tr>
      <w:tr w:rsidR="008D4E34" w:rsidRPr="00CE7037" w14:paraId="741B3C29" w14:textId="77777777" w:rsidTr="00247280">
        <w:trPr>
          <w:cantSplit/>
          <w:trHeight w:val="275"/>
        </w:trPr>
        <w:tc>
          <w:tcPr>
            <w:tcW w:w="709" w:type="dxa"/>
            <w:vAlign w:val="center"/>
          </w:tcPr>
          <w:p w14:paraId="114B88AA" w14:textId="77777777" w:rsidR="008D4E34" w:rsidRPr="00A04852" w:rsidRDefault="008D4E34" w:rsidP="008D4E34">
            <w:pPr>
              <w:pStyle w:val="a1"/>
              <w:rPr>
                <w:b/>
                <w:color w:val="000000" w:themeColor="text1"/>
                <w:sz w:val="22"/>
                <w:szCs w:val="22"/>
              </w:rPr>
            </w:pPr>
            <w:r w:rsidRPr="00A04852">
              <w:rPr>
                <w:b/>
                <w:color w:val="000000" w:themeColor="text1"/>
                <w:sz w:val="22"/>
                <w:szCs w:val="22"/>
              </w:rPr>
              <w:t>20.</w:t>
            </w:r>
          </w:p>
        </w:tc>
        <w:tc>
          <w:tcPr>
            <w:tcW w:w="13608" w:type="dxa"/>
            <w:gridSpan w:val="7"/>
            <w:vAlign w:val="center"/>
          </w:tcPr>
          <w:p w14:paraId="19C6A100" w14:textId="77777777" w:rsidR="008D4E34" w:rsidRPr="00A04852" w:rsidRDefault="008D4E34" w:rsidP="008D4E34">
            <w:pPr>
              <w:pStyle w:val="a1"/>
              <w:jc w:val="left"/>
              <w:rPr>
                <w:b/>
                <w:color w:val="000000" w:themeColor="text1"/>
                <w:sz w:val="22"/>
                <w:szCs w:val="22"/>
              </w:rPr>
            </w:pPr>
            <w:r w:rsidRPr="00A04852">
              <w:rPr>
                <w:b/>
                <w:color w:val="000000" w:themeColor="text1"/>
                <w:sz w:val="22"/>
                <w:szCs w:val="22"/>
              </w:rPr>
              <w:t>Развитие телекоммуникационной инфраструктуры</w:t>
            </w:r>
          </w:p>
        </w:tc>
      </w:tr>
      <w:tr w:rsidR="008D4E34" w:rsidRPr="00CE7037" w14:paraId="0EFB6442" w14:textId="77777777" w:rsidTr="00247280">
        <w:trPr>
          <w:cantSplit/>
          <w:trHeight w:val="600"/>
        </w:trPr>
        <w:tc>
          <w:tcPr>
            <w:tcW w:w="709" w:type="dxa"/>
            <w:vAlign w:val="center"/>
          </w:tcPr>
          <w:p w14:paraId="53DFF5D1" w14:textId="77777777" w:rsidR="008D4E34" w:rsidRPr="00A04852" w:rsidRDefault="008D4E34" w:rsidP="008D4E34">
            <w:pPr>
              <w:pStyle w:val="a1"/>
              <w:rPr>
                <w:color w:val="000000" w:themeColor="text1"/>
                <w:sz w:val="22"/>
                <w:szCs w:val="22"/>
              </w:rPr>
            </w:pPr>
            <w:r w:rsidRPr="00A04852">
              <w:rPr>
                <w:color w:val="000000" w:themeColor="text1"/>
                <w:sz w:val="22"/>
                <w:szCs w:val="22"/>
              </w:rPr>
              <w:t>20.1.</w:t>
            </w:r>
          </w:p>
        </w:tc>
        <w:tc>
          <w:tcPr>
            <w:tcW w:w="4373" w:type="dxa"/>
            <w:vAlign w:val="center"/>
          </w:tcPr>
          <w:p w14:paraId="51E635C1" w14:textId="4098D5A0" w:rsidR="008D4E34" w:rsidRPr="00A04852" w:rsidRDefault="008D4E34" w:rsidP="008D4E34">
            <w:pPr>
              <w:pStyle w:val="a1"/>
              <w:jc w:val="left"/>
              <w:rPr>
                <w:color w:val="000000" w:themeColor="text1"/>
                <w:sz w:val="22"/>
                <w:szCs w:val="22"/>
              </w:rPr>
            </w:pPr>
            <w:r w:rsidRPr="00A04852">
              <w:rPr>
                <w:color w:val="000000" w:themeColor="text1"/>
                <w:sz w:val="22"/>
                <w:szCs w:val="22"/>
              </w:rPr>
              <w:t>Число персональных компьютеров, имевших доступ к Интернету,</w:t>
            </w:r>
            <w:r>
              <w:rPr>
                <w:color w:val="000000" w:themeColor="text1"/>
                <w:sz w:val="22"/>
                <w:szCs w:val="22"/>
              </w:rPr>
              <w:t xml:space="preserve"> компьютеров</w:t>
            </w:r>
            <w:r w:rsidRPr="00A04852">
              <w:rPr>
                <w:color w:val="000000" w:themeColor="text1"/>
                <w:sz w:val="22"/>
                <w:szCs w:val="22"/>
              </w:rPr>
              <w:t xml:space="preserve"> на 100 работников организаций</w:t>
            </w:r>
          </w:p>
        </w:tc>
        <w:tc>
          <w:tcPr>
            <w:tcW w:w="1276" w:type="dxa"/>
            <w:noWrap/>
            <w:vAlign w:val="center"/>
          </w:tcPr>
          <w:p w14:paraId="07A91D5C" w14:textId="3918067B" w:rsidR="008D4E34" w:rsidRPr="00A04852" w:rsidRDefault="008D4E34" w:rsidP="008D4E34">
            <w:pPr>
              <w:pStyle w:val="a1"/>
              <w:rPr>
                <w:color w:val="000000" w:themeColor="text1"/>
                <w:sz w:val="22"/>
                <w:szCs w:val="22"/>
                <w:lang w:val="en-US"/>
              </w:rPr>
            </w:pPr>
            <w:r w:rsidRPr="00A04852">
              <w:rPr>
                <w:color w:val="000000" w:themeColor="text1"/>
                <w:sz w:val="22"/>
                <w:szCs w:val="22"/>
                <w:lang w:val="en-US"/>
              </w:rPr>
              <w:t>33</w:t>
            </w:r>
          </w:p>
        </w:tc>
        <w:tc>
          <w:tcPr>
            <w:tcW w:w="1276" w:type="dxa"/>
            <w:noWrap/>
            <w:vAlign w:val="center"/>
          </w:tcPr>
          <w:p w14:paraId="7DD809A4" w14:textId="69BD648A" w:rsidR="008D4E34" w:rsidRPr="00A04852" w:rsidRDefault="008D4E34" w:rsidP="008D4E34">
            <w:pPr>
              <w:pStyle w:val="a1"/>
              <w:rPr>
                <w:color w:val="000000" w:themeColor="text1"/>
                <w:sz w:val="22"/>
                <w:szCs w:val="22"/>
                <w:lang w:val="en-US"/>
              </w:rPr>
            </w:pPr>
            <w:r w:rsidRPr="00A04852">
              <w:rPr>
                <w:color w:val="000000" w:themeColor="text1"/>
                <w:sz w:val="22"/>
                <w:szCs w:val="22"/>
                <w:lang w:val="en-US"/>
              </w:rPr>
              <w:t>36</w:t>
            </w:r>
          </w:p>
        </w:tc>
        <w:tc>
          <w:tcPr>
            <w:tcW w:w="1134" w:type="dxa"/>
            <w:noWrap/>
            <w:vAlign w:val="center"/>
          </w:tcPr>
          <w:p w14:paraId="63F6D3C2" w14:textId="21C6E364" w:rsidR="008D4E34" w:rsidRPr="00A04852" w:rsidRDefault="008D4E34" w:rsidP="008D4E34">
            <w:pPr>
              <w:pStyle w:val="a1"/>
              <w:rPr>
                <w:color w:val="000000" w:themeColor="text1"/>
                <w:sz w:val="22"/>
                <w:szCs w:val="22"/>
              </w:rPr>
            </w:pPr>
            <w:r w:rsidRPr="00A04852">
              <w:rPr>
                <w:color w:val="000000" w:themeColor="text1"/>
                <w:sz w:val="22"/>
                <w:szCs w:val="22"/>
              </w:rPr>
              <w:t>32</w:t>
            </w:r>
          </w:p>
        </w:tc>
        <w:tc>
          <w:tcPr>
            <w:tcW w:w="1580" w:type="dxa"/>
            <w:noWrap/>
            <w:vAlign w:val="center"/>
          </w:tcPr>
          <w:p w14:paraId="0F26AAFF" w14:textId="4C600B8E" w:rsidR="008D4E34" w:rsidRPr="00A04852" w:rsidRDefault="008D4E34" w:rsidP="008D4E34">
            <w:pPr>
              <w:pStyle w:val="a1"/>
              <w:rPr>
                <w:color w:val="000000" w:themeColor="text1"/>
                <w:sz w:val="22"/>
                <w:szCs w:val="22"/>
              </w:rPr>
            </w:pPr>
            <w:r w:rsidRPr="00A04852">
              <w:rPr>
                <w:color w:val="000000" w:themeColor="text1"/>
                <w:sz w:val="22"/>
                <w:szCs w:val="22"/>
              </w:rPr>
              <w:t>35</w:t>
            </w:r>
          </w:p>
        </w:tc>
        <w:tc>
          <w:tcPr>
            <w:tcW w:w="1843" w:type="dxa"/>
            <w:noWrap/>
            <w:vAlign w:val="center"/>
          </w:tcPr>
          <w:p w14:paraId="597AB33B" w14:textId="1A025D84" w:rsidR="008D4E34" w:rsidRPr="00A04852" w:rsidRDefault="008D4E34" w:rsidP="008D4E34">
            <w:pPr>
              <w:pStyle w:val="a1"/>
              <w:rPr>
                <w:color w:val="000000" w:themeColor="text1"/>
                <w:sz w:val="22"/>
                <w:szCs w:val="22"/>
              </w:rPr>
            </w:pPr>
            <w:r w:rsidRPr="00A04852">
              <w:rPr>
                <w:color w:val="000000" w:themeColor="text1"/>
                <w:sz w:val="22"/>
                <w:szCs w:val="22"/>
              </w:rPr>
              <w:t>40</w:t>
            </w:r>
          </w:p>
        </w:tc>
        <w:tc>
          <w:tcPr>
            <w:tcW w:w="2126" w:type="dxa"/>
            <w:noWrap/>
            <w:vAlign w:val="center"/>
          </w:tcPr>
          <w:p w14:paraId="533AB9EC" w14:textId="27AA6013" w:rsidR="008D4E34" w:rsidRPr="00A04852" w:rsidRDefault="008D4E34" w:rsidP="008D4E34">
            <w:pPr>
              <w:pStyle w:val="a1"/>
              <w:rPr>
                <w:color w:val="000000" w:themeColor="text1"/>
                <w:sz w:val="22"/>
                <w:szCs w:val="22"/>
              </w:rPr>
            </w:pPr>
            <w:r w:rsidRPr="00A04852">
              <w:rPr>
                <w:color w:val="000000" w:themeColor="text1"/>
                <w:sz w:val="22"/>
                <w:szCs w:val="22"/>
              </w:rPr>
              <w:t>не менее 45</w:t>
            </w:r>
          </w:p>
        </w:tc>
      </w:tr>
      <w:tr w:rsidR="008D4E34" w:rsidRPr="00CE7037" w14:paraId="37F6DC24" w14:textId="77777777" w:rsidTr="00247280">
        <w:trPr>
          <w:cantSplit/>
          <w:trHeight w:val="600"/>
        </w:trPr>
        <w:tc>
          <w:tcPr>
            <w:tcW w:w="709" w:type="dxa"/>
            <w:vAlign w:val="center"/>
          </w:tcPr>
          <w:p w14:paraId="4BC5E592" w14:textId="598DF4F6" w:rsidR="008D4E34" w:rsidRPr="00A04852" w:rsidRDefault="008D4E34" w:rsidP="008D4E34">
            <w:pPr>
              <w:pStyle w:val="a1"/>
              <w:rPr>
                <w:color w:val="000000" w:themeColor="text1"/>
                <w:sz w:val="22"/>
                <w:szCs w:val="22"/>
              </w:rPr>
            </w:pPr>
            <w:r>
              <w:rPr>
                <w:color w:val="000000" w:themeColor="text1"/>
                <w:sz w:val="22"/>
                <w:szCs w:val="22"/>
              </w:rPr>
              <w:t>20.2</w:t>
            </w:r>
            <w:r w:rsidRPr="00A04852">
              <w:rPr>
                <w:color w:val="000000" w:themeColor="text1"/>
                <w:sz w:val="22"/>
                <w:szCs w:val="22"/>
              </w:rPr>
              <w:t>.</w:t>
            </w:r>
          </w:p>
        </w:tc>
        <w:tc>
          <w:tcPr>
            <w:tcW w:w="4373" w:type="dxa"/>
            <w:vAlign w:val="center"/>
          </w:tcPr>
          <w:p w14:paraId="0204E032" w14:textId="1172F04A" w:rsidR="008D4E34" w:rsidRPr="00247280" w:rsidRDefault="008D4E34" w:rsidP="008D4E34">
            <w:pPr>
              <w:pStyle w:val="a1"/>
              <w:jc w:val="left"/>
              <w:rPr>
                <w:color w:val="000000" w:themeColor="text1"/>
                <w:sz w:val="22"/>
                <w:szCs w:val="22"/>
              </w:rPr>
            </w:pPr>
            <w:r w:rsidRPr="00A04852">
              <w:rPr>
                <w:color w:val="000000" w:themeColor="text1"/>
                <w:sz w:val="22"/>
                <w:szCs w:val="22"/>
              </w:rPr>
              <w:t xml:space="preserve">Доля домохозяйств, имеющих широкополосный доступ к сети «Интернет» (не менее 100 Мбит/с), </w:t>
            </w:r>
            <w:r w:rsidRPr="00247280">
              <w:rPr>
                <w:color w:val="000000" w:themeColor="text1"/>
                <w:sz w:val="22"/>
                <w:szCs w:val="22"/>
              </w:rPr>
              <w:t>%</w:t>
            </w:r>
          </w:p>
        </w:tc>
        <w:tc>
          <w:tcPr>
            <w:tcW w:w="1276" w:type="dxa"/>
            <w:noWrap/>
            <w:vAlign w:val="center"/>
          </w:tcPr>
          <w:p w14:paraId="10197C97" w14:textId="7425A000"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7</w:t>
            </w:r>
            <w:r>
              <w:rPr>
                <w:rFonts w:ascii="Times New Roman" w:hAnsi="Times New Roman"/>
                <w:color w:val="000000" w:themeColor="text1"/>
              </w:rPr>
              <w:t>2,</w:t>
            </w:r>
            <w:r w:rsidRPr="00A04852">
              <w:rPr>
                <w:rFonts w:ascii="Times New Roman" w:hAnsi="Times New Roman"/>
                <w:color w:val="000000" w:themeColor="text1"/>
              </w:rPr>
              <w:t>6</w:t>
            </w:r>
          </w:p>
        </w:tc>
        <w:tc>
          <w:tcPr>
            <w:tcW w:w="1276" w:type="dxa"/>
            <w:noWrap/>
            <w:vAlign w:val="center"/>
          </w:tcPr>
          <w:p w14:paraId="3CCD5698" w14:textId="68D31E41" w:rsidR="008D4E34" w:rsidRPr="00A04852" w:rsidRDefault="008D4E34" w:rsidP="008D4E34">
            <w:pPr>
              <w:spacing w:after="0" w:line="240" w:lineRule="auto"/>
              <w:jc w:val="center"/>
              <w:rPr>
                <w:rFonts w:ascii="Times New Roman" w:hAnsi="Times New Roman"/>
                <w:color w:val="000000" w:themeColor="text1"/>
              </w:rPr>
            </w:pPr>
            <w:r>
              <w:rPr>
                <w:rFonts w:ascii="Times New Roman" w:hAnsi="Times New Roman"/>
                <w:color w:val="000000" w:themeColor="text1"/>
              </w:rPr>
              <w:t>74,</w:t>
            </w:r>
            <w:r w:rsidRPr="00A04852">
              <w:rPr>
                <w:rFonts w:ascii="Times New Roman" w:hAnsi="Times New Roman"/>
                <w:color w:val="000000" w:themeColor="text1"/>
              </w:rPr>
              <w:t>9</w:t>
            </w:r>
          </w:p>
        </w:tc>
        <w:tc>
          <w:tcPr>
            <w:tcW w:w="1134" w:type="dxa"/>
            <w:noWrap/>
            <w:vAlign w:val="center"/>
          </w:tcPr>
          <w:p w14:paraId="2C7FD65E" w14:textId="0DDA7B5F" w:rsidR="008D4E34" w:rsidRPr="00A04852" w:rsidRDefault="008D4E34" w:rsidP="008D4E34">
            <w:pPr>
              <w:spacing w:after="0" w:line="240" w:lineRule="auto"/>
              <w:jc w:val="center"/>
              <w:rPr>
                <w:rFonts w:ascii="Times New Roman" w:hAnsi="Times New Roman"/>
                <w:color w:val="000000" w:themeColor="text1"/>
              </w:rPr>
            </w:pPr>
            <w:r>
              <w:rPr>
                <w:rFonts w:ascii="Times New Roman" w:hAnsi="Times New Roman"/>
                <w:color w:val="000000" w:themeColor="text1"/>
              </w:rPr>
              <w:t>70,</w:t>
            </w:r>
            <w:r w:rsidRPr="00A04852">
              <w:rPr>
                <w:rFonts w:ascii="Times New Roman" w:hAnsi="Times New Roman"/>
                <w:color w:val="000000" w:themeColor="text1"/>
              </w:rPr>
              <w:t>2</w:t>
            </w:r>
          </w:p>
        </w:tc>
        <w:tc>
          <w:tcPr>
            <w:tcW w:w="1580" w:type="dxa"/>
            <w:noWrap/>
            <w:vAlign w:val="center"/>
          </w:tcPr>
          <w:p w14:paraId="3F4FA320" w14:textId="284FC774" w:rsidR="008D4E34" w:rsidRPr="00A04852" w:rsidRDefault="008D4E34" w:rsidP="008D4E34">
            <w:pPr>
              <w:pStyle w:val="a1"/>
              <w:rPr>
                <w:color w:val="000000" w:themeColor="text1"/>
                <w:sz w:val="22"/>
                <w:szCs w:val="22"/>
              </w:rPr>
            </w:pPr>
            <w:r>
              <w:rPr>
                <w:color w:val="000000" w:themeColor="text1"/>
                <w:sz w:val="22"/>
                <w:szCs w:val="22"/>
              </w:rPr>
              <w:t>80,0</w:t>
            </w:r>
          </w:p>
        </w:tc>
        <w:tc>
          <w:tcPr>
            <w:tcW w:w="1843" w:type="dxa"/>
            <w:noWrap/>
            <w:vAlign w:val="center"/>
          </w:tcPr>
          <w:p w14:paraId="6D31C755" w14:textId="11BB9E51" w:rsidR="008D4E34" w:rsidRPr="00A04852" w:rsidRDefault="008D4E34" w:rsidP="008D4E34">
            <w:pPr>
              <w:pStyle w:val="a1"/>
              <w:rPr>
                <w:color w:val="000000" w:themeColor="text1"/>
                <w:sz w:val="22"/>
                <w:szCs w:val="22"/>
              </w:rPr>
            </w:pPr>
            <w:r w:rsidRPr="00A04852">
              <w:rPr>
                <w:color w:val="000000" w:themeColor="text1"/>
                <w:sz w:val="22"/>
                <w:szCs w:val="22"/>
              </w:rPr>
              <w:t>95</w:t>
            </w:r>
            <w:r>
              <w:rPr>
                <w:color w:val="000000" w:themeColor="text1"/>
                <w:sz w:val="22"/>
                <w:szCs w:val="22"/>
              </w:rPr>
              <w:t>,0</w:t>
            </w:r>
          </w:p>
        </w:tc>
        <w:tc>
          <w:tcPr>
            <w:tcW w:w="2126" w:type="dxa"/>
            <w:noWrap/>
            <w:vAlign w:val="center"/>
          </w:tcPr>
          <w:p w14:paraId="29B8F760" w14:textId="65B542BE" w:rsidR="008D4E34" w:rsidRPr="00A04852" w:rsidRDefault="008D4E34" w:rsidP="008D4E34">
            <w:pPr>
              <w:pStyle w:val="a1"/>
              <w:rPr>
                <w:color w:val="000000" w:themeColor="text1"/>
                <w:sz w:val="22"/>
                <w:szCs w:val="22"/>
              </w:rPr>
            </w:pPr>
            <w:r w:rsidRPr="00A04852">
              <w:rPr>
                <w:color w:val="000000" w:themeColor="text1"/>
                <w:sz w:val="22"/>
                <w:szCs w:val="22"/>
              </w:rPr>
              <w:t>не менее 95</w:t>
            </w:r>
            <w:r>
              <w:rPr>
                <w:color w:val="000000" w:themeColor="text1"/>
                <w:sz w:val="22"/>
                <w:szCs w:val="22"/>
              </w:rPr>
              <w:t>,0</w:t>
            </w:r>
          </w:p>
        </w:tc>
      </w:tr>
      <w:tr w:rsidR="008D4E34" w:rsidRPr="00CE7037" w14:paraId="00FB6BF8" w14:textId="77777777" w:rsidTr="00247280">
        <w:trPr>
          <w:cantSplit/>
          <w:trHeight w:val="271"/>
        </w:trPr>
        <w:tc>
          <w:tcPr>
            <w:tcW w:w="709" w:type="dxa"/>
            <w:vAlign w:val="center"/>
          </w:tcPr>
          <w:p w14:paraId="5D42036E" w14:textId="77777777" w:rsidR="008D4E34" w:rsidRPr="00A04852" w:rsidRDefault="008D4E34" w:rsidP="008D4E34">
            <w:pPr>
              <w:pStyle w:val="a1"/>
              <w:rPr>
                <w:b/>
                <w:color w:val="000000" w:themeColor="text1"/>
                <w:sz w:val="22"/>
                <w:szCs w:val="22"/>
              </w:rPr>
            </w:pPr>
            <w:r w:rsidRPr="00A04852">
              <w:rPr>
                <w:b/>
                <w:color w:val="000000" w:themeColor="text1"/>
                <w:sz w:val="22"/>
                <w:szCs w:val="22"/>
              </w:rPr>
              <w:t>21.</w:t>
            </w:r>
          </w:p>
        </w:tc>
        <w:tc>
          <w:tcPr>
            <w:tcW w:w="13608" w:type="dxa"/>
            <w:gridSpan w:val="7"/>
            <w:vAlign w:val="center"/>
          </w:tcPr>
          <w:p w14:paraId="488A696E" w14:textId="77777777" w:rsidR="008D4E34" w:rsidRPr="00A04852" w:rsidRDefault="008D4E34" w:rsidP="008D4E34">
            <w:pPr>
              <w:pStyle w:val="a1"/>
              <w:jc w:val="left"/>
              <w:rPr>
                <w:b/>
                <w:color w:val="000000" w:themeColor="text1"/>
                <w:sz w:val="22"/>
                <w:szCs w:val="22"/>
              </w:rPr>
            </w:pPr>
            <w:r w:rsidRPr="00A04852">
              <w:rPr>
                <w:b/>
                <w:color w:val="000000" w:themeColor="text1"/>
                <w:sz w:val="22"/>
                <w:szCs w:val="22"/>
              </w:rPr>
              <w:t>Экологическая безопасность</w:t>
            </w:r>
          </w:p>
        </w:tc>
      </w:tr>
      <w:tr w:rsidR="008D4E34" w:rsidRPr="00CE7037" w14:paraId="5615047A" w14:textId="77777777" w:rsidTr="00247280">
        <w:trPr>
          <w:cantSplit/>
          <w:trHeight w:val="600"/>
        </w:trPr>
        <w:tc>
          <w:tcPr>
            <w:tcW w:w="709" w:type="dxa"/>
            <w:vAlign w:val="center"/>
          </w:tcPr>
          <w:p w14:paraId="4869B5C0" w14:textId="77777777" w:rsidR="008D4E34" w:rsidRPr="00A04852" w:rsidRDefault="008D4E34" w:rsidP="008D4E34">
            <w:pPr>
              <w:pStyle w:val="a1"/>
              <w:rPr>
                <w:color w:val="000000" w:themeColor="text1"/>
                <w:sz w:val="22"/>
                <w:szCs w:val="22"/>
              </w:rPr>
            </w:pPr>
            <w:r w:rsidRPr="00A04852">
              <w:rPr>
                <w:color w:val="000000" w:themeColor="text1"/>
                <w:sz w:val="22"/>
                <w:szCs w:val="22"/>
              </w:rPr>
              <w:t>21.1.</w:t>
            </w:r>
          </w:p>
        </w:tc>
        <w:tc>
          <w:tcPr>
            <w:tcW w:w="4373" w:type="dxa"/>
            <w:vAlign w:val="center"/>
          </w:tcPr>
          <w:p w14:paraId="1A6E6A7C" w14:textId="0EDBF455" w:rsidR="008D4E34" w:rsidRPr="00A04852" w:rsidRDefault="008D4E34" w:rsidP="008D4E34">
            <w:pPr>
              <w:pStyle w:val="a1"/>
              <w:jc w:val="left"/>
              <w:rPr>
                <w:color w:val="000000" w:themeColor="text1"/>
                <w:sz w:val="22"/>
                <w:szCs w:val="22"/>
              </w:rPr>
            </w:pPr>
            <w:r w:rsidRPr="00A04852">
              <w:rPr>
                <w:color w:val="000000" w:themeColor="text1"/>
                <w:sz w:val="22"/>
                <w:szCs w:val="22"/>
              </w:rPr>
              <w:t>Инвестиции в основной капитал, направленные на охрану окружающей среды и рациональное использование природных ресурсов, млрд. руб.</w:t>
            </w:r>
          </w:p>
        </w:tc>
        <w:tc>
          <w:tcPr>
            <w:tcW w:w="1276" w:type="dxa"/>
            <w:noWrap/>
            <w:vAlign w:val="center"/>
          </w:tcPr>
          <w:p w14:paraId="18F7CCEC" w14:textId="27391435"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152 996</w:t>
            </w:r>
          </w:p>
        </w:tc>
        <w:tc>
          <w:tcPr>
            <w:tcW w:w="1276" w:type="dxa"/>
            <w:noWrap/>
            <w:vAlign w:val="center"/>
          </w:tcPr>
          <w:p w14:paraId="757D4436" w14:textId="22BF099B"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w:t>
            </w:r>
          </w:p>
        </w:tc>
        <w:tc>
          <w:tcPr>
            <w:tcW w:w="1134" w:type="dxa"/>
            <w:noWrap/>
            <w:vAlign w:val="center"/>
          </w:tcPr>
          <w:p w14:paraId="61AEBA96" w14:textId="15E0533B"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w:t>
            </w:r>
          </w:p>
        </w:tc>
        <w:tc>
          <w:tcPr>
            <w:tcW w:w="1580" w:type="dxa"/>
            <w:noWrap/>
            <w:vAlign w:val="center"/>
          </w:tcPr>
          <w:p w14:paraId="0738E6C9" w14:textId="53C8F8FD"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2,9</w:t>
            </w:r>
          </w:p>
        </w:tc>
        <w:tc>
          <w:tcPr>
            <w:tcW w:w="1843" w:type="dxa"/>
            <w:noWrap/>
            <w:vAlign w:val="center"/>
          </w:tcPr>
          <w:p w14:paraId="2CFA5BC7" w14:textId="369A18F9"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3,6</w:t>
            </w:r>
          </w:p>
        </w:tc>
        <w:tc>
          <w:tcPr>
            <w:tcW w:w="2126" w:type="dxa"/>
            <w:noWrap/>
            <w:vAlign w:val="center"/>
          </w:tcPr>
          <w:p w14:paraId="1B9FA1F5" w14:textId="53BF0752"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не менее 9,0</w:t>
            </w:r>
          </w:p>
        </w:tc>
      </w:tr>
      <w:tr w:rsidR="008D4E34" w:rsidRPr="00CE7037" w14:paraId="46937FB8" w14:textId="77777777" w:rsidTr="00247280">
        <w:trPr>
          <w:cantSplit/>
          <w:trHeight w:val="600"/>
        </w:trPr>
        <w:tc>
          <w:tcPr>
            <w:tcW w:w="709" w:type="dxa"/>
            <w:vAlign w:val="center"/>
          </w:tcPr>
          <w:p w14:paraId="7F59994E" w14:textId="77777777" w:rsidR="008D4E34" w:rsidRPr="00A04852" w:rsidRDefault="008D4E34" w:rsidP="008D4E34">
            <w:pPr>
              <w:pStyle w:val="a1"/>
              <w:rPr>
                <w:color w:val="000000" w:themeColor="text1"/>
                <w:sz w:val="22"/>
                <w:szCs w:val="22"/>
              </w:rPr>
            </w:pPr>
            <w:r w:rsidRPr="00A04852">
              <w:rPr>
                <w:color w:val="000000" w:themeColor="text1"/>
                <w:sz w:val="22"/>
                <w:szCs w:val="22"/>
              </w:rPr>
              <w:t>21.2</w:t>
            </w:r>
          </w:p>
        </w:tc>
        <w:tc>
          <w:tcPr>
            <w:tcW w:w="4373" w:type="dxa"/>
            <w:vAlign w:val="center"/>
          </w:tcPr>
          <w:p w14:paraId="2B5B2F23" w14:textId="75CE7180" w:rsidR="008D4E34" w:rsidRPr="00A04852" w:rsidRDefault="008D4E34" w:rsidP="008D4E34">
            <w:pPr>
              <w:pStyle w:val="a1"/>
              <w:jc w:val="left"/>
              <w:rPr>
                <w:color w:val="000000" w:themeColor="text1"/>
                <w:sz w:val="22"/>
                <w:szCs w:val="22"/>
              </w:rPr>
            </w:pPr>
            <w:r w:rsidRPr="00A04852">
              <w:rPr>
                <w:color w:val="000000" w:themeColor="text1"/>
                <w:sz w:val="22"/>
                <w:szCs w:val="22"/>
              </w:rPr>
              <w:t xml:space="preserve">Общая площадь восстановленных территорий и акваторий, в том числе </w:t>
            </w:r>
            <w:proofErr w:type="spellStart"/>
            <w:r w:rsidRPr="00A04852">
              <w:rPr>
                <w:color w:val="000000" w:themeColor="text1"/>
                <w:sz w:val="22"/>
                <w:szCs w:val="22"/>
              </w:rPr>
              <w:t>рекультивированных</w:t>
            </w:r>
            <w:proofErr w:type="spellEnd"/>
            <w:r w:rsidRPr="00A04852">
              <w:rPr>
                <w:color w:val="000000" w:themeColor="text1"/>
                <w:sz w:val="22"/>
                <w:szCs w:val="22"/>
              </w:rPr>
              <w:t xml:space="preserve"> земель</w:t>
            </w:r>
            <w:r>
              <w:rPr>
                <w:color w:val="000000" w:themeColor="text1"/>
                <w:sz w:val="22"/>
                <w:szCs w:val="22"/>
              </w:rPr>
              <w:t>,</w:t>
            </w:r>
            <w:r w:rsidRPr="00A04852">
              <w:rPr>
                <w:color w:val="000000" w:themeColor="text1"/>
                <w:sz w:val="22"/>
                <w:szCs w:val="22"/>
              </w:rPr>
              <w:t xml:space="preserve"> подверженных негативному воздействию накопленного экологического ущерба, га</w:t>
            </w:r>
          </w:p>
        </w:tc>
        <w:tc>
          <w:tcPr>
            <w:tcW w:w="1276" w:type="dxa"/>
            <w:noWrap/>
            <w:vAlign w:val="center"/>
          </w:tcPr>
          <w:p w14:paraId="642C1779" w14:textId="77777777"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86 552</w:t>
            </w:r>
          </w:p>
        </w:tc>
        <w:tc>
          <w:tcPr>
            <w:tcW w:w="1276" w:type="dxa"/>
            <w:noWrap/>
            <w:vAlign w:val="center"/>
          </w:tcPr>
          <w:p w14:paraId="0A8D5AEC" w14:textId="59E5C2B1"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w:t>
            </w:r>
          </w:p>
        </w:tc>
        <w:tc>
          <w:tcPr>
            <w:tcW w:w="1134" w:type="dxa"/>
            <w:noWrap/>
            <w:vAlign w:val="center"/>
          </w:tcPr>
          <w:p w14:paraId="6BE5BAAA" w14:textId="5E6AEC59"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w:t>
            </w:r>
          </w:p>
        </w:tc>
        <w:tc>
          <w:tcPr>
            <w:tcW w:w="1580" w:type="dxa"/>
            <w:noWrap/>
            <w:vAlign w:val="center"/>
          </w:tcPr>
          <w:p w14:paraId="67370F08" w14:textId="77777777"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10</w:t>
            </w:r>
          </w:p>
        </w:tc>
        <w:tc>
          <w:tcPr>
            <w:tcW w:w="1843" w:type="dxa"/>
            <w:noWrap/>
            <w:vAlign w:val="center"/>
          </w:tcPr>
          <w:p w14:paraId="464888BD" w14:textId="77777777"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25</w:t>
            </w:r>
          </w:p>
        </w:tc>
        <w:tc>
          <w:tcPr>
            <w:tcW w:w="2126" w:type="dxa"/>
            <w:noWrap/>
            <w:vAlign w:val="center"/>
          </w:tcPr>
          <w:p w14:paraId="67B2848A" w14:textId="2F6C9600"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не менее 40</w:t>
            </w:r>
          </w:p>
        </w:tc>
      </w:tr>
      <w:tr w:rsidR="008D4E34" w:rsidRPr="00CE7037" w14:paraId="6F0BD999" w14:textId="77777777" w:rsidTr="00247280">
        <w:trPr>
          <w:cantSplit/>
          <w:trHeight w:val="290"/>
        </w:trPr>
        <w:tc>
          <w:tcPr>
            <w:tcW w:w="709" w:type="dxa"/>
            <w:vAlign w:val="center"/>
          </w:tcPr>
          <w:p w14:paraId="23978AAA" w14:textId="77777777" w:rsidR="008D4E34" w:rsidRPr="00A04852" w:rsidRDefault="008D4E34" w:rsidP="008D4E34">
            <w:pPr>
              <w:pStyle w:val="a1"/>
              <w:rPr>
                <w:b/>
                <w:color w:val="000000" w:themeColor="text1"/>
                <w:sz w:val="22"/>
                <w:szCs w:val="22"/>
              </w:rPr>
            </w:pPr>
            <w:r w:rsidRPr="00A04852">
              <w:rPr>
                <w:b/>
                <w:color w:val="000000" w:themeColor="text1"/>
                <w:sz w:val="22"/>
                <w:szCs w:val="22"/>
              </w:rPr>
              <w:t>22.</w:t>
            </w:r>
          </w:p>
        </w:tc>
        <w:tc>
          <w:tcPr>
            <w:tcW w:w="13608" w:type="dxa"/>
            <w:gridSpan w:val="7"/>
            <w:vAlign w:val="center"/>
          </w:tcPr>
          <w:p w14:paraId="07AF66EA" w14:textId="77777777" w:rsidR="008D4E34" w:rsidRPr="00A04852" w:rsidRDefault="008D4E34" w:rsidP="008D4E34">
            <w:pPr>
              <w:pStyle w:val="a1"/>
              <w:jc w:val="left"/>
              <w:rPr>
                <w:b/>
                <w:color w:val="000000" w:themeColor="text1"/>
                <w:sz w:val="22"/>
                <w:szCs w:val="22"/>
              </w:rPr>
            </w:pPr>
            <w:r w:rsidRPr="00A04852">
              <w:rPr>
                <w:b/>
                <w:color w:val="000000" w:themeColor="text1"/>
                <w:sz w:val="22"/>
                <w:szCs w:val="22"/>
              </w:rPr>
              <w:t>Развитие гражданского общества</w:t>
            </w:r>
          </w:p>
        </w:tc>
      </w:tr>
      <w:tr w:rsidR="008D4E34" w:rsidRPr="00CE7037" w14:paraId="09D24950" w14:textId="77777777" w:rsidTr="00247280">
        <w:trPr>
          <w:cantSplit/>
          <w:trHeight w:val="600"/>
        </w:trPr>
        <w:tc>
          <w:tcPr>
            <w:tcW w:w="709" w:type="dxa"/>
            <w:vAlign w:val="center"/>
          </w:tcPr>
          <w:p w14:paraId="34A7C46F" w14:textId="77777777" w:rsidR="008D4E34" w:rsidRPr="00A04852" w:rsidRDefault="008D4E34" w:rsidP="008D4E34">
            <w:pPr>
              <w:pStyle w:val="a1"/>
              <w:rPr>
                <w:color w:val="000000" w:themeColor="text1"/>
                <w:sz w:val="22"/>
                <w:szCs w:val="22"/>
              </w:rPr>
            </w:pPr>
            <w:r w:rsidRPr="00A04852">
              <w:rPr>
                <w:color w:val="000000" w:themeColor="text1"/>
                <w:sz w:val="22"/>
                <w:szCs w:val="22"/>
              </w:rPr>
              <w:t>22.1.</w:t>
            </w:r>
          </w:p>
        </w:tc>
        <w:tc>
          <w:tcPr>
            <w:tcW w:w="4373" w:type="dxa"/>
            <w:vAlign w:val="center"/>
          </w:tcPr>
          <w:p w14:paraId="2327A7EC" w14:textId="3A388240" w:rsidR="008D4E34" w:rsidRPr="00A04852" w:rsidRDefault="008D4E34" w:rsidP="008D4E34">
            <w:pPr>
              <w:pStyle w:val="a1"/>
              <w:jc w:val="left"/>
              <w:rPr>
                <w:color w:val="000000" w:themeColor="text1"/>
                <w:sz w:val="22"/>
                <w:szCs w:val="22"/>
              </w:rPr>
            </w:pPr>
            <w:r w:rsidRPr="00A04852">
              <w:rPr>
                <w:color w:val="000000" w:themeColor="text1"/>
                <w:sz w:val="22"/>
                <w:szCs w:val="22"/>
              </w:rPr>
              <w:t>Число</w:t>
            </w:r>
            <w:r>
              <w:rPr>
                <w:color w:val="000000" w:themeColor="text1"/>
                <w:sz w:val="22"/>
                <w:szCs w:val="22"/>
              </w:rPr>
              <w:t xml:space="preserve"> социально ориентированных НКО</w:t>
            </w:r>
            <w:r w:rsidRPr="00A04852">
              <w:rPr>
                <w:color w:val="000000" w:themeColor="text1"/>
                <w:sz w:val="22"/>
                <w:szCs w:val="22"/>
              </w:rPr>
              <w:t>, действующих в НАО, шт.</w:t>
            </w:r>
          </w:p>
        </w:tc>
        <w:tc>
          <w:tcPr>
            <w:tcW w:w="1276" w:type="dxa"/>
            <w:noWrap/>
            <w:vAlign w:val="center"/>
          </w:tcPr>
          <w:p w14:paraId="4361DB28" w14:textId="78341B6F"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142 641</w:t>
            </w:r>
          </w:p>
        </w:tc>
        <w:tc>
          <w:tcPr>
            <w:tcW w:w="1276" w:type="dxa"/>
            <w:noWrap/>
            <w:vAlign w:val="center"/>
          </w:tcPr>
          <w:p w14:paraId="1C215FE1" w14:textId="020D74D4"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13 351</w:t>
            </w:r>
          </w:p>
        </w:tc>
        <w:tc>
          <w:tcPr>
            <w:tcW w:w="1134" w:type="dxa"/>
            <w:noWrap/>
            <w:vAlign w:val="center"/>
          </w:tcPr>
          <w:p w14:paraId="4768061E" w14:textId="59479419"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154</w:t>
            </w:r>
          </w:p>
        </w:tc>
        <w:tc>
          <w:tcPr>
            <w:tcW w:w="1580" w:type="dxa"/>
            <w:noWrap/>
            <w:vAlign w:val="center"/>
          </w:tcPr>
          <w:p w14:paraId="7CBF7C65" w14:textId="186E6321"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165</w:t>
            </w:r>
          </w:p>
        </w:tc>
        <w:tc>
          <w:tcPr>
            <w:tcW w:w="1843" w:type="dxa"/>
            <w:noWrap/>
            <w:vAlign w:val="center"/>
          </w:tcPr>
          <w:p w14:paraId="5914242E" w14:textId="5ECA37B0"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180</w:t>
            </w:r>
          </w:p>
        </w:tc>
        <w:tc>
          <w:tcPr>
            <w:tcW w:w="2126" w:type="dxa"/>
            <w:noWrap/>
            <w:vAlign w:val="center"/>
          </w:tcPr>
          <w:p w14:paraId="74BCCB5B" w14:textId="2513E70D"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не менее 210</w:t>
            </w:r>
          </w:p>
        </w:tc>
      </w:tr>
      <w:tr w:rsidR="008D4E34" w:rsidRPr="00CE7037" w14:paraId="4624C88C" w14:textId="77777777" w:rsidTr="00247280">
        <w:trPr>
          <w:cantSplit/>
          <w:trHeight w:val="600"/>
        </w:trPr>
        <w:tc>
          <w:tcPr>
            <w:tcW w:w="709" w:type="dxa"/>
            <w:vAlign w:val="center"/>
          </w:tcPr>
          <w:p w14:paraId="6353413A" w14:textId="77777777" w:rsidR="008D4E34" w:rsidRPr="00A04852" w:rsidRDefault="008D4E34" w:rsidP="008D4E34">
            <w:pPr>
              <w:pStyle w:val="a1"/>
              <w:rPr>
                <w:color w:val="000000" w:themeColor="text1"/>
                <w:sz w:val="22"/>
                <w:szCs w:val="22"/>
              </w:rPr>
            </w:pPr>
            <w:r w:rsidRPr="00A04852">
              <w:rPr>
                <w:color w:val="000000" w:themeColor="text1"/>
                <w:sz w:val="22"/>
                <w:szCs w:val="22"/>
              </w:rPr>
              <w:lastRenderedPageBreak/>
              <w:t>22.2.</w:t>
            </w:r>
          </w:p>
        </w:tc>
        <w:tc>
          <w:tcPr>
            <w:tcW w:w="4373" w:type="dxa"/>
            <w:vAlign w:val="center"/>
          </w:tcPr>
          <w:p w14:paraId="0BFA2CA2" w14:textId="360AE39F" w:rsidR="008D4E34" w:rsidRPr="00247280" w:rsidRDefault="008D4E34" w:rsidP="008D4E34">
            <w:pPr>
              <w:pStyle w:val="a1"/>
              <w:jc w:val="left"/>
              <w:rPr>
                <w:b/>
                <w:color w:val="000000" w:themeColor="text1"/>
                <w:sz w:val="22"/>
                <w:szCs w:val="22"/>
              </w:rPr>
            </w:pPr>
            <w:r w:rsidRPr="00A04852">
              <w:rPr>
                <w:color w:val="000000" w:themeColor="text1"/>
                <w:sz w:val="22"/>
                <w:szCs w:val="22"/>
              </w:rPr>
              <w:t>Доля негосударственных организаций в общем количестве организаций, оказывающих услуги в социальной сфере, %</w:t>
            </w:r>
            <w:r>
              <w:rPr>
                <w:rStyle w:val="FootnoteReference"/>
                <w:color w:val="000000" w:themeColor="text1"/>
              </w:rPr>
              <w:footnoteReference w:id="13"/>
            </w:r>
          </w:p>
        </w:tc>
        <w:tc>
          <w:tcPr>
            <w:tcW w:w="1276" w:type="dxa"/>
            <w:noWrap/>
            <w:vAlign w:val="center"/>
          </w:tcPr>
          <w:p w14:paraId="178EFF2C" w14:textId="7824C79E"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w:t>
            </w:r>
          </w:p>
        </w:tc>
        <w:tc>
          <w:tcPr>
            <w:tcW w:w="1276" w:type="dxa"/>
            <w:noWrap/>
            <w:vAlign w:val="center"/>
          </w:tcPr>
          <w:p w14:paraId="63DFF6ED" w14:textId="77777777"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w:t>
            </w:r>
          </w:p>
        </w:tc>
        <w:tc>
          <w:tcPr>
            <w:tcW w:w="1134" w:type="dxa"/>
            <w:noWrap/>
            <w:vAlign w:val="center"/>
          </w:tcPr>
          <w:p w14:paraId="2210C7ED" w14:textId="77777777"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0,6</w:t>
            </w:r>
          </w:p>
        </w:tc>
        <w:tc>
          <w:tcPr>
            <w:tcW w:w="1580" w:type="dxa"/>
            <w:noWrap/>
            <w:vAlign w:val="center"/>
          </w:tcPr>
          <w:p w14:paraId="78D2A32A" w14:textId="5D942B27" w:rsidR="008D4E34" w:rsidRPr="00A04852" w:rsidRDefault="008D4E34" w:rsidP="008D4E34">
            <w:pPr>
              <w:spacing w:after="0" w:line="240" w:lineRule="auto"/>
              <w:jc w:val="center"/>
              <w:rPr>
                <w:rFonts w:ascii="Times New Roman" w:hAnsi="Times New Roman"/>
                <w:color w:val="000000" w:themeColor="text1"/>
              </w:rPr>
            </w:pPr>
            <w:r>
              <w:rPr>
                <w:rFonts w:ascii="Times New Roman" w:hAnsi="Times New Roman"/>
                <w:color w:val="000000" w:themeColor="text1"/>
              </w:rPr>
              <w:t>1,8</w:t>
            </w:r>
          </w:p>
        </w:tc>
        <w:tc>
          <w:tcPr>
            <w:tcW w:w="1843" w:type="dxa"/>
            <w:noWrap/>
            <w:vAlign w:val="center"/>
          </w:tcPr>
          <w:p w14:paraId="43CA7AD1" w14:textId="0BE52CB8"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4</w:t>
            </w:r>
            <w:r>
              <w:rPr>
                <w:rFonts w:ascii="Times New Roman" w:hAnsi="Times New Roman"/>
                <w:color w:val="000000" w:themeColor="text1"/>
              </w:rPr>
              <w:t>,0</w:t>
            </w:r>
          </w:p>
        </w:tc>
        <w:tc>
          <w:tcPr>
            <w:tcW w:w="2126" w:type="dxa"/>
            <w:noWrap/>
            <w:vAlign w:val="center"/>
          </w:tcPr>
          <w:p w14:paraId="49D687CE" w14:textId="71F15400"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не менее 8</w:t>
            </w:r>
            <w:r>
              <w:rPr>
                <w:rFonts w:ascii="Times New Roman" w:hAnsi="Times New Roman"/>
                <w:color w:val="000000" w:themeColor="text1"/>
              </w:rPr>
              <w:t>,0</w:t>
            </w:r>
          </w:p>
        </w:tc>
      </w:tr>
      <w:tr w:rsidR="008D4E34" w:rsidRPr="00CE7037" w14:paraId="27BB9329" w14:textId="77777777" w:rsidTr="0016314B">
        <w:trPr>
          <w:cantSplit/>
          <w:trHeight w:val="79"/>
        </w:trPr>
        <w:tc>
          <w:tcPr>
            <w:tcW w:w="709" w:type="dxa"/>
            <w:vAlign w:val="center"/>
          </w:tcPr>
          <w:p w14:paraId="0C2E6D1E" w14:textId="77777777" w:rsidR="008D4E34" w:rsidRPr="00A04852" w:rsidRDefault="008D4E34" w:rsidP="008D4E34">
            <w:pPr>
              <w:pStyle w:val="a1"/>
              <w:rPr>
                <w:b/>
                <w:color w:val="000000" w:themeColor="text1"/>
                <w:sz w:val="22"/>
                <w:szCs w:val="22"/>
              </w:rPr>
            </w:pPr>
            <w:r w:rsidRPr="00A04852">
              <w:rPr>
                <w:b/>
                <w:color w:val="000000" w:themeColor="text1"/>
                <w:sz w:val="22"/>
                <w:szCs w:val="22"/>
              </w:rPr>
              <w:t>23.</w:t>
            </w:r>
          </w:p>
        </w:tc>
        <w:tc>
          <w:tcPr>
            <w:tcW w:w="13608" w:type="dxa"/>
            <w:gridSpan w:val="7"/>
            <w:vAlign w:val="center"/>
          </w:tcPr>
          <w:p w14:paraId="6C1CCB99" w14:textId="77777777" w:rsidR="008D4E34" w:rsidRPr="00A04852" w:rsidRDefault="008D4E34" w:rsidP="008D4E34">
            <w:pPr>
              <w:pStyle w:val="a1"/>
              <w:jc w:val="left"/>
              <w:rPr>
                <w:b/>
                <w:color w:val="000000" w:themeColor="text1"/>
                <w:sz w:val="22"/>
                <w:szCs w:val="22"/>
              </w:rPr>
            </w:pPr>
            <w:r w:rsidRPr="00A04852">
              <w:rPr>
                <w:b/>
                <w:color w:val="000000" w:themeColor="text1"/>
                <w:sz w:val="22"/>
                <w:szCs w:val="22"/>
              </w:rPr>
              <w:t>Государственная национальная политика</w:t>
            </w:r>
          </w:p>
        </w:tc>
      </w:tr>
      <w:tr w:rsidR="008D4E34" w:rsidRPr="00CE7037" w14:paraId="7875C606" w14:textId="77777777" w:rsidTr="00247280">
        <w:trPr>
          <w:cantSplit/>
          <w:trHeight w:val="600"/>
        </w:trPr>
        <w:tc>
          <w:tcPr>
            <w:tcW w:w="709" w:type="dxa"/>
            <w:vAlign w:val="center"/>
          </w:tcPr>
          <w:p w14:paraId="620958FE" w14:textId="77777777" w:rsidR="008D4E34" w:rsidRPr="00A04852" w:rsidRDefault="008D4E34" w:rsidP="008D4E34">
            <w:pPr>
              <w:pStyle w:val="a1"/>
              <w:rPr>
                <w:color w:val="000000" w:themeColor="text1"/>
                <w:sz w:val="22"/>
                <w:szCs w:val="22"/>
              </w:rPr>
            </w:pPr>
            <w:r w:rsidRPr="00A04852">
              <w:rPr>
                <w:color w:val="000000" w:themeColor="text1"/>
                <w:sz w:val="22"/>
                <w:szCs w:val="22"/>
              </w:rPr>
              <w:t>23.1.</w:t>
            </w:r>
          </w:p>
        </w:tc>
        <w:tc>
          <w:tcPr>
            <w:tcW w:w="4373" w:type="dxa"/>
            <w:vAlign w:val="center"/>
          </w:tcPr>
          <w:p w14:paraId="1BA804F5" w14:textId="77777777" w:rsidR="008D4E34" w:rsidRPr="00A04852" w:rsidRDefault="008D4E34" w:rsidP="008D4E34">
            <w:pPr>
              <w:spacing w:after="0" w:line="240" w:lineRule="auto"/>
              <w:rPr>
                <w:rFonts w:ascii="Times New Roman" w:hAnsi="Times New Roman"/>
                <w:color w:val="000000" w:themeColor="text1"/>
              </w:rPr>
            </w:pPr>
            <w:r w:rsidRPr="00A04852">
              <w:rPr>
                <w:rFonts w:ascii="Times New Roman" w:hAnsi="Times New Roman"/>
                <w:color w:val="000000" w:themeColor="text1"/>
              </w:rPr>
              <w:t>Доля граждан, положительно оценивающих состояние межнациональных отношений в Ненецком автономном округе, %</w:t>
            </w:r>
          </w:p>
        </w:tc>
        <w:tc>
          <w:tcPr>
            <w:tcW w:w="1276" w:type="dxa"/>
            <w:noWrap/>
            <w:vAlign w:val="center"/>
          </w:tcPr>
          <w:p w14:paraId="17D2E813" w14:textId="33085B58"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78</w:t>
            </w:r>
          </w:p>
        </w:tc>
        <w:tc>
          <w:tcPr>
            <w:tcW w:w="1276" w:type="dxa"/>
            <w:noWrap/>
            <w:vAlign w:val="center"/>
          </w:tcPr>
          <w:p w14:paraId="111DD5CE" w14:textId="1F3959D5"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67</w:t>
            </w:r>
          </w:p>
        </w:tc>
        <w:tc>
          <w:tcPr>
            <w:tcW w:w="1134" w:type="dxa"/>
            <w:noWrap/>
            <w:vAlign w:val="center"/>
          </w:tcPr>
          <w:p w14:paraId="409FFC74" w14:textId="4721E5F4"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w:t>
            </w:r>
          </w:p>
        </w:tc>
        <w:tc>
          <w:tcPr>
            <w:tcW w:w="1580" w:type="dxa"/>
            <w:noWrap/>
            <w:vAlign w:val="center"/>
          </w:tcPr>
          <w:p w14:paraId="54A4C5F5" w14:textId="275AF8ED"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не менее 80</w:t>
            </w:r>
          </w:p>
        </w:tc>
        <w:tc>
          <w:tcPr>
            <w:tcW w:w="1843" w:type="dxa"/>
            <w:noWrap/>
            <w:vAlign w:val="center"/>
          </w:tcPr>
          <w:p w14:paraId="504B1D59" w14:textId="680C5724"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не менее 80</w:t>
            </w:r>
          </w:p>
        </w:tc>
        <w:tc>
          <w:tcPr>
            <w:tcW w:w="2126" w:type="dxa"/>
            <w:noWrap/>
            <w:vAlign w:val="center"/>
          </w:tcPr>
          <w:p w14:paraId="6CB1B4E6" w14:textId="5A49390B"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не менее 80</w:t>
            </w:r>
          </w:p>
        </w:tc>
      </w:tr>
      <w:tr w:rsidR="008D4E34" w:rsidRPr="00CE7037" w14:paraId="2EE6855A" w14:textId="77777777" w:rsidTr="00247280">
        <w:trPr>
          <w:cantSplit/>
          <w:trHeight w:val="341"/>
        </w:trPr>
        <w:tc>
          <w:tcPr>
            <w:tcW w:w="709" w:type="dxa"/>
            <w:vAlign w:val="center"/>
          </w:tcPr>
          <w:p w14:paraId="593AD8BA" w14:textId="77777777" w:rsidR="008D4E34" w:rsidRPr="00A04852" w:rsidRDefault="008D4E34" w:rsidP="008D4E34">
            <w:pPr>
              <w:pStyle w:val="a1"/>
              <w:rPr>
                <w:b/>
                <w:color w:val="000000" w:themeColor="text1"/>
                <w:sz w:val="22"/>
                <w:szCs w:val="22"/>
              </w:rPr>
            </w:pPr>
            <w:r w:rsidRPr="00A04852">
              <w:rPr>
                <w:b/>
                <w:color w:val="000000" w:themeColor="text1"/>
                <w:sz w:val="22"/>
                <w:szCs w:val="22"/>
              </w:rPr>
              <w:t>24.</w:t>
            </w:r>
          </w:p>
        </w:tc>
        <w:tc>
          <w:tcPr>
            <w:tcW w:w="13608" w:type="dxa"/>
            <w:gridSpan w:val="7"/>
            <w:vAlign w:val="center"/>
          </w:tcPr>
          <w:p w14:paraId="41993DD9" w14:textId="77777777" w:rsidR="008D4E34" w:rsidRPr="00A04852" w:rsidRDefault="008D4E34" w:rsidP="008D4E34">
            <w:pPr>
              <w:pStyle w:val="a1"/>
              <w:jc w:val="left"/>
              <w:rPr>
                <w:b/>
                <w:color w:val="000000" w:themeColor="text1"/>
                <w:sz w:val="22"/>
                <w:szCs w:val="22"/>
              </w:rPr>
            </w:pPr>
            <w:r w:rsidRPr="00A04852">
              <w:rPr>
                <w:b/>
                <w:color w:val="000000" w:themeColor="text1"/>
                <w:sz w:val="22"/>
                <w:szCs w:val="22"/>
              </w:rPr>
              <w:t>Развитие государственного и муниципального управления</w:t>
            </w:r>
          </w:p>
        </w:tc>
      </w:tr>
      <w:tr w:rsidR="008D4E34" w:rsidRPr="00CE7037" w14:paraId="07FDA98D" w14:textId="77777777" w:rsidTr="00247280">
        <w:trPr>
          <w:cantSplit/>
          <w:trHeight w:val="600"/>
        </w:trPr>
        <w:tc>
          <w:tcPr>
            <w:tcW w:w="709" w:type="dxa"/>
            <w:vAlign w:val="center"/>
          </w:tcPr>
          <w:p w14:paraId="19806927" w14:textId="3D39D0E4" w:rsidR="008D4E34" w:rsidRPr="00A04852" w:rsidRDefault="008D4E34" w:rsidP="008D4E34">
            <w:pPr>
              <w:pStyle w:val="a1"/>
              <w:rPr>
                <w:color w:val="000000" w:themeColor="text1"/>
                <w:sz w:val="22"/>
                <w:szCs w:val="22"/>
              </w:rPr>
            </w:pPr>
            <w:r>
              <w:rPr>
                <w:color w:val="000000" w:themeColor="text1"/>
                <w:sz w:val="22"/>
                <w:szCs w:val="22"/>
              </w:rPr>
              <w:t>24</w:t>
            </w:r>
            <w:r w:rsidRPr="00A04852">
              <w:rPr>
                <w:color w:val="000000" w:themeColor="text1"/>
                <w:sz w:val="22"/>
                <w:szCs w:val="22"/>
              </w:rPr>
              <w:t>.</w:t>
            </w:r>
            <w:r>
              <w:rPr>
                <w:color w:val="000000" w:themeColor="text1"/>
                <w:sz w:val="22"/>
                <w:szCs w:val="22"/>
              </w:rPr>
              <w:t>1</w:t>
            </w:r>
            <w:r w:rsidRPr="00A04852">
              <w:rPr>
                <w:color w:val="000000" w:themeColor="text1"/>
                <w:sz w:val="22"/>
                <w:szCs w:val="22"/>
              </w:rPr>
              <w:t>.</w:t>
            </w:r>
          </w:p>
        </w:tc>
        <w:tc>
          <w:tcPr>
            <w:tcW w:w="4373" w:type="dxa"/>
            <w:vAlign w:val="center"/>
          </w:tcPr>
          <w:p w14:paraId="6E4ECE3D" w14:textId="08D5C3B7" w:rsidR="008D4E34" w:rsidRPr="00A04852" w:rsidRDefault="008D4E34" w:rsidP="008D4E34">
            <w:pPr>
              <w:pStyle w:val="a1"/>
              <w:jc w:val="left"/>
              <w:rPr>
                <w:color w:val="000000" w:themeColor="text1"/>
                <w:sz w:val="22"/>
                <w:szCs w:val="22"/>
              </w:rPr>
            </w:pPr>
            <w:r w:rsidRPr="00A04852">
              <w:rPr>
                <w:color w:val="000000" w:themeColor="text1"/>
                <w:sz w:val="22"/>
                <w:szCs w:val="22"/>
              </w:rPr>
              <w:t>Доля государственных услуг, функций и сервисов, предоставленных в цифровом виде, без необходимости личного посещения государственных органов и иных организаций, %</w:t>
            </w:r>
          </w:p>
        </w:tc>
        <w:tc>
          <w:tcPr>
            <w:tcW w:w="1276" w:type="dxa"/>
            <w:noWrap/>
            <w:vAlign w:val="center"/>
          </w:tcPr>
          <w:p w14:paraId="604AE887" w14:textId="6825311E"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10</w:t>
            </w:r>
          </w:p>
        </w:tc>
        <w:tc>
          <w:tcPr>
            <w:tcW w:w="1276" w:type="dxa"/>
            <w:noWrap/>
            <w:vAlign w:val="center"/>
          </w:tcPr>
          <w:p w14:paraId="34C77250" w14:textId="60F335DF" w:rsidR="008D4E34" w:rsidRPr="00A04852" w:rsidRDefault="008D4E34" w:rsidP="008D4E34">
            <w:pPr>
              <w:spacing w:after="0" w:line="240" w:lineRule="auto"/>
              <w:jc w:val="center"/>
              <w:rPr>
                <w:rFonts w:ascii="Times New Roman" w:hAnsi="Times New Roman"/>
                <w:color w:val="000000" w:themeColor="text1"/>
              </w:rPr>
            </w:pPr>
            <w:r>
              <w:rPr>
                <w:rFonts w:ascii="Times New Roman" w:hAnsi="Times New Roman"/>
                <w:color w:val="000000" w:themeColor="text1"/>
              </w:rPr>
              <w:t>12</w:t>
            </w:r>
          </w:p>
        </w:tc>
        <w:tc>
          <w:tcPr>
            <w:tcW w:w="1134" w:type="dxa"/>
            <w:noWrap/>
            <w:vAlign w:val="center"/>
          </w:tcPr>
          <w:p w14:paraId="627936C9" w14:textId="38FCF58B"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w:t>
            </w:r>
          </w:p>
        </w:tc>
        <w:tc>
          <w:tcPr>
            <w:tcW w:w="1580" w:type="dxa"/>
            <w:noWrap/>
            <w:vAlign w:val="center"/>
          </w:tcPr>
          <w:p w14:paraId="5F37A10C" w14:textId="5B64B4F4" w:rsidR="008D4E34" w:rsidRPr="00A04852" w:rsidRDefault="008D4E34" w:rsidP="008D4E34">
            <w:pPr>
              <w:pStyle w:val="a1"/>
              <w:rPr>
                <w:color w:val="000000" w:themeColor="text1"/>
                <w:sz w:val="22"/>
                <w:szCs w:val="22"/>
              </w:rPr>
            </w:pPr>
            <w:r w:rsidRPr="00A04852">
              <w:rPr>
                <w:color w:val="000000" w:themeColor="text1"/>
                <w:sz w:val="22"/>
                <w:szCs w:val="22"/>
              </w:rPr>
              <w:t>20</w:t>
            </w:r>
          </w:p>
        </w:tc>
        <w:tc>
          <w:tcPr>
            <w:tcW w:w="1843" w:type="dxa"/>
            <w:noWrap/>
            <w:vAlign w:val="center"/>
          </w:tcPr>
          <w:p w14:paraId="742A3601" w14:textId="12A4B662" w:rsidR="008D4E34" w:rsidRPr="00A04852" w:rsidRDefault="008D4E34" w:rsidP="008D4E34">
            <w:pPr>
              <w:pStyle w:val="a1"/>
              <w:rPr>
                <w:color w:val="000000" w:themeColor="text1"/>
                <w:sz w:val="22"/>
                <w:szCs w:val="22"/>
              </w:rPr>
            </w:pPr>
            <w:r w:rsidRPr="00A04852">
              <w:rPr>
                <w:color w:val="000000" w:themeColor="text1"/>
                <w:sz w:val="22"/>
                <w:szCs w:val="22"/>
              </w:rPr>
              <w:t>60</w:t>
            </w:r>
          </w:p>
        </w:tc>
        <w:tc>
          <w:tcPr>
            <w:tcW w:w="2126" w:type="dxa"/>
            <w:noWrap/>
            <w:vAlign w:val="center"/>
          </w:tcPr>
          <w:p w14:paraId="1266ACBE" w14:textId="10BDFD54" w:rsidR="008D4E34" w:rsidRPr="00A04852" w:rsidRDefault="008D4E34" w:rsidP="008D4E34">
            <w:pPr>
              <w:pStyle w:val="a1"/>
              <w:rPr>
                <w:color w:val="000000" w:themeColor="text1"/>
                <w:sz w:val="22"/>
                <w:szCs w:val="22"/>
              </w:rPr>
            </w:pPr>
            <w:r w:rsidRPr="00A04852">
              <w:rPr>
                <w:color w:val="000000" w:themeColor="text1"/>
                <w:sz w:val="22"/>
                <w:szCs w:val="22"/>
              </w:rPr>
              <w:t>не менее 80</w:t>
            </w:r>
          </w:p>
        </w:tc>
      </w:tr>
      <w:tr w:rsidR="008D4E34" w:rsidRPr="00CE7037" w14:paraId="448AC9D5" w14:textId="77777777" w:rsidTr="00247280">
        <w:trPr>
          <w:cantSplit/>
          <w:trHeight w:val="600"/>
        </w:trPr>
        <w:tc>
          <w:tcPr>
            <w:tcW w:w="709" w:type="dxa"/>
            <w:vAlign w:val="center"/>
          </w:tcPr>
          <w:p w14:paraId="295E465D" w14:textId="4EB7384F" w:rsidR="008D4E34" w:rsidRPr="00A04852" w:rsidRDefault="008D4E34" w:rsidP="008D4E34">
            <w:pPr>
              <w:pStyle w:val="a1"/>
              <w:rPr>
                <w:color w:val="000000" w:themeColor="text1"/>
                <w:sz w:val="22"/>
                <w:szCs w:val="22"/>
              </w:rPr>
            </w:pPr>
            <w:r>
              <w:rPr>
                <w:color w:val="000000" w:themeColor="text1"/>
                <w:sz w:val="22"/>
                <w:szCs w:val="22"/>
              </w:rPr>
              <w:t>24.2.</w:t>
            </w:r>
          </w:p>
        </w:tc>
        <w:tc>
          <w:tcPr>
            <w:tcW w:w="4373" w:type="dxa"/>
            <w:vAlign w:val="center"/>
          </w:tcPr>
          <w:p w14:paraId="20BE23D8" w14:textId="60E1B172" w:rsidR="008D4E34" w:rsidRPr="00A04852" w:rsidRDefault="008D4E34" w:rsidP="008D4E34">
            <w:pPr>
              <w:pStyle w:val="a1"/>
              <w:jc w:val="left"/>
              <w:rPr>
                <w:color w:val="000000" w:themeColor="text1"/>
                <w:sz w:val="22"/>
                <w:szCs w:val="22"/>
              </w:rPr>
            </w:pPr>
            <w:r w:rsidRPr="00A04852">
              <w:rPr>
                <w:color w:val="000000" w:themeColor="text1"/>
                <w:sz w:val="22"/>
                <w:szCs w:val="22"/>
              </w:rPr>
              <w:t>Доля внутриведомственного и межведомственного взаимодействия государственных и муниципальных органов и бюджетных учреждений, осуществляемого в электронном виде</w:t>
            </w:r>
            <w:r>
              <w:rPr>
                <w:color w:val="000000" w:themeColor="text1"/>
                <w:sz w:val="22"/>
                <w:szCs w:val="22"/>
              </w:rPr>
              <w:t>, %</w:t>
            </w:r>
          </w:p>
        </w:tc>
        <w:tc>
          <w:tcPr>
            <w:tcW w:w="1276" w:type="dxa"/>
            <w:noWrap/>
            <w:vAlign w:val="center"/>
          </w:tcPr>
          <w:p w14:paraId="3971E8F1" w14:textId="6B8CD6B1"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w:t>
            </w:r>
            <w:r>
              <w:rPr>
                <w:rStyle w:val="FootnoteReference"/>
                <w:rFonts w:ascii="Times New Roman" w:hAnsi="Times New Roman"/>
                <w:color w:val="000000" w:themeColor="text1"/>
              </w:rPr>
              <w:footnoteReference w:id="14"/>
            </w:r>
          </w:p>
        </w:tc>
        <w:tc>
          <w:tcPr>
            <w:tcW w:w="1276" w:type="dxa"/>
            <w:noWrap/>
            <w:vAlign w:val="center"/>
          </w:tcPr>
          <w:p w14:paraId="6202265D" w14:textId="4B5D577D"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w:t>
            </w:r>
          </w:p>
        </w:tc>
        <w:tc>
          <w:tcPr>
            <w:tcW w:w="1134" w:type="dxa"/>
            <w:noWrap/>
            <w:vAlign w:val="center"/>
          </w:tcPr>
          <w:p w14:paraId="07869C33" w14:textId="56F22695" w:rsidR="008D4E34" w:rsidRPr="00A04852" w:rsidRDefault="008D4E34" w:rsidP="008D4E34">
            <w:pPr>
              <w:spacing w:after="0" w:line="240" w:lineRule="auto"/>
              <w:jc w:val="center"/>
              <w:rPr>
                <w:rFonts w:ascii="Times New Roman" w:hAnsi="Times New Roman"/>
                <w:color w:val="000000" w:themeColor="text1"/>
              </w:rPr>
            </w:pPr>
            <w:r w:rsidRPr="00A04852">
              <w:rPr>
                <w:rFonts w:ascii="Times New Roman" w:hAnsi="Times New Roman"/>
                <w:color w:val="000000" w:themeColor="text1"/>
              </w:rPr>
              <w:t>-</w:t>
            </w:r>
          </w:p>
        </w:tc>
        <w:tc>
          <w:tcPr>
            <w:tcW w:w="1580" w:type="dxa"/>
            <w:noWrap/>
            <w:vAlign w:val="center"/>
          </w:tcPr>
          <w:p w14:paraId="5222FEE8" w14:textId="417EDE37" w:rsidR="008D4E34" w:rsidRPr="00A04852" w:rsidRDefault="008D4E34" w:rsidP="008D4E34">
            <w:pPr>
              <w:pStyle w:val="a1"/>
              <w:rPr>
                <w:color w:val="000000" w:themeColor="text1"/>
                <w:sz w:val="22"/>
                <w:szCs w:val="22"/>
              </w:rPr>
            </w:pPr>
            <w:r w:rsidRPr="00A04852">
              <w:rPr>
                <w:color w:val="000000" w:themeColor="text1"/>
                <w:sz w:val="22"/>
                <w:szCs w:val="22"/>
              </w:rPr>
              <w:t>40</w:t>
            </w:r>
          </w:p>
        </w:tc>
        <w:tc>
          <w:tcPr>
            <w:tcW w:w="1843" w:type="dxa"/>
            <w:noWrap/>
            <w:vAlign w:val="center"/>
          </w:tcPr>
          <w:p w14:paraId="2399F4D5" w14:textId="7A75B693" w:rsidR="008D4E34" w:rsidRPr="00A04852" w:rsidRDefault="008D4E34" w:rsidP="008D4E34">
            <w:pPr>
              <w:pStyle w:val="a1"/>
              <w:rPr>
                <w:color w:val="000000" w:themeColor="text1"/>
                <w:sz w:val="22"/>
                <w:szCs w:val="22"/>
              </w:rPr>
            </w:pPr>
            <w:r w:rsidRPr="00A04852">
              <w:rPr>
                <w:color w:val="000000" w:themeColor="text1"/>
                <w:sz w:val="22"/>
                <w:szCs w:val="22"/>
              </w:rPr>
              <w:t>85</w:t>
            </w:r>
          </w:p>
        </w:tc>
        <w:tc>
          <w:tcPr>
            <w:tcW w:w="2126" w:type="dxa"/>
            <w:noWrap/>
            <w:vAlign w:val="center"/>
          </w:tcPr>
          <w:p w14:paraId="64524E18" w14:textId="54A212DF" w:rsidR="008D4E34" w:rsidRPr="00A04852" w:rsidRDefault="008D4E34" w:rsidP="008D4E34">
            <w:pPr>
              <w:pStyle w:val="a1"/>
              <w:rPr>
                <w:color w:val="000000" w:themeColor="text1"/>
                <w:sz w:val="22"/>
                <w:szCs w:val="22"/>
              </w:rPr>
            </w:pPr>
            <w:r w:rsidRPr="00A04852">
              <w:rPr>
                <w:color w:val="000000" w:themeColor="text1"/>
                <w:sz w:val="22"/>
                <w:szCs w:val="22"/>
              </w:rPr>
              <w:t>100</w:t>
            </w:r>
          </w:p>
        </w:tc>
      </w:tr>
    </w:tbl>
    <w:p w14:paraId="2EE16D45" w14:textId="77777777" w:rsidR="00825C35" w:rsidRPr="00CE7037" w:rsidRDefault="00825C35" w:rsidP="00BB77B8">
      <w:pPr>
        <w:spacing w:line="240" w:lineRule="auto"/>
        <w:rPr>
          <w:rFonts w:ascii="Times New Roman" w:hAnsi="Times New Roman"/>
          <w:color w:val="000000" w:themeColor="text1"/>
          <w:lang w:eastAsia="ru-RU"/>
        </w:rPr>
      </w:pPr>
    </w:p>
    <w:p w14:paraId="1929BA53" w14:textId="77777777" w:rsidR="00825C35" w:rsidRPr="00CE7037" w:rsidRDefault="00825C35" w:rsidP="00BB77B8">
      <w:pPr>
        <w:spacing w:line="240" w:lineRule="auto"/>
        <w:rPr>
          <w:rFonts w:ascii="Times New Roman" w:hAnsi="Times New Roman"/>
          <w:color w:val="000000" w:themeColor="text1"/>
        </w:rPr>
        <w:sectPr w:rsidR="00825C35" w:rsidRPr="00CE7037" w:rsidSect="00C31251">
          <w:footerReference w:type="default" r:id="rId8"/>
          <w:pgSz w:w="16838" w:h="11906" w:orient="landscape"/>
          <w:pgMar w:top="1701" w:right="1134" w:bottom="850" w:left="1134" w:header="708" w:footer="708" w:gutter="0"/>
          <w:cols w:space="708"/>
          <w:docGrid w:linePitch="360"/>
        </w:sectPr>
      </w:pPr>
    </w:p>
    <w:p w14:paraId="70DDB5DA" w14:textId="77777777" w:rsidR="00825C35" w:rsidRPr="00D213EA" w:rsidRDefault="00825C35" w:rsidP="00BB77B8">
      <w:pPr>
        <w:pStyle w:val="a"/>
        <w:spacing w:before="0" w:line="240" w:lineRule="auto"/>
        <w:ind w:firstLine="0"/>
        <w:jc w:val="center"/>
        <w:rPr>
          <w:color w:val="000000" w:themeColor="text1"/>
          <w:sz w:val="24"/>
          <w:szCs w:val="22"/>
        </w:rPr>
      </w:pPr>
      <w:r w:rsidRPr="00D213EA">
        <w:rPr>
          <w:color w:val="000000" w:themeColor="text1"/>
          <w:sz w:val="24"/>
          <w:szCs w:val="22"/>
        </w:rPr>
        <w:lastRenderedPageBreak/>
        <w:t>Приложение 3</w:t>
      </w:r>
      <w:r w:rsidRPr="00D213EA">
        <w:rPr>
          <w:color w:val="000000" w:themeColor="text1"/>
          <w:sz w:val="24"/>
          <w:szCs w:val="22"/>
        </w:rPr>
        <w:br/>
        <w:t>Перечень государственных программ Ненецкого автономного округа, обеспечивающих реализацию Стратегии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848"/>
        <w:gridCol w:w="1846"/>
        <w:gridCol w:w="849"/>
        <w:gridCol w:w="1986"/>
        <w:gridCol w:w="708"/>
        <w:gridCol w:w="709"/>
        <w:gridCol w:w="851"/>
      </w:tblGrid>
      <w:tr w:rsidR="00CE7037" w:rsidRPr="00CE7037" w14:paraId="5CEC6FFA" w14:textId="77777777" w:rsidTr="00773AAA">
        <w:trPr>
          <w:cantSplit/>
          <w:tblHeader/>
        </w:trPr>
        <w:tc>
          <w:tcPr>
            <w:tcW w:w="2549" w:type="dxa"/>
            <w:gridSpan w:val="2"/>
          </w:tcPr>
          <w:p w14:paraId="049652C7"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Действующая государственная программа Ненецкого автономного округа</w:t>
            </w:r>
          </w:p>
        </w:tc>
        <w:tc>
          <w:tcPr>
            <w:tcW w:w="2695" w:type="dxa"/>
            <w:gridSpan w:val="2"/>
          </w:tcPr>
          <w:p w14:paraId="15F24309"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Проектируемая государственная программа Ненецкого автономного округа</w:t>
            </w:r>
          </w:p>
        </w:tc>
        <w:tc>
          <w:tcPr>
            <w:tcW w:w="1986" w:type="dxa"/>
            <w:vMerge w:val="restart"/>
          </w:tcPr>
          <w:p w14:paraId="0A02603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 xml:space="preserve">Орган исполнительной власти Ненецкого автономного округа - ответственный исполнитель </w:t>
            </w:r>
          </w:p>
        </w:tc>
        <w:tc>
          <w:tcPr>
            <w:tcW w:w="2268" w:type="dxa"/>
            <w:gridSpan w:val="3"/>
          </w:tcPr>
          <w:p w14:paraId="18324E2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Период действия по этапам реализации Стратегии</w:t>
            </w:r>
          </w:p>
        </w:tc>
      </w:tr>
      <w:tr w:rsidR="00CE7037" w:rsidRPr="00CE7037" w14:paraId="611ECD0B" w14:textId="77777777" w:rsidTr="00773AAA">
        <w:trPr>
          <w:cantSplit/>
          <w:tblHeader/>
        </w:trPr>
        <w:tc>
          <w:tcPr>
            <w:tcW w:w="1701" w:type="dxa"/>
          </w:tcPr>
          <w:p w14:paraId="7590ACCC"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Наименование</w:t>
            </w:r>
          </w:p>
        </w:tc>
        <w:tc>
          <w:tcPr>
            <w:tcW w:w="848" w:type="dxa"/>
          </w:tcPr>
          <w:p w14:paraId="4A420C4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Срок реализации</w:t>
            </w:r>
          </w:p>
        </w:tc>
        <w:tc>
          <w:tcPr>
            <w:tcW w:w="1846" w:type="dxa"/>
          </w:tcPr>
          <w:p w14:paraId="62DE4839"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Наименование</w:t>
            </w:r>
          </w:p>
        </w:tc>
        <w:tc>
          <w:tcPr>
            <w:tcW w:w="849" w:type="dxa"/>
          </w:tcPr>
          <w:p w14:paraId="0485AEA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Срок реализации</w:t>
            </w:r>
          </w:p>
        </w:tc>
        <w:tc>
          <w:tcPr>
            <w:tcW w:w="1986" w:type="dxa"/>
            <w:vMerge/>
            <w:vAlign w:val="center"/>
          </w:tcPr>
          <w:p w14:paraId="17898DB1" w14:textId="77777777" w:rsidR="00825C35" w:rsidRPr="00CE7037" w:rsidRDefault="00825C35" w:rsidP="00BB77B8">
            <w:pPr>
              <w:spacing w:after="0" w:line="240" w:lineRule="auto"/>
              <w:rPr>
                <w:rFonts w:ascii="Times New Roman" w:hAnsi="Times New Roman"/>
                <w:color w:val="000000" w:themeColor="text1"/>
                <w:sz w:val="16"/>
                <w:szCs w:val="16"/>
              </w:rPr>
            </w:pPr>
          </w:p>
        </w:tc>
        <w:tc>
          <w:tcPr>
            <w:tcW w:w="708" w:type="dxa"/>
          </w:tcPr>
          <w:p w14:paraId="130D770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lang w:val="en-US"/>
              </w:rPr>
              <w:t xml:space="preserve">I </w:t>
            </w:r>
            <w:r w:rsidRPr="00CE7037">
              <w:rPr>
                <w:rFonts w:ascii="Times New Roman" w:hAnsi="Times New Roman"/>
                <w:color w:val="000000" w:themeColor="text1"/>
                <w:sz w:val="16"/>
                <w:szCs w:val="16"/>
              </w:rPr>
              <w:t>этап (2019-2021)</w:t>
            </w:r>
          </w:p>
        </w:tc>
        <w:tc>
          <w:tcPr>
            <w:tcW w:w="709" w:type="dxa"/>
          </w:tcPr>
          <w:p w14:paraId="069CE699"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lang w:val="en-US"/>
              </w:rPr>
              <w:t xml:space="preserve">II </w:t>
            </w:r>
            <w:r w:rsidRPr="00CE7037">
              <w:rPr>
                <w:rFonts w:ascii="Times New Roman" w:hAnsi="Times New Roman"/>
                <w:color w:val="000000" w:themeColor="text1"/>
                <w:sz w:val="16"/>
                <w:szCs w:val="16"/>
              </w:rPr>
              <w:t>этап (2022-2024)</w:t>
            </w:r>
          </w:p>
        </w:tc>
        <w:tc>
          <w:tcPr>
            <w:tcW w:w="851" w:type="dxa"/>
          </w:tcPr>
          <w:p w14:paraId="4C4729E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lang w:val="en-US"/>
              </w:rPr>
              <w:t xml:space="preserve">III </w:t>
            </w:r>
            <w:r w:rsidRPr="00CE7037">
              <w:rPr>
                <w:rFonts w:ascii="Times New Roman" w:hAnsi="Times New Roman"/>
                <w:color w:val="000000" w:themeColor="text1"/>
                <w:sz w:val="16"/>
                <w:szCs w:val="16"/>
              </w:rPr>
              <w:t>этап (2025-2030)</w:t>
            </w:r>
          </w:p>
        </w:tc>
      </w:tr>
      <w:tr w:rsidR="00CE7037" w:rsidRPr="00CE7037" w14:paraId="4BA697B8" w14:textId="77777777" w:rsidTr="00773AAA">
        <w:trPr>
          <w:cantSplit/>
        </w:trPr>
        <w:tc>
          <w:tcPr>
            <w:tcW w:w="1701" w:type="dxa"/>
          </w:tcPr>
          <w:p w14:paraId="75AD083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образования в Ненецком автономном округе</w:t>
            </w:r>
          </w:p>
        </w:tc>
        <w:tc>
          <w:tcPr>
            <w:tcW w:w="848" w:type="dxa"/>
          </w:tcPr>
          <w:p w14:paraId="0A2040E8"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2014-2025</w:t>
            </w:r>
          </w:p>
        </w:tc>
        <w:tc>
          <w:tcPr>
            <w:tcW w:w="1846" w:type="dxa"/>
          </w:tcPr>
          <w:p w14:paraId="1266B69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0976613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1D7C6FF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образования, культуры и спорта Ненецкого автономного округа</w:t>
            </w:r>
          </w:p>
        </w:tc>
        <w:tc>
          <w:tcPr>
            <w:tcW w:w="708" w:type="dxa"/>
          </w:tcPr>
          <w:p w14:paraId="49DF5F2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1951EC2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76DE5D1A" w14:textId="77777777" w:rsidR="00825C35" w:rsidRPr="00CE7037" w:rsidRDefault="00825C35" w:rsidP="00BB77B8">
            <w:pPr>
              <w:spacing w:after="0" w:line="240" w:lineRule="auto"/>
              <w:jc w:val="center"/>
              <w:rPr>
                <w:rFonts w:ascii="Times New Roman" w:hAnsi="Times New Roman"/>
                <w:color w:val="000000" w:themeColor="text1"/>
                <w:sz w:val="16"/>
                <w:szCs w:val="16"/>
                <w:lang w:val="en-US"/>
              </w:rPr>
            </w:pPr>
            <w:r w:rsidRPr="00CE7037">
              <w:rPr>
                <w:rFonts w:ascii="Times New Roman" w:hAnsi="Times New Roman"/>
                <w:color w:val="000000" w:themeColor="text1"/>
                <w:sz w:val="16"/>
                <w:szCs w:val="16"/>
                <w:lang w:val="en-US"/>
              </w:rPr>
              <w:t>+</w:t>
            </w:r>
          </w:p>
        </w:tc>
      </w:tr>
      <w:tr w:rsidR="00CE7037" w:rsidRPr="00CE7037" w14:paraId="4578A80D" w14:textId="77777777" w:rsidTr="00773AAA">
        <w:trPr>
          <w:cantSplit/>
        </w:trPr>
        <w:tc>
          <w:tcPr>
            <w:tcW w:w="1701" w:type="dxa"/>
          </w:tcPr>
          <w:p w14:paraId="51174FA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0656888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40C0E0B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образования в Ненецком автономном округе</w:t>
            </w:r>
          </w:p>
        </w:tc>
        <w:tc>
          <w:tcPr>
            <w:tcW w:w="849" w:type="dxa"/>
          </w:tcPr>
          <w:p w14:paraId="42788F8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2026-2030</w:t>
            </w:r>
          </w:p>
        </w:tc>
        <w:tc>
          <w:tcPr>
            <w:tcW w:w="1986" w:type="dxa"/>
            <w:vMerge/>
            <w:vAlign w:val="center"/>
          </w:tcPr>
          <w:p w14:paraId="26266AAF" w14:textId="77777777" w:rsidR="00825C35" w:rsidRPr="00CE7037" w:rsidRDefault="00825C35" w:rsidP="00BB77B8">
            <w:pPr>
              <w:spacing w:after="0" w:line="240" w:lineRule="auto"/>
              <w:rPr>
                <w:rFonts w:ascii="Times New Roman" w:hAnsi="Times New Roman"/>
                <w:color w:val="000000" w:themeColor="text1"/>
                <w:sz w:val="16"/>
                <w:szCs w:val="16"/>
              </w:rPr>
            </w:pPr>
          </w:p>
        </w:tc>
        <w:tc>
          <w:tcPr>
            <w:tcW w:w="708" w:type="dxa"/>
          </w:tcPr>
          <w:p w14:paraId="2AD78A1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29D9C8B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22F5A99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4D003C16" w14:textId="77777777" w:rsidTr="00773AAA">
        <w:trPr>
          <w:cantSplit/>
        </w:trPr>
        <w:tc>
          <w:tcPr>
            <w:tcW w:w="1701" w:type="dxa"/>
          </w:tcPr>
          <w:p w14:paraId="40D3E78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Обеспечение доступным и комфортным жильём и коммунальными услугами граждан, проживающих в Ненецком автономном округе"</w:t>
            </w:r>
          </w:p>
        </w:tc>
        <w:tc>
          <w:tcPr>
            <w:tcW w:w="848" w:type="dxa"/>
          </w:tcPr>
          <w:p w14:paraId="1C65A94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2014-2035</w:t>
            </w:r>
          </w:p>
        </w:tc>
        <w:tc>
          <w:tcPr>
            <w:tcW w:w="1846" w:type="dxa"/>
          </w:tcPr>
          <w:p w14:paraId="031B6847"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4D7C25B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tcPr>
          <w:p w14:paraId="2EBFA09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строительства, жилищно-коммунального хозяйства, энергетики и транспорта Ненецкого автономного округа</w:t>
            </w:r>
          </w:p>
        </w:tc>
        <w:tc>
          <w:tcPr>
            <w:tcW w:w="708" w:type="dxa"/>
          </w:tcPr>
          <w:p w14:paraId="0881B4A7"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72FC29A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4ED7EF3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29E1A8F7" w14:textId="77777777" w:rsidTr="00773AAA">
        <w:trPr>
          <w:cantSplit/>
        </w:trPr>
        <w:tc>
          <w:tcPr>
            <w:tcW w:w="1701" w:type="dxa"/>
          </w:tcPr>
          <w:p w14:paraId="1D0DF98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здравоохранения Ненецкого автономного округа</w:t>
            </w:r>
          </w:p>
        </w:tc>
        <w:tc>
          <w:tcPr>
            <w:tcW w:w="848" w:type="dxa"/>
          </w:tcPr>
          <w:p w14:paraId="3C2B5CBB"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2014-2020</w:t>
            </w:r>
          </w:p>
        </w:tc>
        <w:tc>
          <w:tcPr>
            <w:tcW w:w="1846" w:type="dxa"/>
          </w:tcPr>
          <w:p w14:paraId="669148D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6EA4A1A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3CDA1799"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образования, культуры и спорта Ненецкого автономного округа</w:t>
            </w:r>
          </w:p>
        </w:tc>
        <w:tc>
          <w:tcPr>
            <w:tcW w:w="708" w:type="dxa"/>
          </w:tcPr>
          <w:p w14:paraId="15C82EB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3BB4C5B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211125B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6CFB80DB" w14:textId="77777777" w:rsidTr="00773AAA">
        <w:trPr>
          <w:cantSplit/>
        </w:trPr>
        <w:tc>
          <w:tcPr>
            <w:tcW w:w="1701" w:type="dxa"/>
          </w:tcPr>
          <w:p w14:paraId="511BD56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33D5FFA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33BD3E2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здравоохранения Ненецкого автономного округа</w:t>
            </w:r>
          </w:p>
        </w:tc>
        <w:tc>
          <w:tcPr>
            <w:tcW w:w="849" w:type="dxa"/>
          </w:tcPr>
          <w:p w14:paraId="7E051BA7"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2021-2024</w:t>
            </w:r>
          </w:p>
        </w:tc>
        <w:tc>
          <w:tcPr>
            <w:tcW w:w="1986" w:type="dxa"/>
            <w:vMerge/>
          </w:tcPr>
          <w:p w14:paraId="2502C131"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75BA417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056DD20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611E930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55FD5589" w14:textId="77777777" w:rsidTr="00773AAA">
        <w:trPr>
          <w:cantSplit/>
        </w:trPr>
        <w:tc>
          <w:tcPr>
            <w:tcW w:w="1701" w:type="dxa"/>
          </w:tcPr>
          <w:p w14:paraId="078B416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0459D3C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051E69B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здравоохранения Ненецкого автономного округа</w:t>
            </w:r>
          </w:p>
        </w:tc>
        <w:tc>
          <w:tcPr>
            <w:tcW w:w="849" w:type="dxa"/>
          </w:tcPr>
          <w:p w14:paraId="7AC94A18"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172C6DA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1E77B87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71EBD54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7F616219"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3D283B59" w14:textId="77777777" w:rsidTr="00773AAA">
        <w:trPr>
          <w:cantSplit/>
        </w:trPr>
        <w:tc>
          <w:tcPr>
            <w:tcW w:w="1701" w:type="dxa"/>
          </w:tcPr>
          <w:p w14:paraId="72C75DBB"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транспортной системы Ненецкого автономного округа</w:t>
            </w:r>
          </w:p>
        </w:tc>
        <w:tc>
          <w:tcPr>
            <w:tcW w:w="848" w:type="dxa"/>
          </w:tcPr>
          <w:p w14:paraId="6563BD87" w14:textId="4D7596B2"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2014-202</w:t>
            </w:r>
            <w:r w:rsidR="009D7A72">
              <w:rPr>
                <w:rFonts w:ascii="Times New Roman" w:hAnsi="Times New Roman"/>
                <w:color w:val="000000" w:themeColor="text1"/>
                <w:sz w:val="16"/>
                <w:szCs w:val="16"/>
              </w:rPr>
              <w:t>5</w:t>
            </w:r>
          </w:p>
        </w:tc>
        <w:tc>
          <w:tcPr>
            <w:tcW w:w="1846" w:type="dxa"/>
          </w:tcPr>
          <w:p w14:paraId="3E6AC1C7"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2098D20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21BEFFA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строительства, жилищно-коммунального хозяйства, энергетики и транспорта Ненецкого автономного округа</w:t>
            </w:r>
          </w:p>
        </w:tc>
        <w:tc>
          <w:tcPr>
            <w:tcW w:w="708" w:type="dxa"/>
          </w:tcPr>
          <w:p w14:paraId="3761CB8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3DCB0165" w14:textId="025A047E" w:rsidR="00825C35" w:rsidRPr="00CE7037" w:rsidRDefault="009D7A72" w:rsidP="00BB77B8">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w:t>
            </w:r>
          </w:p>
        </w:tc>
        <w:tc>
          <w:tcPr>
            <w:tcW w:w="851" w:type="dxa"/>
          </w:tcPr>
          <w:p w14:paraId="30014E5E" w14:textId="526AFC83" w:rsidR="00825C35" w:rsidRPr="00CE7037" w:rsidRDefault="009D7A72" w:rsidP="00BB77B8">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w:t>
            </w:r>
          </w:p>
        </w:tc>
      </w:tr>
      <w:tr w:rsidR="00CE7037" w:rsidRPr="00CE7037" w14:paraId="7DCD21A8" w14:textId="77777777" w:rsidTr="00773AAA">
        <w:trPr>
          <w:cantSplit/>
        </w:trPr>
        <w:tc>
          <w:tcPr>
            <w:tcW w:w="1701" w:type="dxa"/>
          </w:tcPr>
          <w:p w14:paraId="5753C7B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44224CD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72EBA4C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транспортной системы Ненецкого автономного округа</w:t>
            </w:r>
          </w:p>
        </w:tc>
        <w:tc>
          <w:tcPr>
            <w:tcW w:w="849" w:type="dxa"/>
          </w:tcPr>
          <w:p w14:paraId="551C8496" w14:textId="332309B6"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w:t>
            </w:r>
            <w:r w:rsidR="009D7A72">
              <w:rPr>
                <w:rFonts w:ascii="Times New Roman" w:hAnsi="Times New Roman"/>
                <w:color w:val="000000" w:themeColor="text1"/>
                <w:sz w:val="16"/>
                <w:szCs w:val="16"/>
              </w:rPr>
              <w:t>6</w:t>
            </w:r>
            <w:r w:rsidRPr="00CE7037">
              <w:rPr>
                <w:rFonts w:ascii="Times New Roman" w:hAnsi="Times New Roman"/>
                <w:color w:val="000000" w:themeColor="text1"/>
                <w:sz w:val="16"/>
                <w:szCs w:val="16"/>
              </w:rPr>
              <w:t>-2030</w:t>
            </w:r>
          </w:p>
        </w:tc>
        <w:tc>
          <w:tcPr>
            <w:tcW w:w="1986" w:type="dxa"/>
            <w:vMerge/>
          </w:tcPr>
          <w:p w14:paraId="42174DB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130DAD3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0EBBE0B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58A99BDC"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21959142" w14:textId="77777777" w:rsidTr="00773AAA">
        <w:trPr>
          <w:cantSplit/>
        </w:trPr>
        <w:tc>
          <w:tcPr>
            <w:tcW w:w="1701" w:type="dxa"/>
          </w:tcPr>
          <w:p w14:paraId="419128F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Социальная поддержка граждан в Ненецком автономном округе</w:t>
            </w:r>
          </w:p>
        </w:tc>
        <w:tc>
          <w:tcPr>
            <w:tcW w:w="848" w:type="dxa"/>
          </w:tcPr>
          <w:p w14:paraId="78DD33D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2017-2020</w:t>
            </w:r>
          </w:p>
        </w:tc>
        <w:tc>
          <w:tcPr>
            <w:tcW w:w="1846" w:type="dxa"/>
          </w:tcPr>
          <w:p w14:paraId="5919B99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4AF16F41"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2B46008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образования, культуры и спорта Ненецкого автономного округа</w:t>
            </w:r>
          </w:p>
        </w:tc>
        <w:tc>
          <w:tcPr>
            <w:tcW w:w="708" w:type="dxa"/>
          </w:tcPr>
          <w:p w14:paraId="37902FA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31814BB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4841DBA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0FAFE5D8" w14:textId="77777777" w:rsidTr="00773AAA">
        <w:trPr>
          <w:cantSplit/>
        </w:trPr>
        <w:tc>
          <w:tcPr>
            <w:tcW w:w="1701" w:type="dxa"/>
          </w:tcPr>
          <w:p w14:paraId="01F24BC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47529B2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4716793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Социальная поддержка граждан в Ненецком автономном округе</w:t>
            </w:r>
          </w:p>
        </w:tc>
        <w:tc>
          <w:tcPr>
            <w:tcW w:w="849" w:type="dxa"/>
          </w:tcPr>
          <w:p w14:paraId="4435FCB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2021-2024</w:t>
            </w:r>
          </w:p>
        </w:tc>
        <w:tc>
          <w:tcPr>
            <w:tcW w:w="1986" w:type="dxa"/>
            <w:vMerge/>
          </w:tcPr>
          <w:p w14:paraId="662DC7D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05591DA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46D3B4F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42D20FA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2D8487E8" w14:textId="77777777" w:rsidTr="00773AAA">
        <w:trPr>
          <w:cantSplit/>
        </w:trPr>
        <w:tc>
          <w:tcPr>
            <w:tcW w:w="1701" w:type="dxa"/>
          </w:tcPr>
          <w:p w14:paraId="6A11575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364FEC6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332D492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Социальная поддержка граждан в Ненецком автономном округе</w:t>
            </w:r>
          </w:p>
        </w:tc>
        <w:tc>
          <w:tcPr>
            <w:tcW w:w="849" w:type="dxa"/>
          </w:tcPr>
          <w:p w14:paraId="6B5BD17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3C8028A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1BA3BDA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73B03BC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4AF17E3B"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51BB7365" w14:textId="77777777" w:rsidTr="00773AAA">
        <w:trPr>
          <w:cantSplit/>
        </w:trPr>
        <w:tc>
          <w:tcPr>
            <w:tcW w:w="1701" w:type="dxa"/>
          </w:tcPr>
          <w:p w14:paraId="505EAD6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Модернизация жилищно-коммунального хозяйства Ненецкого автономного округа</w:t>
            </w:r>
          </w:p>
        </w:tc>
        <w:tc>
          <w:tcPr>
            <w:tcW w:w="848" w:type="dxa"/>
          </w:tcPr>
          <w:p w14:paraId="5B2EB490" w14:textId="62386195"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2015-20</w:t>
            </w:r>
            <w:r w:rsidR="009D7A72">
              <w:rPr>
                <w:rFonts w:ascii="Times New Roman" w:hAnsi="Times New Roman"/>
                <w:color w:val="000000" w:themeColor="text1"/>
                <w:sz w:val="16"/>
                <w:szCs w:val="16"/>
              </w:rPr>
              <w:t>25</w:t>
            </w:r>
          </w:p>
        </w:tc>
        <w:tc>
          <w:tcPr>
            <w:tcW w:w="1846" w:type="dxa"/>
          </w:tcPr>
          <w:p w14:paraId="29D1CCF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70B19CC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68D7CE09"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строительства, жилищно-коммунального хозяйства, энергетики и транспорта Ненецкого автономного округа</w:t>
            </w:r>
          </w:p>
        </w:tc>
        <w:tc>
          <w:tcPr>
            <w:tcW w:w="708" w:type="dxa"/>
          </w:tcPr>
          <w:p w14:paraId="3A08305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67348513" w14:textId="1C4E5597" w:rsidR="00825C35" w:rsidRPr="00CE7037" w:rsidRDefault="009D7A72" w:rsidP="00BB77B8">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w:t>
            </w:r>
          </w:p>
        </w:tc>
        <w:tc>
          <w:tcPr>
            <w:tcW w:w="851" w:type="dxa"/>
          </w:tcPr>
          <w:p w14:paraId="64E21E90" w14:textId="04365076" w:rsidR="00825C35" w:rsidRPr="00CE7037" w:rsidRDefault="009D7A72" w:rsidP="00BB77B8">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w:t>
            </w:r>
          </w:p>
        </w:tc>
      </w:tr>
      <w:tr w:rsidR="00CE7037" w:rsidRPr="00CE7037" w14:paraId="696B66B9" w14:textId="77777777" w:rsidTr="00773AAA">
        <w:trPr>
          <w:cantSplit/>
        </w:trPr>
        <w:tc>
          <w:tcPr>
            <w:tcW w:w="1701" w:type="dxa"/>
          </w:tcPr>
          <w:p w14:paraId="613D6F6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0CE83E1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44A34A4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Модернизация жилищно-коммунального хозяйства Ненецкого автономного округа</w:t>
            </w:r>
          </w:p>
        </w:tc>
        <w:tc>
          <w:tcPr>
            <w:tcW w:w="849" w:type="dxa"/>
          </w:tcPr>
          <w:p w14:paraId="47666A87" w14:textId="2804827F"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w:t>
            </w:r>
            <w:r w:rsidR="009D7A72">
              <w:rPr>
                <w:rFonts w:ascii="Times New Roman" w:hAnsi="Times New Roman"/>
                <w:color w:val="000000" w:themeColor="text1"/>
                <w:sz w:val="16"/>
                <w:szCs w:val="16"/>
              </w:rPr>
              <w:t>6</w:t>
            </w:r>
            <w:bookmarkStart w:id="1" w:name="_GoBack"/>
            <w:bookmarkEnd w:id="1"/>
            <w:r w:rsidRPr="00CE7037">
              <w:rPr>
                <w:rFonts w:ascii="Times New Roman" w:hAnsi="Times New Roman"/>
                <w:color w:val="000000" w:themeColor="text1"/>
                <w:sz w:val="16"/>
                <w:szCs w:val="16"/>
              </w:rPr>
              <w:t>-2030</w:t>
            </w:r>
          </w:p>
        </w:tc>
        <w:tc>
          <w:tcPr>
            <w:tcW w:w="1986" w:type="dxa"/>
            <w:vMerge/>
          </w:tcPr>
          <w:p w14:paraId="3F118ED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1FA29B9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3C389C0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62C6385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462071A6" w14:textId="77777777" w:rsidTr="00773AAA">
        <w:trPr>
          <w:cantSplit/>
        </w:trPr>
        <w:tc>
          <w:tcPr>
            <w:tcW w:w="1701" w:type="dxa"/>
          </w:tcPr>
          <w:p w14:paraId="5850A53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культуры и туризма</w:t>
            </w:r>
          </w:p>
        </w:tc>
        <w:tc>
          <w:tcPr>
            <w:tcW w:w="848" w:type="dxa"/>
          </w:tcPr>
          <w:p w14:paraId="28E013C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2015-2018</w:t>
            </w:r>
          </w:p>
        </w:tc>
        <w:tc>
          <w:tcPr>
            <w:tcW w:w="1846" w:type="dxa"/>
          </w:tcPr>
          <w:p w14:paraId="3764052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13274C31"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65A2BA28"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образования, культуры и спорта Ненецкого автономного округа</w:t>
            </w:r>
          </w:p>
        </w:tc>
        <w:tc>
          <w:tcPr>
            <w:tcW w:w="708" w:type="dxa"/>
          </w:tcPr>
          <w:p w14:paraId="2ECC7FE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76528B1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57ADEB1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20F82EFA" w14:textId="77777777" w:rsidTr="00773AAA">
        <w:trPr>
          <w:cantSplit/>
        </w:trPr>
        <w:tc>
          <w:tcPr>
            <w:tcW w:w="1701" w:type="dxa"/>
          </w:tcPr>
          <w:p w14:paraId="65B4D22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64EF351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47D507D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культуры и туризма</w:t>
            </w:r>
          </w:p>
        </w:tc>
        <w:tc>
          <w:tcPr>
            <w:tcW w:w="849" w:type="dxa"/>
          </w:tcPr>
          <w:p w14:paraId="529B152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2019-2024</w:t>
            </w:r>
          </w:p>
        </w:tc>
        <w:tc>
          <w:tcPr>
            <w:tcW w:w="1986" w:type="dxa"/>
            <w:vMerge/>
          </w:tcPr>
          <w:p w14:paraId="2286722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1AD5E98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1B6BE19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14B93A2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40D18C36" w14:textId="77777777" w:rsidTr="00773AAA">
        <w:trPr>
          <w:cantSplit/>
        </w:trPr>
        <w:tc>
          <w:tcPr>
            <w:tcW w:w="1701" w:type="dxa"/>
          </w:tcPr>
          <w:p w14:paraId="6C2EF3A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604533E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59E57C5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культуры и туризма</w:t>
            </w:r>
          </w:p>
        </w:tc>
        <w:tc>
          <w:tcPr>
            <w:tcW w:w="849" w:type="dxa"/>
          </w:tcPr>
          <w:p w14:paraId="53DFD16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4C710DF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2830D93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750A578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28CC4DC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35E47072" w14:textId="77777777" w:rsidTr="00773AAA">
        <w:trPr>
          <w:cantSplit/>
        </w:trPr>
        <w:tc>
          <w:tcPr>
            <w:tcW w:w="1701" w:type="dxa"/>
          </w:tcPr>
          <w:p w14:paraId="41FCCC2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Старшее поколение Ненецкого автономного округа на 2017 - 2020 годы</w:t>
            </w:r>
          </w:p>
        </w:tc>
        <w:tc>
          <w:tcPr>
            <w:tcW w:w="848" w:type="dxa"/>
          </w:tcPr>
          <w:p w14:paraId="1A31F56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2017-2020</w:t>
            </w:r>
          </w:p>
        </w:tc>
        <w:tc>
          <w:tcPr>
            <w:tcW w:w="1846" w:type="dxa"/>
          </w:tcPr>
          <w:p w14:paraId="099F369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3BFE537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26D3D0F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образования, культуры и спорта Ненецкого автономного округа</w:t>
            </w:r>
          </w:p>
        </w:tc>
        <w:tc>
          <w:tcPr>
            <w:tcW w:w="708" w:type="dxa"/>
          </w:tcPr>
          <w:p w14:paraId="2703A4E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51DA660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4289A75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79F2CFD8" w14:textId="77777777" w:rsidTr="00773AAA">
        <w:trPr>
          <w:cantSplit/>
        </w:trPr>
        <w:tc>
          <w:tcPr>
            <w:tcW w:w="1701" w:type="dxa"/>
          </w:tcPr>
          <w:p w14:paraId="17BA8AB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6A68B5B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4E103DD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Старшее поколение Ненецкого автономного округа на 2021 - 2024 годы</w:t>
            </w:r>
          </w:p>
        </w:tc>
        <w:tc>
          <w:tcPr>
            <w:tcW w:w="849" w:type="dxa"/>
          </w:tcPr>
          <w:p w14:paraId="6022484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2021-2024</w:t>
            </w:r>
          </w:p>
        </w:tc>
        <w:tc>
          <w:tcPr>
            <w:tcW w:w="1986" w:type="dxa"/>
            <w:vMerge/>
          </w:tcPr>
          <w:p w14:paraId="1E3CF6A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23CF83D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6B00BB4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161D37C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12D2851C" w14:textId="77777777" w:rsidTr="00773AAA">
        <w:trPr>
          <w:cantSplit/>
        </w:trPr>
        <w:tc>
          <w:tcPr>
            <w:tcW w:w="1701" w:type="dxa"/>
          </w:tcPr>
          <w:p w14:paraId="731C94E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2A88DFB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5FFC7209"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Старшее поколение Ненецкого автономного округа на 2025 - 2030 годы</w:t>
            </w:r>
          </w:p>
        </w:tc>
        <w:tc>
          <w:tcPr>
            <w:tcW w:w="849" w:type="dxa"/>
          </w:tcPr>
          <w:p w14:paraId="72AFA05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56A6A74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526C5D3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224185B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46B46D5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20782B03" w14:textId="77777777" w:rsidTr="00773AAA">
        <w:trPr>
          <w:cantSplit/>
        </w:trPr>
        <w:tc>
          <w:tcPr>
            <w:tcW w:w="1701" w:type="dxa"/>
          </w:tcPr>
          <w:p w14:paraId="31493DF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сельского хозяйства и регулирование рынков сельскохозяйственной продукции, сырья и продовольствия в Ненецком автономном округе</w:t>
            </w:r>
          </w:p>
        </w:tc>
        <w:tc>
          <w:tcPr>
            <w:tcW w:w="848" w:type="dxa"/>
          </w:tcPr>
          <w:p w14:paraId="61DC034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2015-2019</w:t>
            </w:r>
          </w:p>
        </w:tc>
        <w:tc>
          <w:tcPr>
            <w:tcW w:w="1846" w:type="dxa"/>
          </w:tcPr>
          <w:p w14:paraId="50778C7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1555B0B7"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1369286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природных ресурсов, экологии и агропромышленного комплекса Ненецкого автономного округа</w:t>
            </w:r>
          </w:p>
        </w:tc>
        <w:tc>
          <w:tcPr>
            <w:tcW w:w="708" w:type="dxa"/>
          </w:tcPr>
          <w:p w14:paraId="443F118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428FCD9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21CF157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2AFD029E" w14:textId="77777777" w:rsidTr="00773AAA">
        <w:trPr>
          <w:cantSplit/>
        </w:trPr>
        <w:tc>
          <w:tcPr>
            <w:tcW w:w="1701" w:type="dxa"/>
          </w:tcPr>
          <w:p w14:paraId="3D16DA5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30C25987"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2AF14C7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сельского хозяйства и регулирование рынков сельскохозяйственной продукции, сырья и продовольствия в Ненецком автономном округе</w:t>
            </w:r>
          </w:p>
        </w:tc>
        <w:tc>
          <w:tcPr>
            <w:tcW w:w="849" w:type="dxa"/>
          </w:tcPr>
          <w:p w14:paraId="060E279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2020-2024</w:t>
            </w:r>
          </w:p>
        </w:tc>
        <w:tc>
          <w:tcPr>
            <w:tcW w:w="1986" w:type="dxa"/>
            <w:vMerge/>
          </w:tcPr>
          <w:p w14:paraId="6811FA4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14BBBD5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015B0E3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1D3C3D01"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777123DC" w14:textId="77777777" w:rsidTr="00773AAA">
        <w:trPr>
          <w:cantSplit/>
        </w:trPr>
        <w:tc>
          <w:tcPr>
            <w:tcW w:w="1701" w:type="dxa"/>
          </w:tcPr>
          <w:p w14:paraId="475A2FA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69E3812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57DECF5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сельского хозяйства и регулирование рынков сельскохозяйственной продукции, сырья и продовольствия в Ненецком автономном округе</w:t>
            </w:r>
          </w:p>
        </w:tc>
        <w:tc>
          <w:tcPr>
            <w:tcW w:w="849" w:type="dxa"/>
          </w:tcPr>
          <w:p w14:paraId="19C6424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65EA9F8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74F6B4D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3783874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4BEA52A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40C2D801" w14:textId="77777777" w:rsidTr="00773AAA">
        <w:trPr>
          <w:cantSplit/>
        </w:trPr>
        <w:tc>
          <w:tcPr>
            <w:tcW w:w="1701" w:type="dxa"/>
          </w:tcPr>
          <w:p w14:paraId="4A79974C"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государственного управления в Ненецком автономном округе</w:t>
            </w:r>
          </w:p>
        </w:tc>
        <w:tc>
          <w:tcPr>
            <w:tcW w:w="848" w:type="dxa"/>
          </w:tcPr>
          <w:p w14:paraId="35AE198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2018-2020</w:t>
            </w:r>
          </w:p>
        </w:tc>
        <w:tc>
          <w:tcPr>
            <w:tcW w:w="1846" w:type="dxa"/>
          </w:tcPr>
          <w:p w14:paraId="731503A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083970A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1EA2F0C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Аппарат Администрации Ненецкого автономного округа</w:t>
            </w:r>
          </w:p>
        </w:tc>
        <w:tc>
          <w:tcPr>
            <w:tcW w:w="708" w:type="dxa"/>
          </w:tcPr>
          <w:p w14:paraId="6BFB309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1E851E0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73DEADE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3D89A985" w14:textId="77777777" w:rsidTr="00773AAA">
        <w:trPr>
          <w:cantSplit/>
        </w:trPr>
        <w:tc>
          <w:tcPr>
            <w:tcW w:w="1701" w:type="dxa"/>
          </w:tcPr>
          <w:p w14:paraId="0DE56AB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353BCBD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5207DD6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государственного управления в Ненецком автономном округе</w:t>
            </w:r>
          </w:p>
        </w:tc>
        <w:tc>
          <w:tcPr>
            <w:tcW w:w="849" w:type="dxa"/>
          </w:tcPr>
          <w:p w14:paraId="12C4D01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2021-2024</w:t>
            </w:r>
          </w:p>
        </w:tc>
        <w:tc>
          <w:tcPr>
            <w:tcW w:w="1986" w:type="dxa"/>
            <w:vMerge/>
          </w:tcPr>
          <w:p w14:paraId="2370EEB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3E8361F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5152E98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74D57F8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630B1C8B" w14:textId="77777777" w:rsidTr="00773AAA">
        <w:trPr>
          <w:cantSplit/>
        </w:trPr>
        <w:tc>
          <w:tcPr>
            <w:tcW w:w="1701" w:type="dxa"/>
          </w:tcPr>
          <w:p w14:paraId="65392091"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5BA33EE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20B20BA7"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государственного управления в Ненецком автономном округе</w:t>
            </w:r>
          </w:p>
        </w:tc>
        <w:tc>
          <w:tcPr>
            <w:tcW w:w="849" w:type="dxa"/>
          </w:tcPr>
          <w:p w14:paraId="6975BB5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649FEE5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66883AC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1342D73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0646BE9C"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4FAC3885" w14:textId="77777777" w:rsidTr="00773AAA">
        <w:trPr>
          <w:cantSplit/>
        </w:trPr>
        <w:tc>
          <w:tcPr>
            <w:tcW w:w="1701" w:type="dxa"/>
          </w:tcPr>
          <w:p w14:paraId="3C52F157"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Управление региональными финансами в Ненецком автономном округе</w:t>
            </w:r>
          </w:p>
        </w:tc>
        <w:tc>
          <w:tcPr>
            <w:tcW w:w="848" w:type="dxa"/>
          </w:tcPr>
          <w:p w14:paraId="55015F3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2015-2019</w:t>
            </w:r>
          </w:p>
        </w:tc>
        <w:tc>
          <w:tcPr>
            <w:tcW w:w="1846" w:type="dxa"/>
          </w:tcPr>
          <w:p w14:paraId="30AE74D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2FC4DD8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2E736F3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финансов и экономики Ненецкого автономного округа</w:t>
            </w:r>
          </w:p>
        </w:tc>
        <w:tc>
          <w:tcPr>
            <w:tcW w:w="708" w:type="dxa"/>
          </w:tcPr>
          <w:p w14:paraId="1D7D7AE7"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71E0AA0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52E8FFD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64929224" w14:textId="77777777" w:rsidTr="00773AAA">
        <w:trPr>
          <w:cantSplit/>
        </w:trPr>
        <w:tc>
          <w:tcPr>
            <w:tcW w:w="1701" w:type="dxa"/>
          </w:tcPr>
          <w:p w14:paraId="1D01167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4DC8A0E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24D0F86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Управление региональными финансами в Ненецком автономном округе</w:t>
            </w:r>
          </w:p>
        </w:tc>
        <w:tc>
          <w:tcPr>
            <w:tcW w:w="849" w:type="dxa"/>
          </w:tcPr>
          <w:p w14:paraId="7FD5B239"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w:t>
            </w:r>
            <w:r w:rsidRPr="00CE7037">
              <w:rPr>
                <w:rFonts w:ascii="Times New Roman" w:hAnsi="Times New Roman"/>
                <w:color w:val="000000" w:themeColor="text1"/>
                <w:sz w:val="16"/>
                <w:szCs w:val="16"/>
                <w:lang w:val="en-US"/>
              </w:rPr>
              <w:t>0</w:t>
            </w:r>
            <w:r w:rsidRPr="00CE7037">
              <w:rPr>
                <w:rFonts w:ascii="Times New Roman" w:hAnsi="Times New Roman"/>
                <w:color w:val="000000" w:themeColor="text1"/>
                <w:sz w:val="16"/>
                <w:szCs w:val="16"/>
              </w:rPr>
              <w:t>-2024</w:t>
            </w:r>
          </w:p>
        </w:tc>
        <w:tc>
          <w:tcPr>
            <w:tcW w:w="1986" w:type="dxa"/>
            <w:vMerge/>
          </w:tcPr>
          <w:p w14:paraId="442320C1"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12AC634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7A6897F7"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199AD96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52F813C6" w14:textId="77777777" w:rsidTr="00773AAA">
        <w:trPr>
          <w:cantSplit/>
        </w:trPr>
        <w:tc>
          <w:tcPr>
            <w:tcW w:w="1701" w:type="dxa"/>
          </w:tcPr>
          <w:p w14:paraId="65FD4D7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41928927"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2DA487B8"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Управление региональными финансами в Ненецком автономном округе</w:t>
            </w:r>
          </w:p>
        </w:tc>
        <w:tc>
          <w:tcPr>
            <w:tcW w:w="849" w:type="dxa"/>
          </w:tcPr>
          <w:p w14:paraId="1BF75C9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7BA6B50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457CFBD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66D6E0B1"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5C76C1D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5F581C1C" w14:textId="77777777" w:rsidTr="00773AAA">
        <w:trPr>
          <w:cantSplit/>
        </w:trPr>
        <w:tc>
          <w:tcPr>
            <w:tcW w:w="1701" w:type="dxa"/>
          </w:tcPr>
          <w:p w14:paraId="121B80A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Информационное общество Ненецкого автономного округа</w:t>
            </w:r>
          </w:p>
        </w:tc>
        <w:tc>
          <w:tcPr>
            <w:tcW w:w="848" w:type="dxa"/>
          </w:tcPr>
          <w:p w14:paraId="442250F8"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2015-2020</w:t>
            </w:r>
          </w:p>
        </w:tc>
        <w:tc>
          <w:tcPr>
            <w:tcW w:w="1846" w:type="dxa"/>
          </w:tcPr>
          <w:p w14:paraId="7389019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6A0E492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411A4F6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Аппарат Администрации Ненецкого автономного округа</w:t>
            </w:r>
          </w:p>
        </w:tc>
        <w:tc>
          <w:tcPr>
            <w:tcW w:w="708" w:type="dxa"/>
          </w:tcPr>
          <w:p w14:paraId="2964757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0DFB0A4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72C7356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5303C9D9" w14:textId="77777777" w:rsidTr="00773AAA">
        <w:trPr>
          <w:cantSplit/>
        </w:trPr>
        <w:tc>
          <w:tcPr>
            <w:tcW w:w="1701" w:type="dxa"/>
          </w:tcPr>
          <w:p w14:paraId="523B55D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4958A94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69635EB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Информационное общество Ненецкого автономного округа</w:t>
            </w:r>
          </w:p>
        </w:tc>
        <w:tc>
          <w:tcPr>
            <w:tcW w:w="849" w:type="dxa"/>
          </w:tcPr>
          <w:p w14:paraId="24355C5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2021-2024</w:t>
            </w:r>
          </w:p>
        </w:tc>
        <w:tc>
          <w:tcPr>
            <w:tcW w:w="1986" w:type="dxa"/>
            <w:vMerge/>
          </w:tcPr>
          <w:p w14:paraId="2E25130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5F57088B"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28EFAE0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0DF38A0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2629F00A" w14:textId="77777777" w:rsidTr="00773AAA">
        <w:trPr>
          <w:cantSplit/>
        </w:trPr>
        <w:tc>
          <w:tcPr>
            <w:tcW w:w="1701" w:type="dxa"/>
          </w:tcPr>
          <w:p w14:paraId="53635B5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25B47D8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183FE10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Информационное общество Ненецкого автономного округа</w:t>
            </w:r>
          </w:p>
        </w:tc>
        <w:tc>
          <w:tcPr>
            <w:tcW w:w="849" w:type="dxa"/>
          </w:tcPr>
          <w:p w14:paraId="65A9C77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3D55802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142288A1"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0BE032E7"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330D740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0E9BB3AA" w14:textId="77777777" w:rsidTr="00773AAA">
        <w:trPr>
          <w:cantSplit/>
        </w:trPr>
        <w:tc>
          <w:tcPr>
            <w:tcW w:w="1701" w:type="dxa"/>
          </w:tcPr>
          <w:p w14:paraId="31EA76E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lastRenderedPageBreak/>
              <w:t>Профилактика социального сиротства, обеспечение жизнеустройства детей-сирот и детей, оставшихся без попечения родителей, в Ненецком автономном округе</w:t>
            </w:r>
          </w:p>
        </w:tc>
        <w:tc>
          <w:tcPr>
            <w:tcW w:w="848" w:type="dxa"/>
          </w:tcPr>
          <w:p w14:paraId="0ADFD8B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2017-2020</w:t>
            </w:r>
          </w:p>
        </w:tc>
        <w:tc>
          <w:tcPr>
            <w:tcW w:w="1846" w:type="dxa"/>
          </w:tcPr>
          <w:p w14:paraId="48893CF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53F5C0A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15ED95F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здравоохранения, труда и социальной защиты населения Ненецкого автономного округа</w:t>
            </w:r>
          </w:p>
        </w:tc>
        <w:tc>
          <w:tcPr>
            <w:tcW w:w="708" w:type="dxa"/>
          </w:tcPr>
          <w:p w14:paraId="569F453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372F9EC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38EA4667"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7D5C12F8" w14:textId="77777777" w:rsidTr="00773AAA">
        <w:trPr>
          <w:cantSplit/>
        </w:trPr>
        <w:tc>
          <w:tcPr>
            <w:tcW w:w="1701" w:type="dxa"/>
          </w:tcPr>
          <w:p w14:paraId="064836D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1B6D4EF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4B7A5628"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Профилактика социального сиротства, обеспечение жизнеустройства детей-сирот и детей, оставшихся без попечения родителей, в Ненецком автономном округе</w:t>
            </w:r>
          </w:p>
        </w:tc>
        <w:tc>
          <w:tcPr>
            <w:tcW w:w="849" w:type="dxa"/>
          </w:tcPr>
          <w:p w14:paraId="2F4817D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2021-2024</w:t>
            </w:r>
          </w:p>
        </w:tc>
        <w:tc>
          <w:tcPr>
            <w:tcW w:w="1986" w:type="dxa"/>
            <w:vMerge/>
          </w:tcPr>
          <w:p w14:paraId="7BC8899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57538647"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3A53279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23227E8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4FAD71B8" w14:textId="77777777" w:rsidTr="00773AAA">
        <w:trPr>
          <w:cantSplit/>
        </w:trPr>
        <w:tc>
          <w:tcPr>
            <w:tcW w:w="1701" w:type="dxa"/>
          </w:tcPr>
          <w:p w14:paraId="5050BAD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441BAE2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74F5F4C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Профилактика социального сиротства, обеспечение жизнеустройства детей-сирот и детей, оставшихся без попечения родителей, в Ненецком автономном округе</w:t>
            </w:r>
          </w:p>
        </w:tc>
        <w:tc>
          <w:tcPr>
            <w:tcW w:w="849" w:type="dxa"/>
          </w:tcPr>
          <w:p w14:paraId="1ABC368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4183E65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7C27FAD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24CEA0D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25FC008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48085810" w14:textId="77777777" w:rsidTr="00773AAA">
        <w:trPr>
          <w:cantSplit/>
        </w:trPr>
        <w:tc>
          <w:tcPr>
            <w:tcW w:w="1701" w:type="dxa"/>
          </w:tcPr>
          <w:p w14:paraId="4BF0738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w:t>
            </w:r>
          </w:p>
        </w:tc>
        <w:tc>
          <w:tcPr>
            <w:tcW w:w="848" w:type="dxa"/>
          </w:tcPr>
          <w:p w14:paraId="628D4AD9"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2015-2019</w:t>
            </w:r>
          </w:p>
        </w:tc>
        <w:tc>
          <w:tcPr>
            <w:tcW w:w="1846" w:type="dxa"/>
          </w:tcPr>
          <w:p w14:paraId="617D5F3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21BBA36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3678135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по взаимодействию с органами местного самоуправления и внешним связям Ненецкого автономного округа</w:t>
            </w:r>
          </w:p>
        </w:tc>
        <w:tc>
          <w:tcPr>
            <w:tcW w:w="708" w:type="dxa"/>
          </w:tcPr>
          <w:p w14:paraId="3789B1B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38728DA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1DB1C61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323D1894" w14:textId="77777777" w:rsidTr="00773AAA">
        <w:trPr>
          <w:cantSplit/>
        </w:trPr>
        <w:tc>
          <w:tcPr>
            <w:tcW w:w="1701" w:type="dxa"/>
          </w:tcPr>
          <w:p w14:paraId="0327282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103BCE1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615EEAA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w:t>
            </w:r>
          </w:p>
        </w:tc>
        <w:tc>
          <w:tcPr>
            <w:tcW w:w="849" w:type="dxa"/>
          </w:tcPr>
          <w:p w14:paraId="115C06E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2020-2024</w:t>
            </w:r>
          </w:p>
        </w:tc>
        <w:tc>
          <w:tcPr>
            <w:tcW w:w="1986" w:type="dxa"/>
            <w:vMerge/>
          </w:tcPr>
          <w:p w14:paraId="128141F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03CC016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445EF5D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0A09BA4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1D3D37FC" w14:textId="77777777" w:rsidTr="00773AAA">
        <w:trPr>
          <w:cantSplit/>
        </w:trPr>
        <w:tc>
          <w:tcPr>
            <w:tcW w:w="1701" w:type="dxa"/>
          </w:tcPr>
          <w:p w14:paraId="6CE4C23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1EFC0A7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4629E6D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w:t>
            </w:r>
          </w:p>
        </w:tc>
        <w:tc>
          <w:tcPr>
            <w:tcW w:w="849" w:type="dxa"/>
          </w:tcPr>
          <w:p w14:paraId="5088E898"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2F4FF50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2978A16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13D5CB2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0BDFA157"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1F1CCB9F" w14:textId="77777777" w:rsidTr="00773AAA">
        <w:trPr>
          <w:cantSplit/>
        </w:trPr>
        <w:tc>
          <w:tcPr>
            <w:tcW w:w="1701" w:type="dxa"/>
          </w:tcPr>
          <w:p w14:paraId="50998CEC"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Обеспечение гражданской защиты в Ненецком автономном округе</w:t>
            </w:r>
          </w:p>
        </w:tc>
        <w:tc>
          <w:tcPr>
            <w:tcW w:w="848" w:type="dxa"/>
          </w:tcPr>
          <w:p w14:paraId="2DC0136D" w14:textId="77777777" w:rsidR="00825C35" w:rsidRPr="00CE7037" w:rsidRDefault="00825C35" w:rsidP="00BB77B8">
            <w:pPr>
              <w:spacing w:after="0" w:line="240" w:lineRule="auto"/>
              <w:jc w:val="center"/>
              <w:rPr>
                <w:rFonts w:ascii="Times New Roman" w:hAnsi="Times New Roman"/>
                <w:color w:val="000000" w:themeColor="text1"/>
                <w:sz w:val="16"/>
                <w:szCs w:val="16"/>
                <w:lang w:val="en-US"/>
              </w:rPr>
            </w:pPr>
            <w:r w:rsidRPr="00CE7037">
              <w:rPr>
                <w:rFonts w:ascii="Times New Roman" w:hAnsi="Times New Roman"/>
                <w:color w:val="000000" w:themeColor="text1"/>
                <w:sz w:val="16"/>
                <w:szCs w:val="16"/>
                <w:lang w:val="en-US"/>
              </w:rPr>
              <w:t>2018-2020</w:t>
            </w:r>
          </w:p>
        </w:tc>
        <w:tc>
          <w:tcPr>
            <w:tcW w:w="1846" w:type="dxa"/>
          </w:tcPr>
          <w:p w14:paraId="3CB6005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2D379E8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49C8D51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Управление гражданской защиты и обеспечения пожарной безопасности Ненецкого автономного округа</w:t>
            </w:r>
          </w:p>
        </w:tc>
        <w:tc>
          <w:tcPr>
            <w:tcW w:w="708" w:type="dxa"/>
          </w:tcPr>
          <w:p w14:paraId="38A2BFF9" w14:textId="77777777" w:rsidR="00825C35" w:rsidRPr="00CE7037" w:rsidRDefault="00825C35" w:rsidP="00BB77B8">
            <w:pPr>
              <w:spacing w:after="0" w:line="240" w:lineRule="auto"/>
              <w:jc w:val="center"/>
              <w:rPr>
                <w:rFonts w:ascii="Times New Roman" w:hAnsi="Times New Roman"/>
                <w:color w:val="000000" w:themeColor="text1"/>
                <w:sz w:val="16"/>
                <w:szCs w:val="16"/>
                <w:lang w:val="en-US"/>
              </w:rPr>
            </w:pPr>
            <w:r w:rsidRPr="00CE7037">
              <w:rPr>
                <w:rFonts w:ascii="Times New Roman" w:hAnsi="Times New Roman"/>
                <w:color w:val="000000" w:themeColor="text1"/>
                <w:sz w:val="16"/>
                <w:szCs w:val="16"/>
                <w:lang w:val="en-US"/>
              </w:rPr>
              <w:t>+</w:t>
            </w:r>
          </w:p>
        </w:tc>
        <w:tc>
          <w:tcPr>
            <w:tcW w:w="709" w:type="dxa"/>
          </w:tcPr>
          <w:p w14:paraId="56AB824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0CB1E14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3C8BB1B2" w14:textId="77777777" w:rsidTr="00773AAA">
        <w:trPr>
          <w:cantSplit/>
        </w:trPr>
        <w:tc>
          <w:tcPr>
            <w:tcW w:w="1701" w:type="dxa"/>
          </w:tcPr>
          <w:p w14:paraId="2EBC5047"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0960928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58E1291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Обеспечение гражданской защиты в Ненецком автономном округе</w:t>
            </w:r>
          </w:p>
        </w:tc>
        <w:tc>
          <w:tcPr>
            <w:tcW w:w="849" w:type="dxa"/>
          </w:tcPr>
          <w:p w14:paraId="50F33DF6" w14:textId="77777777" w:rsidR="00825C35" w:rsidRPr="00CE7037" w:rsidRDefault="00825C35" w:rsidP="00BB77B8">
            <w:pPr>
              <w:spacing w:after="0" w:line="240" w:lineRule="auto"/>
              <w:jc w:val="center"/>
              <w:rPr>
                <w:rFonts w:ascii="Times New Roman" w:hAnsi="Times New Roman"/>
                <w:color w:val="000000" w:themeColor="text1"/>
                <w:sz w:val="16"/>
                <w:szCs w:val="16"/>
                <w:lang w:val="en-US"/>
              </w:rPr>
            </w:pPr>
            <w:r w:rsidRPr="00CE7037">
              <w:rPr>
                <w:rFonts w:ascii="Times New Roman" w:hAnsi="Times New Roman"/>
                <w:color w:val="000000" w:themeColor="text1"/>
                <w:sz w:val="16"/>
                <w:szCs w:val="16"/>
                <w:lang w:val="en-US"/>
              </w:rPr>
              <w:t>2021-2024</w:t>
            </w:r>
          </w:p>
        </w:tc>
        <w:tc>
          <w:tcPr>
            <w:tcW w:w="1986" w:type="dxa"/>
            <w:vMerge/>
          </w:tcPr>
          <w:p w14:paraId="1E9CECF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053ACCF2" w14:textId="77777777" w:rsidR="00825C35" w:rsidRPr="00CE7037" w:rsidRDefault="00825C35" w:rsidP="00BB77B8">
            <w:pPr>
              <w:spacing w:after="0" w:line="240" w:lineRule="auto"/>
              <w:jc w:val="center"/>
              <w:rPr>
                <w:rFonts w:ascii="Times New Roman" w:hAnsi="Times New Roman"/>
                <w:color w:val="000000" w:themeColor="text1"/>
                <w:sz w:val="16"/>
                <w:szCs w:val="16"/>
                <w:lang w:val="en-US"/>
              </w:rPr>
            </w:pPr>
            <w:r w:rsidRPr="00CE7037">
              <w:rPr>
                <w:rFonts w:ascii="Times New Roman" w:hAnsi="Times New Roman"/>
                <w:color w:val="000000" w:themeColor="text1"/>
                <w:sz w:val="16"/>
                <w:szCs w:val="16"/>
                <w:lang w:val="en-US"/>
              </w:rPr>
              <w:t>+</w:t>
            </w:r>
          </w:p>
        </w:tc>
        <w:tc>
          <w:tcPr>
            <w:tcW w:w="709" w:type="dxa"/>
          </w:tcPr>
          <w:p w14:paraId="3BD508E7" w14:textId="77777777" w:rsidR="00825C35" w:rsidRPr="00CE7037" w:rsidRDefault="00825C35" w:rsidP="00BB77B8">
            <w:pPr>
              <w:spacing w:after="0" w:line="240" w:lineRule="auto"/>
              <w:jc w:val="center"/>
              <w:rPr>
                <w:rFonts w:ascii="Times New Roman" w:hAnsi="Times New Roman"/>
                <w:color w:val="000000" w:themeColor="text1"/>
                <w:sz w:val="16"/>
                <w:szCs w:val="16"/>
                <w:lang w:val="en-US"/>
              </w:rPr>
            </w:pPr>
            <w:r w:rsidRPr="00CE7037">
              <w:rPr>
                <w:rFonts w:ascii="Times New Roman" w:hAnsi="Times New Roman"/>
                <w:color w:val="000000" w:themeColor="text1"/>
                <w:sz w:val="16"/>
                <w:szCs w:val="16"/>
                <w:lang w:val="en-US"/>
              </w:rPr>
              <w:t>+</w:t>
            </w:r>
          </w:p>
        </w:tc>
        <w:tc>
          <w:tcPr>
            <w:tcW w:w="851" w:type="dxa"/>
          </w:tcPr>
          <w:p w14:paraId="76C3471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473A3A55" w14:textId="77777777" w:rsidTr="00773AAA">
        <w:trPr>
          <w:cantSplit/>
        </w:trPr>
        <w:tc>
          <w:tcPr>
            <w:tcW w:w="1701" w:type="dxa"/>
          </w:tcPr>
          <w:p w14:paraId="562CE03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12A3778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242E2B9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Обеспечение гражданской защиты в Ненецком автономном округе</w:t>
            </w:r>
          </w:p>
        </w:tc>
        <w:tc>
          <w:tcPr>
            <w:tcW w:w="849" w:type="dxa"/>
          </w:tcPr>
          <w:p w14:paraId="1A4A6798" w14:textId="77777777" w:rsidR="00825C35" w:rsidRPr="00CE7037" w:rsidRDefault="00825C35" w:rsidP="00BB77B8">
            <w:pPr>
              <w:spacing w:after="0" w:line="240" w:lineRule="auto"/>
              <w:jc w:val="center"/>
              <w:rPr>
                <w:rFonts w:ascii="Times New Roman" w:hAnsi="Times New Roman"/>
                <w:color w:val="000000" w:themeColor="text1"/>
                <w:sz w:val="16"/>
                <w:szCs w:val="16"/>
                <w:lang w:val="en-US"/>
              </w:rPr>
            </w:pPr>
            <w:r w:rsidRPr="00CE7037">
              <w:rPr>
                <w:rFonts w:ascii="Times New Roman" w:hAnsi="Times New Roman"/>
                <w:color w:val="000000" w:themeColor="text1"/>
                <w:sz w:val="16"/>
                <w:szCs w:val="16"/>
                <w:lang w:val="en-US"/>
              </w:rPr>
              <w:t>2025-2030</w:t>
            </w:r>
          </w:p>
        </w:tc>
        <w:tc>
          <w:tcPr>
            <w:tcW w:w="1986" w:type="dxa"/>
            <w:vMerge/>
          </w:tcPr>
          <w:p w14:paraId="3374E6B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26C4ED87"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6BD91A1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02CB2AEB" w14:textId="77777777" w:rsidR="00825C35" w:rsidRPr="00CE7037" w:rsidRDefault="00825C35" w:rsidP="00BB77B8">
            <w:pPr>
              <w:spacing w:after="0" w:line="240" w:lineRule="auto"/>
              <w:jc w:val="center"/>
              <w:rPr>
                <w:rFonts w:ascii="Times New Roman" w:hAnsi="Times New Roman"/>
                <w:color w:val="000000" w:themeColor="text1"/>
                <w:sz w:val="16"/>
                <w:szCs w:val="16"/>
                <w:lang w:val="en-US"/>
              </w:rPr>
            </w:pPr>
            <w:r w:rsidRPr="00CE7037">
              <w:rPr>
                <w:rFonts w:ascii="Times New Roman" w:hAnsi="Times New Roman"/>
                <w:color w:val="000000" w:themeColor="text1"/>
                <w:sz w:val="16"/>
                <w:szCs w:val="16"/>
                <w:lang w:val="en-US"/>
              </w:rPr>
              <w:t>+</w:t>
            </w:r>
          </w:p>
        </w:tc>
      </w:tr>
      <w:tr w:rsidR="00CE7037" w:rsidRPr="00CE7037" w14:paraId="58D784F3" w14:textId="77777777" w:rsidTr="00773AAA">
        <w:trPr>
          <w:cantSplit/>
        </w:trPr>
        <w:tc>
          <w:tcPr>
            <w:tcW w:w="1701" w:type="dxa"/>
          </w:tcPr>
          <w:p w14:paraId="1FDCBB3B"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Охрана окружающей среды, воспроизводство и использование природных ресурсов</w:t>
            </w:r>
          </w:p>
        </w:tc>
        <w:tc>
          <w:tcPr>
            <w:tcW w:w="848" w:type="dxa"/>
          </w:tcPr>
          <w:p w14:paraId="72078393" w14:textId="77777777" w:rsidR="00825C35" w:rsidRPr="00CE7037" w:rsidRDefault="00825C35" w:rsidP="00BB77B8">
            <w:pPr>
              <w:spacing w:after="0" w:line="240" w:lineRule="auto"/>
              <w:jc w:val="center"/>
              <w:rPr>
                <w:rFonts w:ascii="Times New Roman" w:hAnsi="Times New Roman"/>
                <w:color w:val="000000" w:themeColor="text1"/>
                <w:sz w:val="16"/>
                <w:szCs w:val="16"/>
                <w:lang w:val="en-US"/>
              </w:rPr>
            </w:pPr>
            <w:r w:rsidRPr="00CE7037">
              <w:rPr>
                <w:rFonts w:ascii="Times New Roman" w:hAnsi="Times New Roman"/>
                <w:color w:val="000000" w:themeColor="text1"/>
                <w:sz w:val="16"/>
                <w:szCs w:val="16"/>
              </w:rPr>
              <w:t>2</w:t>
            </w:r>
            <w:r w:rsidRPr="00CE7037">
              <w:rPr>
                <w:rFonts w:ascii="Times New Roman" w:hAnsi="Times New Roman"/>
                <w:color w:val="000000" w:themeColor="text1"/>
                <w:sz w:val="16"/>
                <w:szCs w:val="16"/>
                <w:lang w:val="en-US"/>
              </w:rPr>
              <w:t>015-2021</w:t>
            </w:r>
          </w:p>
        </w:tc>
        <w:tc>
          <w:tcPr>
            <w:tcW w:w="1846" w:type="dxa"/>
          </w:tcPr>
          <w:p w14:paraId="254F80A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7606A5C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7812EF2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природных ресурсов, экологии и агропромышленного комплекса Ненецкого автономного округа</w:t>
            </w:r>
          </w:p>
        </w:tc>
        <w:tc>
          <w:tcPr>
            <w:tcW w:w="708" w:type="dxa"/>
          </w:tcPr>
          <w:p w14:paraId="096E8591" w14:textId="77777777" w:rsidR="00825C35" w:rsidRPr="00CE7037" w:rsidRDefault="00825C35" w:rsidP="00BB77B8">
            <w:pPr>
              <w:spacing w:after="0" w:line="240" w:lineRule="auto"/>
              <w:jc w:val="center"/>
              <w:rPr>
                <w:rFonts w:ascii="Times New Roman" w:hAnsi="Times New Roman"/>
                <w:color w:val="000000" w:themeColor="text1"/>
                <w:sz w:val="16"/>
                <w:szCs w:val="16"/>
                <w:lang w:val="en-US"/>
              </w:rPr>
            </w:pPr>
            <w:r w:rsidRPr="00CE7037">
              <w:rPr>
                <w:rFonts w:ascii="Times New Roman" w:hAnsi="Times New Roman"/>
                <w:color w:val="000000" w:themeColor="text1"/>
                <w:sz w:val="16"/>
                <w:szCs w:val="16"/>
                <w:lang w:val="en-US"/>
              </w:rPr>
              <w:t>+</w:t>
            </w:r>
          </w:p>
        </w:tc>
        <w:tc>
          <w:tcPr>
            <w:tcW w:w="709" w:type="dxa"/>
          </w:tcPr>
          <w:p w14:paraId="7006B4A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4C4D9EF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24A2736A" w14:textId="77777777" w:rsidTr="00773AAA">
        <w:trPr>
          <w:cantSplit/>
        </w:trPr>
        <w:tc>
          <w:tcPr>
            <w:tcW w:w="1701" w:type="dxa"/>
          </w:tcPr>
          <w:p w14:paraId="5F1452B7"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29B61AA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4A29999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Охрана окружающей среды, воспроизводство и использование природных ресурсов</w:t>
            </w:r>
          </w:p>
        </w:tc>
        <w:tc>
          <w:tcPr>
            <w:tcW w:w="849" w:type="dxa"/>
          </w:tcPr>
          <w:p w14:paraId="38F6FC2B" w14:textId="77777777" w:rsidR="00825C35" w:rsidRPr="00CE7037" w:rsidRDefault="00825C35" w:rsidP="00BB77B8">
            <w:pPr>
              <w:spacing w:after="0" w:line="240" w:lineRule="auto"/>
              <w:jc w:val="center"/>
              <w:rPr>
                <w:rFonts w:ascii="Times New Roman" w:hAnsi="Times New Roman"/>
                <w:color w:val="000000" w:themeColor="text1"/>
                <w:sz w:val="16"/>
                <w:szCs w:val="16"/>
                <w:lang w:val="en-US"/>
              </w:rPr>
            </w:pPr>
            <w:r w:rsidRPr="00CE7037">
              <w:rPr>
                <w:rFonts w:ascii="Times New Roman" w:hAnsi="Times New Roman"/>
                <w:color w:val="000000" w:themeColor="text1"/>
                <w:sz w:val="16"/>
                <w:szCs w:val="16"/>
                <w:lang w:val="en-US"/>
              </w:rPr>
              <w:t>2022-2024</w:t>
            </w:r>
          </w:p>
        </w:tc>
        <w:tc>
          <w:tcPr>
            <w:tcW w:w="1986" w:type="dxa"/>
            <w:vMerge/>
          </w:tcPr>
          <w:p w14:paraId="7634D92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647CB89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1FC15A16" w14:textId="77777777" w:rsidR="00825C35" w:rsidRPr="00CE7037" w:rsidRDefault="00825C35" w:rsidP="00BB77B8">
            <w:pPr>
              <w:spacing w:after="0" w:line="240" w:lineRule="auto"/>
              <w:jc w:val="center"/>
              <w:rPr>
                <w:rFonts w:ascii="Times New Roman" w:hAnsi="Times New Roman"/>
                <w:color w:val="000000" w:themeColor="text1"/>
                <w:sz w:val="16"/>
                <w:szCs w:val="16"/>
                <w:lang w:val="en-US"/>
              </w:rPr>
            </w:pPr>
            <w:r w:rsidRPr="00CE7037">
              <w:rPr>
                <w:rFonts w:ascii="Times New Roman" w:hAnsi="Times New Roman"/>
                <w:color w:val="000000" w:themeColor="text1"/>
                <w:sz w:val="16"/>
                <w:szCs w:val="16"/>
                <w:lang w:val="en-US"/>
              </w:rPr>
              <w:t>+</w:t>
            </w:r>
          </w:p>
        </w:tc>
        <w:tc>
          <w:tcPr>
            <w:tcW w:w="851" w:type="dxa"/>
          </w:tcPr>
          <w:p w14:paraId="57A9B57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1E1798A2" w14:textId="77777777" w:rsidTr="00773AAA">
        <w:trPr>
          <w:cantSplit/>
        </w:trPr>
        <w:tc>
          <w:tcPr>
            <w:tcW w:w="1701" w:type="dxa"/>
          </w:tcPr>
          <w:p w14:paraId="0732684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33D80DB1"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0292103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Охрана окружающей среды, воспроизводство и использование природных ресурсов</w:t>
            </w:r>
          </w:p>
        </w:tc>
        <w:tc>
          <w:tcPr>
            <w:tcW w:w="849" w:type="dxa"/>
          </w:tcPr>
          <w:p w14:paraId="38853B24" w14:textId="77777777" w:rsidR="00825C35" w:rsidRPr="00CE7037" w:rsidRDefault="00825C35" w:rsidP="00BB77B8">
            <w:pPr>
              <w:spacing w:after="0" w:line="240" w:lineRule="auto"/>
              <w:jc w:val="center"/>
              <w:rPr>
                <w:rFonts w:ascii="Times New Roman" w:hAnsi="Times New Roman"/>
                <w:color w:val="000000" w:themeColor="text1"/>
                <w:sz w:val="16"/>
                <w:szCs w:val="16"/>
                <w:lang w:val="en-US"/>
              </w:rPr>
            </w:pPr>
            <w:r w:rsidRPr="00CE7037">
              <w:rPr>
                <w:rFonts w:ascii="Times New Roman" w:hAnsi="Times New Roman"/>
                <w:color w:val="000000" w:themeColor="text1"/>
                <w:sz w:val="16"/>
                <w:szCs w:val="16"/>
                <w:lang w:val="en-US"/>
              </w:rPr>
              <w:t>2025-2030</w:t>
            </w:r>
          </w:p>
        </w:tc>
        <w:tc>
          <w:tcPr>
            <w:tcW w:w="1986" w:type="dxa"/>
            <w:vMerge/>
          </w:tcPr>
          <w:p w14:paraId="6A3AA527"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66DEA82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06E6AC7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5A738DE6" w14:textId="77777777" w:rsidR="00825C35" w:rsidRPr="00CE7037" w:rsidRDefault="00825C35" w:rsidP="00BB77B8">
            <w:pPr>
              <w:spacing w:after="0" w:line="240" w:lineRule="auto"/>
              <w:jc w:val="center"/>
              <w:rPr>
                <w:rFonts w:ascii="Times New Roman" w:hAnsi="Times New Roman"/>
                <w:color w:val="000000" w:themeColor="text1"/>
                <w:sz w:val="16"/>
                <w:szCs w:val="16"/>
                <w:lang w:val="en-US"/>
              </w:rPr>
            </w:pPr>
            <w:r w:rsidRPr="00CE7037">
              <w:rPr>
                <w:rFonts w:ascii="Times New Roman" w:hAnsi="Times New Roman"/>
                <w:color w:val="000000" w:themeColor="text1"/>
                <w:sz w:val="16"/>
                <w:szCs w:val="16"/>
                <w:lang w:val="en-US"/>
              </w:rPr>
              <w:t>+</w:t>
            </w:r>
          </w:p>
        </w:tc>
      </w:tr>
      <w:tr w:rsidR="00CE7037" w:rsidRPr="00CE7037" w14:paraId="204AEC15" w14:textId="77777777" w:rsidTr="00773AAA">
        <w:trPr>
          <w:cantSplit/>
        </w:trPr>
        <w:tc>
          <w:tcPr>
            <w:tcW w:w="1701" w:type="dxa"/>
          </w:tcPr>
          <w:p w14:paraId="0A473DCC"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физической культуры и спорта в Ненецком автономном округе</w:t>
            </w:r>
          </w:p>
        </w:tc>
        <w:tc>
          <w:tcPr>
            <w:tcW w:w="848" w:type="dxa"/>
          </w:tcPr>
          <w:p w14:paraId="6A1A5E6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2015-2021</w:t>
            </w:r>
          </w:p>
        </w:tc>
        <w:tc>
          <w:tcPr>
            <w:tcW w:w="1846" w:type="dxa"/>
          </w:tcPr>
          <w:p w14:paraId="10A45E1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0CBAC64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7454E8BB"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образования, культуры и спорта Ненецкого автономного округа</w:t>
            </w:r>
          </w:p>
        </w:tc>
        <w:tc>
          <w:tcPr>
            <w:tcW w:w="708" w:type="dxa"/>
          </w:tcPr>
          <w:p w14:paraId="7871397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2AB60A2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24B0737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6821AC3C" w14:textId="77777777" w:rsidTr="00773AAA">
        <w:trPr>
          <w:cantSplit/>
        </w:trPr>
        <w:tc>
          <w:tcPr>
            <w:tcW w:w="1701" w:type="dxa"/>
          </w:tcPr>
          <w:p w14:paraId="754FB68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0E1A04C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1737095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физической культуры и спорта в Ненецком автономном округе</w:t>
            </w:r>
          </w:p>
        </w:tc>
        <w:tc>
          <w:tcPr>
            <w:tcW w:w="849" w:type="dxa"/>
          </w:tcPr>
          <w:p w14:paraId="356CF79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2022-2024</w:t>
            </w:r>
          </w:p>
        </w:tc>
        <w:tc>
          <w:tcPr>
            <w:tcW w:w="1986" w:type="dxa"/>
            <w:vMerge/>
          </w:tcPr>
          <w:p w14:paraId="30621D5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3F0B634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32EC4CC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2E4A015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444C5822" w14:textId="77777777" w:rsidTr="00773AAA">
        <w:trPr>
          <w:cantSplit/>
        </w:trPr>
        <w:tc>
          <w:tcPr>
            <w:tcW w:w="1701" w:type="dxa"/>
          </w:tcPr>
          <w:p w14:paraId="6ED966E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254D24A7"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1B83DCD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физической культуры и спорта в Ненецком автономном округе</w:t>
            </w:r>
          </w:p>
        </w:tc>
        <w:tc>
          <w:tcPr>
            <w:tcW w:w="849" w:type="dxa"/>
          </w:tcPr>
          <w:p w14:paraId="2CBB99C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3406CB7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03B9921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0125623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123632E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0BE7910F" w14:textId="77777777" w:rsidTr="00773AAA">
        <w:trPr>
          <w:cantSplit/>
        </w:trPr>
        <w:tc>
          <w:tcPr>
            <w:tcW w:w="1701" w:type="dxa"/>
          </w:tcPr>
          <w:p w14:paraId="3FDDF1D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Содействие занятости населения Ненецкого автономного округа на 2016 - 2020 годы</w:t>
            </w:r>
          </w:p>
        </w:tc>
        <w:tc>
          <w:tcPr>
            <w:tcW w:w="848" w:type="dxa"/>
          </w:tcPr>
          <w:p w14:paraId="4094CE2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2016-2020</w:t>
            </w:r>
          </w:p>
        </w:tc>
        <w:tc>
          <w:tcPr>
            <w:tcW w:w="1846" w:type="dxa"/>
          </w:tcPr>
          <w:p w14:paraId="27B6903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21C6FE6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6A1A4AEC"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здравоохранения, труда и социальной защиты населения Ненецкого автономного округа</w:t>
            </w:r>
          </w:p>
        </w:tc>
        <w:tc>
          <w:tcPr>
            <w:tcW w:w="708" w:type="dxa"/>
          </w:tcPr>
          <w:p w14:paraId="0DB91E99"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11D7856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1425DEF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019A088B" w14:textId="77777777" w:rsidTr="00773AAA">
        <w:trPr>
          <w:cantSplit/>
        </w:trPr>
        <w:tc>
          <w:tcPr>
            <w:tcW w:w="1701" w:type="dxa"/>
          </w:tcPr>
          <w:p w14:paraId="4DB4B26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282E18D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0B7B41F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Содействие занятости населения Ненецкого автономного округа на 2021 - 2024 годы</w:t>
            </w:r>
          </w:p>
        </w:tc>
        <w:tc>
          <w:tcPr>
            <w:tcW w:w="849" w:type="dxa"/>
          </w:tcPr>
          <w:p w14:paraId="129DE55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2021-2024</w:t>
            </w:r>
          </w:p>
        </w:tc>
        <w:tc>
          <w:tcPr>
            <w:tcW w:w="1986" w:type="dxa"/>
            <w:vMerge/>
          </w:tcPr>
          <w:p w14:paraId="4E73065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2DC69D4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378D9C8B"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4EBB46D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3C48EDAD" w14:textId="77777777" w:rsidTr="00773AAA">
        <w:trPr>
          <w:cantSplit/>
        </w:trPr>
        <w:tc>
          <w:tcPr>
            <w:tcW w:w="1701" w:type="dxa"/>
          </w:tcPr>
          <w:p w14:paraId="0D466CD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61C9BA8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1306F879"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Содействие занятости населения Ненецкого автономного округа на 2025 - 2030 годы</w:t>
            </w:r>
          </w:p>
        </w:tc>
        <w:tc>
          <w:tcPr>
            <w:tcW w:w="849" w:type="dxa"/>
          </w:tcPr>
          <w:p w14:paraId="0D77072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2A5980A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46A8CC8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54BB0C51"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26D45EE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72E28743" w14:textId="77777777" w:rsidTr="00773AAA">
        <w:trPr>
          <w:cantSplit/>
        </w:trPr>
        <w:tc>
          <w:tcPr>
            <w:tcW w:w="1701" w:type="dxa"/>
          </w:tcPr>
          <w:p w14:paraId="54D2DD1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Молодёжь Ненецкого автономного округа</w:t>
            </w:r>
          </w:p>
        </w:tc>
        <w:tc>
          <w:tcPr>
            <w:tcW w:w="848" w:type="dxa"/>
          </w:tcPr>
          <w:p w14:paraId="3877992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2015-2020</w:t>
            </w:r>
          </w:p>
        </w:tc>
        <w:tc>
          <w:tcPr>
            <w:tcW w:w="1846" w:type="dxa"/>
          </w:tcPr>
          <w:p w14:paraId="5F3AA3E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67AE22F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1E7F4B79"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образования, культуры и спорта Ненецкого автономного округа</w:t>
            </w:r>
          </w:p>
        </w:tc>
        <w:tc>
          <w:tcPr>
            <w:tcW w:w="708" w:type="dxa"/>
          </w:tcPr>
          <w:p w14:paraId="147F2538"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6CC39B0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271F328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18E9DCB5" w14:textId="77777777" w:rsidTr="00773AAA">
        <w:trPr>
          <w:cantSplit/>
        </w:trPr>
        <w:tc>
          <w:tcPr>
            <w:tcW w:w="1701" w:type="dxa"/>
          </w:tcPr>
          <w:p w14:paraId="776BF8D7"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043658B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33F5A9F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Молодёжь Ненецкого автономного округа</w:t>
            </w:r>
          </w:p>
        </w:tc>
        <w:tc>
          <w:tcPr>
            <w:tcW w:w="849" w:type="dxa"/>
          </w:tcPr>
          <w:p w14:paraId="7286218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2021-2024</w:t>
            </w:r>
          </w:p>
        </w:tc>
        <w:tc>
          <w:tcPr>
            <w:tcW w:w="1986" w:type="dxa"/>
            <w:vMerge/>
          </w:tcPr>
          <w:p w14:paraId="1EC105B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6E0631CC"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7EB14EE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732CCE0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538902B5" w14:textId="77777777" w:rsidTr="00773AAA">
        <w:trPr>
          <w:cantSplit/>
        </w:trPr>
        <w:tc>
          <w:tcPr>
            <w:tcW w:w="1701" w:type="dxa"/>
          </w:tcPr>
          <w:p w14:paraId="5EC4DBB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412D5AF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04076FA7"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Молодёжь Ненецкого автономного округа</w:t>
            </w:r>
          </w:p>
        </w:tc>
        <w:tc>
          <w:tcPr>
            <w:tcW w:w="849" w:type="dxa"/>
          </w:tcPr>
          <w:p w14:paraId="2C531CC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0B84DB1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02D5A31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58DDDFB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52DBC107"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1002FB40" w14:textId="77777777" w:rsidTr="00773AAA">
        <w:trPr>
          <w:cantSplit/>
        </w:trPr>
        <w:tc>
          <w:tcPr>
            <w:tcW w:w="1701" w:type="dxa"/>
          </w:tcPr>
          <w:p w14:paraId="4A39B97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Формирование современной городской среды Ненецкого автономного округа</w:t>
            </w:r>
          </w:p>
        </w:tc>
        <w:tc>
          <w:tcPr>
            <w:tcW w:w="848" w:type="dxa"/>
          </w:tcPr>
          <w:p w14:paraId="238BD5C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2018-2022</w:t>
            </w:r>
          </w:p>
        </w:tc>
        <w:tc>
          <w:tcPr>
            <w:tcW w:w="1846" w:type="dxa"/>
          </w:tcPr>
          <w:p w14:paraId="46960AB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0524ED6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74B3B49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строительства, жилищно-коммунального хозяйства, энергетики и транспорта Ненецкого автономного округа</w:t>
            </w:r>
          </w:p>
        </w:tc>
        <w:tc>
          <w:tcPr>
            <w:tcW w:w="708" w:type="dxa"/>
          </w:tcPr>
          <w:p w14:paraId="2D233B6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3BAB9E2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41DE80E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788DC444" w14:textId="77777777" w:rsidTr="00773AAA">
        <w:trPr>
          <w:cantSplit/>
        </w:trPr>
        <w:tc>
          <w:tcPr>
            <w:tcW w:w="1701" w:type="dxa"/>
          </w:tcPr>
          <w:p w14:paraId="5D6D92F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4FAC5AA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221ED71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Формирование современной городской среды Ненецкого автономного округа</w:t>
            </w:r>
          </w:p>
        </w:tc>
        <w:tc>
          <w:tcPr>
            <w:tcW w:w="849" w:type="dxa"/>
          </w:tcPr>
          <w:p w14:paraId="142D809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2023-2024</w:t>
            </w:r>
          </w:p>
        </w:tc>
        <w:tc>
          <w:tcPr>
            <w:tcW w:w="1986" w:type="dxa"/>
            <w:vMerge/>
          </w:tcPr>
          <w:p w14:paraId="30AA08E7"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062451A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3A5DFF7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431E32C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515D65B6" w14:textId="77777777" w:rsidTr="00773AAA">
        <w:trPr>
          <w:cantSplit/>
          <w:trHeight w:val="77"/>
        </w:trPr>
        <w:tc>
          <w:tcPr>
            <w:tcW w:w="1701" w:type="dxa"/>
          </w:tcPr>
          <w:p w14:paraId="71AF60B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701DF14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47BDC519"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Формирование современной городской среды Ненецкого автономного округа</w:t>
            </w:r>
          </w:p>
        </w:tc>
        <w:tc>
          <w:tcPr>
            <w:tcW w:w="849" w:type="dxa"/>
          </w:tcPr>
          <w:p w14:paraId="563F329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51858567"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0A5BAE7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7A41C4B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4825132C"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576E5D8C" w14:textId="77777777" w:rsidTr="00773AAA">
        <w:trPr>
          <w:cantSplit/>
          <w:trHeight w:val="160"/>
        </w:trPr>
        <w:tc>
          <w:tcPr>
            <w:tcW w:w="1701" w:type="dxa"/>
          </w:tcPr>
          <w:p w14:paraId="0713D21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Обеспечение эпизоотического и ветеринарно-санитарного благополучия на территории Ненецкого автономного округа</w:t>
            </w:r>
          </w:p>
        </w:tc>
        <w:tc>
          <w:tcPr>
            <w:tcW w:w="848" w:type="dxa"/>
          </w:tcPr>
          <w:p w14:paraId="1E6F36B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2017-2019</w:t>
            </w:r>
          </w:p>
        </w:tc>
        <w:tc>
          <w:tcPr>
            <w:tcW w:w="1846" w:type="dxa"/>
          </w:tcPr>
          <w:p w14:paraId="2B93B29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5C376B6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5521184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Государственная инспекция по ветеринарии Ненецкого автономного округа</w:t>
            </w:r>
          </w:p>
        </w:tc>
        <w:tc>
          <w:tcPr>
            <w:tcW w:w="708" w:type="dxa"/>
          </w:tcPr>
          <w:p w14:paraId="71AC3F6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7809C27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29770E5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739482F8" w14:textId="77777777" w:rsidTr="00773AAA">
        <w:trPr>
          <w:cantSplit/>
        </w:trPr>
        <w:tc>
          <w:tcPr>
            <w:tcW w:w="1701" w:type="dxa"/>
          </w:tcPr>
          <w:p w14:paraId="4007AF4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01DD2F5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1D6CB9B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Обеспечение эпизоотического и ветеринарно-санитарного благополучия на территории Ненецкого автономного округа</w:t>
            </w:r>
          </w:p>
        </w:tc>
        <w:tc>
          <w:tcPr>
            <w:tcW w:w="849" w:type="dxa"/>
          </w:tcPr>
          <w:p w14:paraId="6F1DC7B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2020-2024</w:t>
            </w:r>
          </w:p>
        </w:tc>
        <w:tc>
          <w:tcPr>
            <w:tcW w:w="1986" w:type="dxa"/>
            <w:vMerge/>
          </w:tcPr>
          <w:p w14:paraId="6484DD8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58344B1B"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69321F5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42E8AF2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733087BD" w14:textId="77777777" w:rsidTr="00773AAA">
        <w:trPr>
          <w:cantSplit/>
        </w:trPr>
        <w:tc>
          <w:tcPr>
            <w:tcW w:w="1701" w:type="dxa"/>
          </w:tcPr>
          <w:p w14:paraId="2371647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5027491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0E2C1C3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Обеспечение эпизоотического и ветеринарно-санитарного благополучия на территории Ненецкого автономного округа</w:t>
            </w:r>
          </w:p>
        </w:tc>
        <w:tc>
          <w:tcPr>
            <w:tcW w:w="849" w:type="dxa"/>
          </w:tcPr>
          <w:p w14:paraId="4D429B6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0F4FC3B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0212FC8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2D6F56E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2364F5A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62A3A9CC" w14:textId="77777777" w:rsidTr="00773AAA">
        <w:trPr>
          <w:cantSplit/>
        </w:trPr>
        <w:tc>
          <w:tcPr>
            <w:tcW w:w="1701" w:type="dxa"/>
          </w:tcPr>
          <w:p w14:paraId="27D464D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предпринимательской и инвестиционной деятельности в Ненецком автономном округе</w:t>
            </w:r>
          </w:p>
        </w:tc>
        <w:tc>
          <w:tcPr>
            <w:tcW w:w="848" w:type="dxa"/>
          </w:tcPr>
          <w:p w14:paraId="1A2D0CE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2014-2019</w:t>
            </w:r>
          </w:p>
        </w:tc>
        <w:tc>
          <w:tcPr>
            <w:tcW w:w="1846" w:type="dxa"/>
          </w:tcPr>
          <w:p w14:paraId="4D55E03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7287DBC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6107187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Управление экономического развития Ненецкого автономного округа;</w:t>
            </w:r>
          </w:p>
          <w:p w14:paraId="684174E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финансов и экономики Ненецкого автономного округа</w:t>
            </w:r>
          </w:p>
        </w:tc>
        <w:tc>
          <w:tcPr>
            <w:tcW w:w="708" w:type="dxa"/>
          </w:tcPr>
          <w:p w14:paraId="322E913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3F84E56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6860BF9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0ED0A404" w14:textId="77777777" w:rsidTr="00773AAA">
        <w:trPr>
          <w:cantSplit/>
        </w:trPr>
        <w:tc>
          <w:tcPr>
            <w:tcW w:w="1701" w:type="dxa"/>
          </w:tcPr>
          <w:p w14:paraId="3BB5E70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4C6DC5C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2A4A086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предпринимательской и инвестиционной деятельности в Ненецком автономном округе</w:t>
            </w:r>
          </w:p>
        </w:tc>
        <w:tc>
          <w:tcPr>
            <w:tcW w:w="849" w:type="dxa"/>
          </w:tcPr>
          <w:p w14:paraId="75319429" w14:textId="77777777" w:rsidR="00825C35" w:rsidRPr="00CE7037" w:rsidRDefault="00825C35" w:rsidP="00BB77B8">
            <w:pPr>
              <w:spacing w:after="0" w:line="240" w:lineRule="auto"/>
              <w:jc w:val="center"/>
              <w:rPr>
                <w:rFonts w:ascii="Times New Roman" w:hAnsi="Times New Roman"/>
                <w:color w:val="000000" w:themeColor="text1"/>
                <w:sz w:val="16"/>
                <w:szCs w:val="16"/>
                <w:lang w:val="en-US"/>
              </w:rPr>
            </w:pPr>
            <w:r w:rsidRPr="00CE7037">
              <w:rPr>
                <w:rFonts w:ascii="Times New Roman" w:hAnsi="Times New Roman"/>
                <w:color w:val="000000" w:themeColor="text1"/>
                <w:sz w:val="16"/>
                <w:szCs w:val="16"/>
              </w:rPr>
              <w:t>20</w:t>
            </w:r>
            <w:r w:rsidRPr="00CE7037">
              <w:rPr>
                <w:rFonts w:ascii="Times New Roman" w:hAnsi="Times New Roman"/>
                <w:color w:val="000000" w:themeColor="text1"/>
                <w:sz w:val="16"/>
                <w:szCs w:val="16"/>
                <w:lang w:val="en-US"/>
              </w:rPr>
              <w:t>20</w:t>
            </w:r>
            <w:r w:rsidRPr="00CE7037">
              <w:rPr>
                <w:rFonts w:ascii="Times New Roman" w:hAnsi="Times New Roman"/>
                <w:color w:val="000000" w:themeColor="text1"/>
                <w:sz w:val="16"/>
                <w:szCs w:val="16"/>
              </w:rPr>
              <w:t>-20</w:t>
            </w:r>
            <w:r w:rsidRPr="00CE7037">
              <w:rPr>
                <w:rFonts w:ascii="Times New Roman" w:hAnsi="Times New Roman"/>
                <w:color w:val="000000" w:themeColor="text1"/>
                <w:sz w:val="16"/>
                <w:szCs w:val="16"/>
                <w:lang w:val="en-US"/>
              </w:rPr>
              <w:t>24</w:t>
            </w:r>
          </w:p>
        </w:tc>
        <w:tc>
          <w:tcPr>
            <w:tcW w:w="1986" w:type="dxa"/>
            <w:vMerge/>
          </w:tcPr>
          <w:p w14:paraId="0A0DD7F1"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5021F38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41880D48"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1B72667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370F0E7E" w14:textId="77777777" w:rsidTr="00773AAA">
        <w:trPr>
          <w:cantSplit/>
        </w:trPr>
        <w:tc>
          <w:tcPr>
            <w:tcW w:w="1701" w:type="dxa"/>
          </w:tcPr>
          <w:p w14:paraId="7530F24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71CCBE2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56A6D48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Развитие предпринимательской и инвестиционной деятельности в Ненецком автономном округе</w:t>
            </w:r>
          </w:p>
        </w:tc>
        <w:tc>
          <w:tcPr>
            <w:tcW w:w="849" w:type="dxa"/>
          </w:tcPr>
          <w:p w14:paraId="5933FF1B" w14:textId="77777777" w:rsidR="00825C35" w:rsidRPr="00CE7037" w:rsidRDefault="00825C35" w:rsidP="00BB77B8">
            <w:pPr>
              <w:spacing w:after="0" w:line="240" w:lineRule="auto"/>
              <w:jc w:val="center"/>
              <w:rPr>
                <w:rFonts w:ascii="Times New Roman" w:hAnsi="Times New Roman"/>
                <w:color w:val="000000" w:themeColor="text1"/>
                <w:sz w:val="16"/>
                <w:szCs w:val="16"/>
                <w:lang w:val="en-US"/>
              </w:rPr>
            </w:pPr>
            <w:r w:rsidRPr="00CE7037">
              <w:rPr>
                <w:rFonts w:ascii="Times New Roman" w:hAnsi="Times New Roman"/>
                <w:color w:val="000000" w:themeColor="text1"/>
                <w:sz w:val="16"/>
                <w:szCs w:val="16"/>
              </w:rPr>
              <w:t>20</w:t>
            </w:r>
            <w:r w:rsidRPr="00CE7037">
              <w:rPr>
                <w:rFonts w:ascii="Times New Roman" w:hAnsi="Times New Roman"/>
                <w:color w:val="000000" w:themeColor="text1"/>
                <w:sz w:val="16"/>
                <w:szCs w:val="16"/>
                <w:lang w:val="en-US"/>
              </w:rPr>
              <w:t>25</w:t>
            </w:r>
            <w:r w:rsidRPr="00CE7037">
              <w:rPr>
                <w:rFonts w:ascii="Times New Roman" w:hAnsi="Times New Roman"/>
                <w:color w:val="000000" w:themeColor="text1"/>
                <w:sz w:val="16"/>
                <w:szCs w:val="16"/>
              </w:rPr>
              <w:t>-20</w:t>
            </w:r>
            <w:r w:rsidRPr="00CE7037">
              <w:rPr>
                <w:rFonts w:ascii="Times New Roman" w:hAnsi="Times New Roman"/>
                <w:color w:val="000000" w:themeColor="text1"/>
                <w:sz w:val="16"/>
                <w:szCs w:val="16"/>
                <w:lang w:val="en-US"/>
              </w:rPr>
              <w:t>30</w:t>
            </w:r>
          </w:p>
        </w:tc>
        <w:tc>
          <w:tcPr>
            <w:tcW w:w="1986" w:type="dxa"/>
            <w:vMerge/>
          </w:tcPr>
          <w:p w14:paraId="3ACE944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221AA5E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735C824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3EFE264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6458AED7" w14:textId="77777777" w:rsidTr="00773AAA">
        <w:trPr>
          <w:cantSplit/>
        </w:trPr>
        <w:tc>
          <w:tcPr>
            <w:tcW w:w="1701" w:type="dxa"/>
          </w:tcPr>
          <w:p w14:paraId="57ABC10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Организация отдыха и оздоровления детей Ненецкого автономного округа на 2017 - 2020 годы</w:t>
            </w:r>
          </w:p>
        </w:tc>
        <w:tc>
          <w:tcPr>
            <w:tcW w:w="848" w:type="dxa"/>
          </w:tcPr>
          <w:p w14:paraId="731A0249"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2017-2020</w:t>
            </w:r>
          </w:p>
        </w:tc>
        <w:tc>
          <w:tcPr>
            <w:tcW w:w="1846" w:type="dxa"/>
          </w:tcPr>
          <w:p w14:paraId="47D6A04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0FD0BED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5636AE5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образования, культуры и спорта Ненецкого автономного округа</w:t>
            </w:r>
          </w:p>
        </w:tc>
        <w:tc>
          <w:tcPr>
            <w:tcW w:w="708" w:type="dxa"/>
          </w:tcPr>
          <w:p w14:paraId="0ACA8D08"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17912E7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37AF8A4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6639EB7D" w14:textId="77777777" w:rsidTr="00773AAA">
        <w:trPr>
          <w:cantSplit/>
        </w:trPr>
        <w:tc>
          <w:tcPr>
            <w:tcW w:w="1701" w:type="dxa"/>
          </w:tcPr>
          <w:p w14:paraId="3938614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42F874E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50A882E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Организация отдыха и оздоровления детей Ненецкого автономного округа на 2021 - 2024 годы</w:t>
            </w:r>
          </w:p>
        </w:tc>
        <w:tc>
          <w:tcPr>
            <w:tcW w:w="849" w:type="dxa"/>
          </w:tcPr>
          <w:p w14:paraId="6BB397DC"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2021-2024</w:t>
            </w:r>
          </w:p>
        </w:tc>
        <w:tc>
          <w:tcPr>
            <w:tcW w:w="1986" w:type="dxa"/>
            <w:vMerge/>
          </w:tcPr>
          <w:p w14:paraId="63D5C3F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1ACC9E8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36E942F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2DBA7C2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04EEFF42" w14:textId="77777777" w:rsidTr="00773AAA">
        <w:trPr>
          <w:cantSplit/>
        </w:trPr>
        <w:tc>
          <w:tcPr>
            <w:tcW w:w="1701" w:type="dxa"/>
          </w:tcPr>
          <w:p w14:paraId="570BF5E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00E54A1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7757ACB7"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Организация отдыха и оздоровления детей Ненецкого автономного округа на 2025 - 2030 годы</w:t>
            </w:r>
          </w:p>
        </w:tc>
        <w:tc>
          <w:tcPr>
            <w:tcW w:w="849" w:type="dxa"/>
          </w:tcPr>
          <w:p w14:paraId="7989E54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3A2F049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38D0805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31D8F8E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6BD27C1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00DAFCC8" w14:textId="77777777" w:rsidTr="00773AAA">
        <w:trPr>
          <w:cantSplit/>
        </w:trPr>
        <w:tc>
          <w:tcPr>
            <w:tcW w:w="1701" w:type="dxa"/>
          </w:tcPr>
          <w:p w14:paraId="5FC34158"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Управление имуществом и земельными ресурсами на территории Ненецкого автономного округа</w:t>
            </w:r>
          </w:p>
        </w:tc>
        <w:tc>
          <w:tcPr>
            <w:tcW w:w="848" w:type="dxa"/>
          </w:tcPr>
          <w:p w14:paraId="60AEB9E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2015-2018</w:t>
            </w:r>
          </w:p>
        </w:tc>
        <w:tc>
          <w:tcPr>
            <w:tcW w:w="1846" w:type="dxa"/>
          </w:tcPr>
          <w:p w14:paraId="2A1F23E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07B0D28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2589195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Управление имущественных и земельных отношений Ненецкого автономного округа</w:t>
            </w:r>
          </w:p>
        </w:tc>
        <w:tc>
          <w:tcPr>
            <w:tcW w:w="708" w:type="dxa"/>
          </w:tcPr>
          <w:p w14:paraId="179E4DC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2F1B0BC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3B9FE9D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7E806C23" w14:textId="77777777" w:rsidTr="00773AAA">
        <w:trPr>
          <w:cantSplit/>
        </w:trPr>
        <w:tc>
          <w:tcPr>
            <w:tcW w:w="1701" w:type="dxa"/>
          </w:tcPr>
          <w:p w14:paraId="6C203B0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2B865CF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5CA9E6EB"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Управление имуществом и земельными ресурсами на территории Ненецкого автономного округа</w:t>
            </w:r>
          </w:p>
        </w:tc>
        <w:tc>
          <w:tcPr>
            <w:tcW w:w="849" w:type="dxa"/>
          </w:tcPr>
          <w:p w14:paraId="7D0CA82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2019-2024</w:t>
            </w:r>
          </w:p>
        </w:tc>
        <w:tc>
          <w:tcPr>
            <w:tcW w:w="1986" w:type="dxa"/>
            <w:vMerge/>
          </w:tcPr>
          <w:p w14:paraId="699ABCE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704DA55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6DCCAFA7"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607B8A9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0B7D24BE" w14:textId="77777777" w:rsidTr="00773AAA">
        <w:trPr>
          <w:cantSplit/>
        </w:trPr>
        <w:tc>
          <w:tcPr>
            <w:tcW w:w="1701" w:type="dxa"/>
          </w:tcPr>
          <w:p w14:paraId="1FC17E2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5D10F5A1"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6EAC176C"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Управление имуществом и земельными ресурсами на территории Ненецкого автономного округа</w:t>
            </w:r>
          </w:p>
        </w:tc>
        <w:tc>
          <w:tcPr>
            <w:tcW w:w="849" w:type="dxa"/>
          </w:tcPr>
          <w:p w14:paraId="5B0B86B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643B02E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46EB202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453D2F8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5755A3E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2C9095C6" w14:textId="77777777" w:rsidTr="00773AAA">
        <w:trPr>
          <w:cantSplit/>
        </w:trPr>
        <w:tc>
          <w:tcPr>
            <w:tcW w:w="1701" w:type="dxa"/>
          </w:tcPr>
          <w:p w14:paraId="5AF7485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Доступная среда Ненецкого автономного округа на 2017 - 2020 годы</w:t>
            </w:r>
          </w:p>
        </w:tc>
        <w:tc>
          <w:tcPr>
            <w:tcW w:w="848" w:type="dxa"/>
          </w:tcPr>
          <w:p w14:paraId="5BA01297"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2017-2020</w:t>
            </w:r>
          </w:p>
        </w:tc>
        <w:tc>
          <w:tcPr>
            <w:tcW w:w="1846" w:type="dxa"/>
          </w:tcPr>
          <w:p w14:paraId="26F61FE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4B32636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671BCCF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образования, культуры и спорта Ненецкого автономного округа</w:t>
            </w:r>
          </w:p>
        </w:tc>
        <w:tc>
          <w:tcPr>
            <w:tcW w:w="708" w:type="dxa"/>
          </w:tcPr>
          <w:p w14:paraId="30921CA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706324F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268DE4D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16AD7AF5" w14:textId="77777777" w:rsidTr="00773AAA">
        <w:trPr>
          <w:cantSplit/>
        </w:trPr>
        <w:tc>
          <w:tcPr>
            <w:tcW w:w="1701" w:type="dxa"/>
          </w:tcPr>
          <w:p w14:paraId="41CE90F7"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2C9C2AE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7E25905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Доступная среда Ненецкого автономного округа на 2021 - 2024 годы</w:t>
            </w:r>
          </w:p>
        </w:tc>
        <w:tc>
          <w:tcPr>
            <w:tcW w:w="849" w:type="dxa"/>
          </w:tcPr>
          <w:p w14:paraId="02203A7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2021-2024</w:t>
            </w:r>
          </w:p>
        </w:tc>
        <w:tc>
          <w:tcPr>
            <w:tcW w:w="1986" w:type="dxa"/>
            <w:vMerge/>
          </w:tcPr>
          <w:p w14:paraId="296EE83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1ECFD77C"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268A756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28C7DE7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7AAC7E01" w14:textId="77777777" w:rsidTr="00773AAA">
        <w:trPr>
          <w:cantSplit/>
        </w:trPr>
        <w:tc>
          <w:tcPr>
            <w:tcW w:w="1701" w:type="dxa"/>
          </w:tcPr>
          <w:p w14:paraId="1852BDA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39438A4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6F1CF6B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Доступная среда Ненецкого автономного округа на 2025 - 2030 годы</w:t>
            </w:r>
          </w:p>
        </w:tc>
        <w:tc>
          <w:tcPr>
            <w:tcW w:w="849" w:type="dxa"/>
          </w:tcPr>
          <w:p w14:paraId="4531053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04A3220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015CF56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663E62B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025E674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7A28E2A8" w14:textId="77777777" w:rsidTr="00773AAA">
        <w:trPr>
          <w:cantSplit/>
        </w:trPr>
        <w:tc>
          <w:tcPr>
            <w:tcW w:w="1701" w:type="dxa"/>
          </w:tcPr>
          <w:p w14:paraId="466AF88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Обеспечение общественного порядка, противодействие преступности, терроризму, экстремизму и коррупции в Ненецком автономном округе</w:t>
            </w:r>
          </w:p>
        </w:tc>
        <w:tc>
          <w:tcPr>
            <w:tcW w:w="848" w:type="dxa"/>
          </w:tcPr>
          <w:p w14:paraId="10CE4AA9"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2014-2020</w:t>
            </w:r>
          </w:p>
        </w:tc>
        <w:tc>
          <w:tcPr>
            <w:tcW w:w="1846" w:type="dxa"/>
          </w:tcPr>
          <w:p w14:paraId="5512FE8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54BB3F4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2E78915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Аппарат Администрации Ненецкого автономного округа</w:t>
            </w:r>
          </w:p>
        </w:tc>
        <w:tc>
          <w:tcPr>
            <w:tcW w:w="708" w:type="dxa"/>
          </w:tcPr>
          <w:p w14:paraId="626D8A8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1F69476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24E4D76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1A349BEC" w14:textId="77777777" w:rsidTr="00773AAA">
        <w:trPr>
          <w:cantSplit/>
        </w:trPr>
        <w:tc>
          <w:tcPr>
            <w:tcW w:w="1701" w:type="dxa"/>
          </w:tcPr>
          <w:p w14:paraId="0D8C4F7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5AD1CC51"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3D9826D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Обеспечение общественного порядка, противодействие преступности, терроризму, экстремизму и коррупции в Ненецком автономном округе</w:t>
            </w:r>
          </w:p>
        </w:tc>
        <w:tc>
          <w:tcPr>
            <w:tcW w:w="849" w:type="dxa"/>
          </w:tcPr>
          <w:p w14:paraId="11165FF8"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2021-2024</w:t>
            </w:r>
          </w:p>
        </w:tc>
        <w:tc>
          <w:tcPr>
            <w:tcW w:w="1986" w:type="dxa"/>
            <w:vMerge/>
          </w:tcPr>
          <w:p w14:paraId="226C757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35E38EA1"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75E3910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363E970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693253F9" w14:textId="77777777" w:rsidTr="00773AAA">
        <w:trPr>
          <w:cantSplit/>
        </w:trPr>
        <w:tc>
          <w:tcPr>
            <w:tcW w:w="1701" w:type="dxa"/>
          </w:tcPr>
          <w:p w14:paraId="6F4E5EE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2C9CEB7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1B02ED3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Обеспечение общественного порядка, противодействие преступности, терроризму, экстремизму и коррупции в Ненецком автономном округе</w:t>
            </w:r>
          </w:p>
        </w:tc>
        <w:tc>
          <w:tcPr>
            <w:tcW w:w="849" w:type="dxa"/>
          </w:tcPr>
          <w:p w14:paraId="5A52D91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375EB167"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46C88DC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16F4624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386A830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57704F1A" w14:textId="77777777" w:rsidTr="00773AAA">
        <w:trPr>
          <w:cantSplit/>
        </w:trPr>
        <w:tc>
          <w:tcPr>
            <w:tcW w:w="1701" w:type="dxa"/>
          </w:tcPr>
          <w:p w14:paraId="4ACC77E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Сохранение и развитие коренных малочисленных народов Севера в Ненецком автономном округе</w:t>
            </w:r>
          </w:p>
        </w:tc>
        <w:tc>
          <w:tcPr>
            <w:tcW w:w="848" w:type="dxa"/>
          </w:tcPr>
          <w:p w14:paraId="211FFFA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2014-2019</w:t>
            </w:r>
          </w:p>
        </w:tc>
        <w:tc>
          <w:tcPr>
            <w:tcW w:w="1846" w:type="dxa"/>
          </w:tcPr>
          <w:p w14:paraId="63A0833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1FD78A8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2AE984C7"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по взаимодействию с органами местного самоуправления и внешним связям Ненецкого автономного округа</w:t>
            </w:r>
          </w:p>
        </w:tc>
        <w:tc>
          <w:tcPr>
            <w:tcW w:w="708" w:type="dxa"/>
          </w:tcPr>
          <w:p w14:paraId="5B97A12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630F483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5C522C0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2B164742" w14:textId="77777777" w:rsidTr="00773AAA">
        <w:trPr>
          <w:cantSplit/>
        </w:trPr>
        <w:tc>
          <w:tcPr>
            <w:tcW w:w="1701" w:type="dxa"/>
          </w:tcPr>
          <w:p w14:paraId="0A977FA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7107D52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5489CDB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Сохранение и развитие коренных малочисленных народов Севера в Ненецком автономном округе</w:t>
            </w:r>
          </w:p>
        </w:tc>
        <w:tc>
          <w:tcPr>
            <w:tcW w:w="849" w:type="dxa"/>
          </w:tcPr>
          <w:p w14:paraId="45A6433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2020-2024</w:t>
            </w:r>
          </w:p>
        </w:tc>
        <w:tc>
          <w:tcPr>
            <w:tcW w:w="1986" w:type="dxa"/>
            <w:vMerge/>
          </w:tcPr>
          <w:p w14:paraId="166C9AD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5F7D4DD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651F6D1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01A8281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35728EA4" w14:textId="77777777" w:rsidTr="00773AAA">
        <w:trPr>
          <w:cantSplit/>
        </w:trPr>
        <w:tc>
          <w:tcPr>
            <w:tcW w:w="1701" w:type="dxa"/>
          </w:tcPr>
          <w:p w14:paraId="10B8671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0D58114D"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069C5F5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Сохранение и развитие коренных малочисленных народов Севера в Ненецком автономном округе</w:t>
            </w:r>
          </w:p>
        </w:tc>
        <w:tc>
          <w:tcPr>
            <w:tcW w:w="849" w:type="dxa"/>
          </w:tcPr>
          <w:p w14:paraId="3801B2A8"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342F9B6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2169A1C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6C6FFD3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1F525AD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1206CD6A" w14:textId="77777777" w:rsidTr="00773AAA">
        <w:trPr>
          <w:cantSplit/>
        </w:trPr>
        <w:tc>
          <w:tcPr>
            <w:tcW w:w="1701" w:type="dxa"/>
          </w:tcPr>
          <w:p w14:paraId="06D7027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Патриотическое воспитание населения Ненецкого автономного округа на 2017-2020 годы</w:t>
            </w:r>
          </w:p>
        </w:tc>
        <w:tc>
          <w:tcPr>
            <w:tcW w:w="848" w:type="dxa"/>
          </w:tcPr>
          <w:p w14:paraId="0185933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2017-2020</w:t>
            </w:r>
          </w:p>
        </w:tc>
        <w:tc>
          <w:tcPr>
            <w:tcW w:w="1846" w:type="dxa"/>
          </w:tcPr>
          <w:p w14:paraId="7C6DDA4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1D5CD20F"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0CF341E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образования, культуры и спорта Ненецкого автономного округа</w:t>
            </w:r>
          </w:p>
        </w:tc>
        <w:tc>
          <w:tcPr>
            <w:tcW w:w="708" w:type="dxa"/>
          </w:tcPr>
          <w:p w14:paraId="6B32D93B"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18C4A8B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4B8A41B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2775846B" w14:textId="77777777" w:rsidTr="00773AAA">
        <w:trPr>
          <w:cantSplit/>
        </w:trPr>
        <w:tc>
          <w:tcPr>
            <w:tcW w:w="1701" w:type="dxa"/>
          </w:tcPr>
          <w:p w14:paraId="2A03122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52DB65C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45DCBC2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Реализация государственной молодежной политики и патриотического воспитания населения в Ненецком автономном округе</w:t>
            </w:r>
          </w:p>
        </w:tc>
        <w:tc>
          <w:tcPr>
            <w:tcW w:w="849" w:type="dxa"/>
          </w:tcPr>
          <w:p w14:paraId="402A8F0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2019-2021</w:t>
            </w:r>
          </w:p>
        </w:tc>
        <w:tc>
          <w:tcPr>
            <w:tcW w:w="1986" w:type="dxa"/>
            <w:vMerge/>
          </w:tcPr>
          <w:p w14:paraId="3BBE43E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0D40DE6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0C9FC55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68628AD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40F05CE2" w14:textId="77777777" w:rsidTr="00773AAA">
        <w:trPr>
          <w:cantSplit/>
        </w:trPr>
        <w:tc>
          <w:tcPr>
            <w:tcW w:w="1701" w:type="dxa"/>
          </w:tcPr>
          <w:p w14:paraId="6265D1B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772A3E7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2AAAC919"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 xml:space="preserve">Реализация государственной молодежной политики </w:t>
            </w:r>
          </w:p>
          <w:p w14:paraId="74F19FB7"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и патриотического воспитания населения</w:t>
            </w:r>
          </w:p>
          <w:p w14:paraId="7489354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 xml:space="preserve"> в Ненецком автономном округе</w:t>
            </w:r>
          </w:p>
        </w:tc>
        <w:tc>
          <w:tcPr>
            <w:tcW w:w="849" w:type="dxa"/>
          </w:tcPr>
          <w:p w14:paraId="4ECEB4B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2022-2030</w:t>
            </w:r>
          </w:p>
        </w:tc>
        <w:tc>
          <w:tcPr>
            <w:tcW w:w="1986" w:type="dxa"/>
            <w:vMerge/>
          </w:tcPr>
          <w:p w14:paraId="6AF6F5E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1F4414E1"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11E1C8B1"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1DDCF6AF"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5F7650FC" w14:textId="77777777" w:rsidTr="00773AAA">
        <w:trPr>
          <w:cantSplit/>
        </w:trPr>
        <w:tc>
          <w:tcPr>
            <w:tcW w:w="1701" w:type="dxa"/>
          </w:tcPr>
          <w:p w14:paraId="6028249D"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Улучшение условий и охраны труда в Ненецком автономном округе на 2018 - 2020 годы</w:t>
            </w:r>
          </w:p>
        </w:tc>
        <w:tc>
          <w:tcPr>
            <w:tcW w:w="848" w:type="dxa"/>
          </w:tcPr>
          <w:p w14:paraId="7F11850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2018-2020</w:t>
            </w:r>
          </w:p>
        </w:tc>
        <w:tc>
          <w:tcPr>
            <w:tcW w:w="1846" w:type="dxa"/>
          </w:tcPr>
          <w:p w14:paraId="5E2A6B1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1C5C0949"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11DCEF84"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здравоохранения, труда и социальной защиты населения Ненецкого автономного округа</w:t>
            </w:r>
          </w:p>
        </w:tc>
        <w:tc>
          <w:tcPr>
            <w:tcW w:w="708" w:type="dxa"/>
          </w:tcPr>
          <w:p w14:paraId="63DD650E"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3F7ABC94"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62A1423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26104FE5" w14:textId="77777777" w:rsidTr="00773AAA">
        <w:trPr>
          <w:cantSplit/>
        </w:trPr>
        <w:tc>
          <w:tcPr>
            <w:tcW w:w="1701" w:type="dxa"/>
          </w:tcPr>
          <w:p w14:paraId="590DA9F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7C3D469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55C9BFA2"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Улучшение условий и охраны труда в Ненецком автономном округе на 2021 - 2024 годы</w:t>
            </w:r>
          </w:p>
        </w:tc>
        <w:tc>
          <w:tcPr>
            <w:tcW w:w="849" w:type="dxa"/>
          </w:tcPr>
          <w:p w14:paraId="37C98D48"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2021-2024</w:t>
            </w:r>
          </w:p>
        </w:tc>
        <w:tc>
          <w:tcPr>
            <w:tcW w:w="1986" w:type="dxa"/>
            <w:vMerge/>
          </w:tcPr>
          <w:p w14:paraId="4A3DDE6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428A91D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590A3003"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76E0B86E"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4227B8AF" w14:textId="77777777" w:rsidTr="00773AAA">
        <w:trPr>
          <w:cantSplit/>
        </w:trPr>
        <w:tc>
          <w:tcPr>
            <w:tcW w:w="1701" w:type="dxa"/>
          </w:tcPr>
          <w:p w14:paraId="5AD5C87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5677CFD3"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4D6CA8A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Улучшение условий и охраны труда в Ненецком автономном округе на 2025 - 2030 годы</w:t>
            </w:r>
          </w:p>
        </w:tc>
        <w:tc>
          <w:tcPr>
            <w:tcW w:w="849" w:type="dxa"/>
          </w:tcPr>
          <w:p w14:paraId="5C8E975C"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655180F5"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02CD1D5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11EC0A8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275D5236"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r w:rsidR="00CE7037" w:rsidRPr="00CE7037" w14:paraId="16D4C738" w14:textId="77777777" w:rsidTr="00773AAA">
        <w:trPr>
          <w:cantSplit/>
        </w:trPr>
        <w:tc>
          <w:tcPr>
            <w:tcW w:w="1701" w:type="dxa"/>
          </w:tcPr>
          <w:p w14:paraId="08E4EDF7"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Оказание содействия добровольному переселению в Ненецкий автономный округ соотечественников, проживающих за рубежом, на 2016 - 2020 годы</w:t>
            </w:r>
          </w:p>
        </w:tc>
        <w:tc>
          <w:tcPr>
            <w:tcW w:w="848" w:type="dxa"/>
          </w:tcPr>
          <w:p w14:paraId="5189CEC8"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2016-2020</w:t>
            </w:r>
          </w:p>
        </w:tc>
        <w:tc>
          <w:tcPr>
            <w:tcW w:w="1846" w:type="dxa"/>
          </w:tcPr>
          <w:p w14:paraId="2ECEB56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9" w:type="dxa"/>
          </w:tcPr>
          <w:p w14:paraId="4B114B9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986" w:type="dxa"/>
            <w:vMerge w:val="restart"/>
          </w:tcPr>
          <w:p w14:paraId="718CC0C8"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Департамент здравоохранения, труда и социальной защиты населения Ненецкого автономного округа</w:t>
            </w:r>
          </w:p>
        </w:tc>
        <w:tc>
          <w:tcPr>
            <w:tcW w:w="708" w:type="dxa"/>
          </w:tcPr>
          <w:p w14:paraId="3FCCA0F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2847AADA"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60722A7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24F14158" w14:textId="77777777" w:rsidTr="00773AAA">
        <w:trPr>
          <w:cantSplit/>
        </w:trPr>
        <w:tc>
          <w:tcPr>
            <w:tcW w:w="1701" w:type="dxa"/>
          </w:tcPr>
          <w:p w14:paraId="7BEB5F9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0FBF498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38746489"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Оказание содействия добровольному переселению в Ненецкий автономный округ соотечественников, проживающих за рубежом, на 2021 - 2024 годы</w:t>
            </w:r>
          </w:p>
        </w:tc>
        <w:tc>
          <w:tcPr>
            <w:tcW w:w="849" w:type="dxa"/>
          </w:tcPr>
          <w:p w14:paraId="6441A0D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2021-2024</w:t>
            </w:r>
          </w:p>
        </w:tc>
        <w:tc>
          <w:tcPr>
            <w:tcW w:w="1986" w:type="dxa"/>
            <w:vMerge/>
          </w:tcPr>
          <w:p w14:paraId="44C4B72B"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49B3BCA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709" w:type="dxa"/>
          </w:tcPr>
          <w:p w14:paraId="0F58DF7C"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c>
          <w:tcPr>
            <w:tcW w:w="851" w:type="dxa"/>
          </w:tcPr>
          <w:p w14:paraId="5F824DD8"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r>
      <w:tr w:rsidR="00CE7037" w:rsidRPr="00CE7037" w14:paraId="2858C3CD" w14:textId="77777777" w:rsidTr="00773AAA">
        <w:trPr>
          <w:cantSplit/>
        </w:trPr>
        <w:tc>
          <w:tcPr>
            <w:tcW w:w="1701" w:type="dxa"/>
          </w:tcPr>
          <w:p w14:paraId="566499B2"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48" w:type="dxa"/>
          </w:tcPr>
          <w:p w14:paraId="6C691B80"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1846" w:type="dxa"/>
          </w:tcPr>
          <w:p w14:paraId="1750F58A"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Оказание содействия добровольному переселению в Ненецкий автономный округ соотечественников, проживающих за рубежом, на 2016 - 2020 годы</w:t>
            </w:r>
          </w:p>
        </w:tc>
        <w:tc>
          <w:tcPr>
            <w:tcW w:w="849" w:type="dxa"/>
          </w:tcPr>
          <w:p w14:paraId="17E86250"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2025-2030</w:t>
            </w:r>
          </w:p>
        </w:tc>
        <w:tc>
          <w:tcPr>
            <w:tcW w:w="1986" w:type="dxa"/>
            <w:vMerge/>
          </w:tcPr>
          <w:p w14:paraId="49104CD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8" w:type="dxa"/>
          </w:tcPr>
          <w:p w14:paraId="11617DCC"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709" w:type="dxa"/>
          </w:tcPr>
          <w:p w14:paraId="6423C7D6" w14:textId="77777777" w:rsidR="00825C35" w:rsidRPr="00CE7037" w:rsidRDefault="00825C35" w:rsidP="00BB77B8">
            <w:pPr>
              <w:spacing w:after="0" w:line="240" w:lineRule="auto"/>
              <w:jc w:val="center"/>
              <w:rPr>
                <w:rFonts w:ascii="Times New Roman" w:hAnsi="Times New Roman"/>
                <w:color w:val="000000" w:themeColor="text1"/>
                <w:sz w:val="16"/>
                <w:szCs w:val="16"/>
              </w:rPr>
            </w:pPr>
          </w:p>
        </w:tc>
        <w:tc>
          <w:tcPr>
            <w:tcW w:w="851" w:type="dxa"/>
          </w:tcPr>
          <w:p w14:paraId="4BB63695" w14:textId="77777777" w:rsidR="00825C35" w:rsidRPr="00CE7037" w:rsidRDefault="00825C35" w:rsidP="00BB77B8">
            <w:pPr>
              <w:spacing w:after="0" w:line="240" w:lineRule="auto"/>
              <w:jc w:val="center"/>
              <w:rPr>
                <w:rFonts w:ascii="Times New Roman" w:hAnsi="Times New Roman"/>
                <w:color w:val="000000" w:themeColor="text1"/>
                <w:sz w:val="16"/>
                <w:szCs w:val="16"/>
              </w:rPr>
            </w:pPr>
            <w:r w:rsidRPr="00CE7037">
              <w:rPr>
                <w:rFonts w:ascii="Times New Roman" w:hAnsi="Times New Roman"/>
                <w:color w:val="000000" w:themeColor="text1"/>
                <w:sz w:val="16"/>
                <w:szCs w:val="16"/>
              </w:rPr>
              <w:t>+</w:t>
            </w:r>
          </w:p>
        </w:tc>
      </w:tr>
    </w:tbl>
    <w:p w14:paraId="705C68DC" w14:textId="77777777" w:rsidR="00825C35" w:rsidRPr="00CE7037" w:rsidRDefault="00825C35" w:rsidP="00BB77B8">
      <w:pPr>
        <w:spacing w:line="240" w:lineRule="auto"/>
        <w:rPr>
          <w:rFonts w:ascii="Times New Roman" w:hAnsi="Times New Roman"/>
          <w:color w:val="000000" w:themeColor="text1"/>
          <w:sz w:val="24"/>
          <w:szCs w:val="24"/>
        </w:rPr>
      </w:pPr>
    </w:p>
    <w:p w14:paraId="242FB483" w14:textId="77777777" w:rsidR="00825C35" w:rsidRPr="00CE7037" w:rsidRDefault="00825C35" w:rsidP="00BB77B8">
      <w:pPr>
        <w:spacing w:line="240" w:lineRule="auto"/>
        <w:rPr>
          <w:rFonts w:ascii="Times New Roman" w:hAnsi="Times New Roman"/>
          <w:color w:val="000000" w:themeColor="text1"/>
          <w:sz w:val="24"/>
          <w:szCs w:val="24"/>
        </w:rPr>
        <w:sectPr w:rsidR="00825C35" w:rsidRPr="00CE7037">
          <w:pgSz w:w="11906" w:h="16838"/>
          <w:pgMar w:top="1134" w:right="850" w:bottom="1134" w:left="1701" w:header="708" w:footer="708" w:gutter="0"/>
          <w:cols w:space="708"/>
          <w:docGrid w:linePitch="360"/>
        </w:sectPr>
      </w:pPr>
    </w:p>
    <w:p w14:paraId="552CD157" w14:textId="77777777" w:rsidR="00825C35" w:rsidRPr="00D213EA" w:rsidRDefault="00825C35" w:rsidP="00BB77B8">
      <w:pPr>
        <w:pStyle w:val="a"/>
        <w:spacing w:before="0" w:line="240" w:lineRule="auto"/>
        <w:ind w:firstLine="0"/>
        <w:jc w:val="center"/>
        <w:rPr>
          <w:color w:val="000000" w:themeColor="text1"/>
          <w:sz w:val="24"/>
          <w:szCs w:val="22"/>
        </w:rPr>
      </w:pPr>
      <w:bookmarkStart w:id="2" w:name="_Toc512702711"/>
      <w:r w:rsidRPr="00D213EA">
        <w:rPr>
          <w:color w:val="000000" w:themeColor="text1"/>
          <w:sz w:val="24"/>
          <w:szCs w:val="22"/>
        </w:rPr>
        <w:lastRenderedPageBreak/>
        <w:t>Приложение 4</w:t>
      </w:r>
      <w:r w:rsidRPr="00D213EA">
        <w:rPr>
          <w:color w:val="000000" w:themeColor="text1"/>
          <w:sz w:val="24"/>
          <w:szCs w:val="22"/>
        </w:rPr>
        <w:br/>
        <w:t xml:space="preserve">Перечень инвестиционных проектов </w:t>
      </w:r>
      <w:bookmarkEnd w:id="2"/>
      <w:r w:rsidRPr="00D213EA">
        <w:rPr>
          <w:color w:val="000000" w:themeColor="text1"/>
          <w:sz w:val="24"/>
          <w:szCs w:val="22"/>
        </w:rPr>
        <w:t>Ненецкого автономного округа</w:t>
      </w:r>
    </w:p>
    <w:tbl>
      <w:tblPr>
        <w:tblW w:w="146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8"/>
        <w:gridCol w:w="26"/>
        <w:gridCol w:w="5248"/>
        <w:gridCol w:w="1247"/>
        <w:gridCol w:w="2324"/>
        <w:gridCol w:w="1992"/>
        <w:gridCol w:w="30"/>
      </w:tblGrid>
      <w:tr w:rsidR="00CE7037" w:rsidRPr="00592260" w14:paraId="720D69B4" w14:textId="77777777" w:rsidTr="0016314B">
        <w:trPr>
          <w:gridAfter w:val="1"/>
          <w:wAfter w:w="30" w:type="dxa"/>
          <w:cantSplit/>
          <w:trHeight w:val="20"/>
          <w:tblHeader/>
        </w:trPr>
        <w:tc>
          <w:tcPr>
            <w:tcW w:w="709" w:type="dxa"/>
            <w:shd w:val="clear" w:color="auto" w:fill="auto"/>
            <w:vAlign w:val="center"/>
          </w:tcPr>
          <w:p w14:paraId="409EC4DB" w14:textId="774EA09A" w:rsidR="00CE7037" w:rsidRPr="0016314B" w:rsidRDefault="00CE7037" w:rsidP="00B96F5C">
            <w:pPr>
              <w:spacing w:after="0" w:line="240" w:lineRule="auto"/>
              <w:jc w:val="center"/>
              <w:rPr>
                <w:rFonts w:ascii="Times New Roman" w:hAnsi="Times New Roman"/>
                <w:b/>
                <w:bCs/>
                <w:color w:val="000000" w:themeColor="text1"/>
                <w:sz w:val="20"/>
                <w:szCs w:val="20"/>
              </w:rPr>
            </w:pPr>
            <w:bookmarkStart w:id="3" w:name="OLE_LINK1"/>
            <w:r w:rsidRPr="0016314B">
              <w:rPr>
                <w:rFonts w:ascii="Times New Roman" w:hAnsi="Times New Roman"/>
                <w:b/>
                <w:bCs/>
                <w:color w:val="000000" w:themeColor="text1"/>
                <w:sz w:val="20"/>
                <w:szCs w:val="20"/>
              </w:rPr>
              <w:t>№</w:t>
            </w:r>
            <w:r w:rsidR="00F751B5" w:rsidRPr="0016314B">
              <w:rPr>
                <w:rFonts w:ascii="Times New Roman" w:hAnsi="Times New Roman"/>
                <w:b/>
                <w:bCs/>
                <w:color w:val="000000" w:themeColor="text1"/>
                <w:sz w:val="20"/>
                <w:szCs w:val="20"/>
              </w:rPr>
              <w:t xml:space="preserve"> п/п</w:t>
            </w:r>
          </w:p>
        </w:tc>
        <w:tc>
          <w:tcPr>
            <w:tcW w:w="3144" w:type="dxa"/>
            <w:gridSpan w:val="2"/>
            <w:shd w:val="clear" w:color="auto" w:fill="auto"/>
            <w:vAlign w:val="center"/>
          </w:tcPr>
          <w:p w14:paraId="25F2E17F" w14:textId="77777777" w:rsidR="00CE7037" w:rsidRPr="0016314B" w:rsidRDefault="00CE7037" w:rsidP="00BB77B8">
            <w:pPr>
              <w:spacing w:after="0" w:line="240" w:lineRule="auto"/>
              <w:jc w:val="center"/>
              <w:rPr>
                <w:rFonts w:ascii="Times New Roman" w:hAnsi="Times New Roman"/>
                <w:b/>
                <w:bCs/>
                <w:color w:val="000000" w:themeColor="text1"/>
                <w:sz w:val="20"/>
                <w:szCs w:val="20"/>
              </w:rPr>
            </w:pPr>
            <w:r w:rsidRPr="0016314B">
              <w:rPr>
                <w:rFonts w:ascii="Times New Roman" w:hAnsi="Times New Roman"/>
                <w:b/>
                <w:bCs/>
                <w:color w:val="000000" w:themeColor="text1"/>
                <w:sz w:val="20"/>
                <w:szCs w:val="20"/>
              </w:rPr>
              <w:t>Наименование проекта</w:t>
            </w:r>
          </w:p>
        </w:tc>
        <w:tc>
          <w:tcPr>
            <w:tcW w:w="5248" w:type="dxa"/>
            <w:shd w:val="clear" w:color="auto" w:fill="auto"/>
            <w:vAlign w:val="center"/>
          </w:tcPr>
          <w:p w14:paraId="71C19A1A" w14:textId="77777777" w:rsidR="00CE7037" w:rsidRPr="0016314B" w:rsidRDefault="00CE7037" w:rsidP="00BB77B8">
            <w:pPr>
              <w:spacing w:after="0" w:line="240" w:lineRule="auto"/>
              <w:jc w:val="center"/>
              <w:rPr>
                <w:rFonts w:ascii="Times New Roman" w:hAnsi="Times New Roman"/>
                <w:b/>
                <w:bCs/>
                <w:color w:val="000000" w:themeColor="text1"/>
                <w:sz w:val="20"/>
                <w:szCs w:val="20"/>
              </w:rPr>
            </w:pPr>
            <w:r w:rsidRPr="0016314B">
              <w:rPr>
                <w:rFonts w:ascii="Times New Roman" w:hAnsi="Times New Roman"/>
                <w:b/>
                <w:bCs/>
                <w:color w:val="000000" w:themeColor="text1"/>
                <w:sz w:val="20"/>
                <w:szCs w:val="20"/>
              </w:rPr>
              <w:t>Описание проекта</w:t>
            </w:r>
          </w:p>
        </w:tc>
        <w:tc>
          <w:tcPr>
            <w:tcW w:w="1247" w:type="dxa"/>
            <w:shd w:val="clear" w:color="auto" w:fill="auto"/>
            <w:vAlign w:val="center"/>
          </w:tcPr>
          <w:p w14:paraId="2B41D6E6" w14:textId="77777777" w:rsidR="00CE7037" w:rsidRPr="0016314B" w:rsidRDefault="00CE7037">
            <w:pPr>
              <w:spacing w:after="0" w:line="240" w:lineRule="auto"/>
              <w:jc w:val="center"/>
              <w:rPr>
                <w:rFonts w:ascii="Times New Roman" w:hAnsi="Times New Roman"/>
                <w:b/>
                <w:bCs/>
                <w:color w:val="000000" w:themeColor="text1"/>
                <w:sz w:val="20"/>
                <w:szCs w:val="20"/>
              </w:rPr>
            </w:pPr>
            <w:r w:rsidRPr="0016314B">
              <w:rPr>
                <w:rFonts w:ascii="Times New Roman" w:hAnsi="Times New Roman"/>
                <w:b/>
                <w:bCs/>
                <w:color w:val="000000" w:themeColor="text1"/>
                <w:sz w:val="20"/>
                <w:szCs w:val="20"/>
              </w:rPr>
              <w:t>Срок</w:t>
            </w:r>
          </w:p>
        </w:tc>
        <w:tc>
          <w:tcPr>
            <w:tcW w:w="2324" w:type="dxa"/>
            <w:shd w:val="clear" w:color="auto" w:fill="auto"/>
            <w:vAlign w:val="center"/>
          </w:tcPr>
          <w:p w14:paraId="17DE0E59" w14:textId="77777777" w:rsidR="00CE7037" w:rsidRPr="0016314B" w:rsidRDefault="00CE7037">
            <w:pPr>
              <w:spacing w:after="0" w:line="240" w:lineRule="auto"/>
              <w:jc w:val="center"/>
              <w:rPr>
                <w:rFonts w:ascii="Times New Roman" w:hAnsi="Times New Roman"/>
                <w:b/>
                <w:bCs/>
                <w:color w:val="000000" w:themeColor="text1"/>
                <w:sz w:val="20"/>
                <w:szCs w:val="20"/>
              </w:rPr>
            </w:pPr>
            <w:r w:rsidRPr="0016314B">
              <w:rPr>
                <w:rFonts w:ascii="Times New Roman" w:hAnsi="Times New Roman"/>
                <w:b/>
                <w:bCs/>
                <w:color w:val="000000" w:themeColor="text1"/>
                <w:sz w:val="20"/>
                <w:szCs w:val="20"/>
              </w:rPr>
              <w:t>Место расположения, адрес</w:t>
            </w:r>
          </w:p>
        </w:tc>
        <w:tc>
          <w:tcPr>
            <w:tcW w:w="1992" w:type="dxa"/>
            <w:shd w:val="clear" w:color="auto" w:fill="auto"/>
            <w:vAlign w:val="center"/>
          </w:tcPr>
          <w:p w14:paraId="3CD9292D" w14:textId="77777777" w:rsidR="00CE7037" w:rsidRPr="0016314B" w:rsidRDefault="00CE7037" w:rsidP="00BB77B8">
            <w:pPr>
              <w:spacing w:after="0" w:line="240" w:lineRule="auto"/>
              <w:jc w:val="center"/>
              <w:rPr>
                <w:rFonts w:ascii="Times New Roman" w:hAnsi="Times New Roman"/>
                <w:b/>
                <w:bCs/>
                <w:color w:val="000000" w:themeColor="text1"/>
                <w:sz w:val="20"/>
                <w:szCs w:val="20"/>
              </w:rPr>
            </w:pPr>
            <w:r w:rsidRPr="0016314B">
              <w:rPr>
                <w:rFonts w:ascii="Times New Roman" w:hAnsi="Times New Roman"/>
                <w:b/>
                <w:bCs/>
                <w:color w:val="000000" w:themeColor="text1"/>
                <w:sz w:val="20"/>
                <w:szCs w:val="20"/>
              </w:rPr>
              <w:t>Ориентировочная стоимость проекта, тыс. руб.</w:t>
            </w:r>
          </w:p>
        </w:tc>
      </w:tr>
      <w:tr w:rsidR="00CE7037" w:rsidRPr="00CE7037" w14:paraId="2F4CB8D2" w14:textId="77777777" w:rsidTr="001C1C87">
        <w:trPr>
          <w:gridAfter w:val="1"/>
          <w:wAfter w:w="30" w:type="dxa"/>
          <w:cantSplit/>
          <w:trHeight w:val="20"/>
        </w:trPr>
        <w:tc>
          <w:tcPr>
            <w:tcW w:w="709" w:type="dxa"/>
            <w:noWrap/>
            <w:vAlign w:val="center"/>
          </w:tcPr>
          <w:p w14:paraId="079D0DBD" w14:textId="77777777" w:rsidR="00CE7037" w:rsidRPr="00CE7037" w:rsidRDefault="00CE7037" w:rsidP="00B96F5C">
            <w:pPr>
              <w:pStyle w:val="ListParagraph"/>
              <w:numPr>
                <w:ilvl w:val="0"/>
                <w:numId w:val="1"/>
              </w:numPr>
              <w:ind w:left="0" w:firstLine="0"/>
              <w:rPr>
                <w:rFonts w:ascii="Times New Roman" w:hAnsi="Times New Roman" w:cs="Times New Roman"/>
                <w:b/>
                <w:color w:val="000000" w:themeColor="text1"/>
                <w:sz w:val="22"/>
                <w:szCs w:val="22"/>
              </w:rPr>
            </w:pPr>
          </w:p>
        </w:tc>
        <w:tc>
          <w:tcPr>
            <w:tcW w:w="13955" w:type="dxa"/>
            <w:gridSpan w:val="6"/>
            <w:vAlign w:val="center"/>
          </w:tcPr>
          <w:p w14:paraId="2F24BBFE" w14:textId="77777777" w:rsidR="00CE7037" w:rsidRPr="001C1C87" w:rsidRDefault="00CE7037">
            <w:pPr>
              <w:pStyle w:val="TableParagraph"/>
              <w:rPr>
                <w:b/>
                <w:color w:val="000000" w:themeColor="text1"/>
                <w:sz w:val="20"/>
                <w:szCs w:val="20"/>
              </w:rPr>
            </w:pPr>
            <w:proofErr w:type="spellStart"/>
            <w:r w:rsidRPr="001C1C87">
              <w:rPr>
                <w:b/>
                <w:color w:val="000000" w:themeColor="text1"/>
                <w:sz w:val="20"/>
                <w:szCs w:val="20"/>
              </w:rPr>
              <w:t>Нефте</w:t>
            </w:r>
            <w:proofErr w:type="spellEnd"/>
            <w:r w:rsidRPr="001C1C87">
              <w:rPr>
                <w:b/>
                <w:color w:val="000000" w:themeColor="text1"/>
                <w:sz w:val="20"/>
                <w:szCs w:val="20"/>
              </w:rPr>
              <w:t xml:space="preserve">- и </w:t>
            </w:r>
            <w:proofErr w:type="spellStart"/>
            <w:r w:rsidRPr="001C1C87">
              <w:rPr>
                <w:b/>
                <w:color w:val="000000" w:themeColor="text1"/>
                <w:sz w:val="20"/>
                <w:szCs w:val="20"/>
              </w:rPr>
              <w:t>газопереработка</w:t>
            </w:r>
            <w:proofErr w:type="spellEnd"/>
          </w:p>
        </w:tc>
      </w:tr>
      <w:tr w:rsidR="00CE7037" w:rsidRPr="00CE7037" w14:paraId="3BBA82CB" w14:textId="77777777" w:rsidTr="0016314B">
        <w:trPr>
          <w:gridAfter w:val="1"/>
          <w:wAfter w:w="30" w:type="dxa"/>
          <w:cantSplit/>
          <w:trHeight w:val="20"/>
        </w:trPr>
        <w:tc>
          <w:tcPr>
            <w:tcW w:w="709" w:type="dxa"/>
            <w:noWrap/>
            <w:vAlign w:val="center"/>
          </w:tcPr>
          <w:p w14:paraId="7E3DE4DF" w14:textId="77777777" w:rsidR="00CE7037" w:rsidRPr="00CE7037" w:rsidRDefault="00CE7037" w:rsidP="0016314B">
            <w:pPr>
              <w:pStyle w:val="ListParagraph"/>
              <w:numPr>
                <w:ilvl w:val="1"/>
                <w:numId w:val="20"/>
              </w:numPr>
              <w:ind w:left="0" w:firstLine="0"/>
              <w:rPr>
                <w:rFonts w:ascii="Times New Roman" w:hAnsi="Times New Roman"/>
                <w:color w:val="000000" w:themeColor="text1"/>
              </w:rPr>
            </w:pPr>
          </w:p>
        </w:tc>
        <w:tc>
          <w:tcPr>
            <w:tcW w:w="3144" w:type="dxa"/>
            <w:gridSpan w:val="2"/>
            <w:vAlign w:val="center"/>
          </w:tcPr>
          <w:p w14:paraId="27822ECE" w14:textId="77777777" w:rsidR="00CE7037" w:rsidRPr="00CE7037" w:rsidRDefault="00CE7037" w:rsidP="00BB77B8">
            <w:pPr>
              <w:pStyle w:val="TableParagraph"/>
              <w:rPr>
                <w:color w:val="000000" w:themeColor="text1"/>
                <w:sz w:val="20"/>
                <w:szCs w:val="20"/>
              </w:rPr>
            </w:pPr>
            <w:r w:rsidRPr="00CE7037">
              <w:rPr>
                <w:color w:val="000000" w:themeColor="text1"/>
                <w:sz w:val="20"/>
                <w:szCs w:val="20"/>
              </w:rPr>
              <w:t>Печора СПГ</w:t>
            </w:r>
          </w:p>
        </w:tc>
        <w:tc>
          <w:tcPr>
            <w:tcW w:w="5248" w:type="dxa"/>
            <w:vAlign w:val="center"/>
          </w:tcPr>
          <w:p w14:paraId="6A903400" w14:textId="13C61246" w:rsidR="00CE7037" w:rsidRPr="00CE7037" w:rsidRDefault="00CE7037" w:rsidP="00BB77B8">
            <w:pPr>
              <w:pStyle w:val="TableParagraph"/>
              <w:rPr>
                <w:color w:val="000000" w:themeColor="text1"/>
                <w:sz w:val="20"/>
                <w:szCs w:val="20"/>
              </w:rPr>
            </w:pPr>
            <w:r w:rsidRPr="00CE7037">
              <w:rPr>
                <w:color w:val="000000" w:themeColor="text1"/>
                <w:sz w:val="20"/>
                <w:szCs w:val="20"/>
              </w:rPr>
              <w:t>Создание новой газоносной провинции на территории Российской Федерации, начало нового этапа освоение ресурсной базы Арктики. Разработка</w:t>
            </w:r>
            <w:r w:rsidR="00B96F5C">
              <w:rPr>
                <w:color w:val="000000" w:themeColor="text1"/>
                <w:sz w:val="20"/>
                <w:szCs w:val="20"/>
              </w:rPr>
              <w:t xml:space="preserve"> </w:t>
            </w:r>
            <w:proofErr w:type="spellStart"/>
            <w:r w:rsidRPr="00CE7037">
              <w:rPr>
                <w:color w:val="000000" w:themeColor="text1"/>
                <w:sz w:val="20"/>
                <w:szCs w:val="20"/>
              </w:rPr>
              <w:t>Кумжинского</w:t>
            </w:r>
            <w:proofErr w:type="spellEnd"/>
            <w:r w:rsidRPr="00CE7037">
              <w:rPr>
                <w:color w:val="000000" w:themeColor="text1"/>
                <w:sz w:val="20"/>
                <w:szCs w:val="20"/>
              </w:rPr>
              <w:t xml:space="preserve"> и </w:t>
            </w:r>
            <w:proofErr w:type="spellStart"/>
            <w:r w:rsidRPr="00CE7037">
              <w:rPr>
                <w:color w:val="000000" w:themeColor="text1"/>
                <w:sz w:val="20"/>
                <w:szCs w:val="20"/>
              </w:rPr>
              <w:t>Коровинского</w:t>
            </w:r>
            <w:proofErr w:type="spellEnd"/>
            <w:r w:rsidRPr="00CE7037">
              <w:rPr>
                <w:color w:val="000000" w:themeColor="text1"/>
                <w:sz w:val="20"/>
                <w:szCs w:val="20"/>
              </w:rPr>
              <w:t xml:space="preserve"> газоконденсатных месторождений Ненецкого автономного округа и коммерциализация запасов углеводородов</w:t>
            </w:r>
          </w:p>
        </w:tc>
        <w:tc>
          <w:tcPr>
            <w:tcW w:w="1247" w:type="dxa"/>
          </w:tcPr>
          <w:p w14:paraId="3927D345" w14:textId="05A9D07D" w:rsidR="00CE7037" w:rsidRPr="001C1C87" w:rsidRDefault="00E1377A">
            <w:pPr>
              <w:pStyle w:val="TableParagraph"/>
              <w:jc w:val="center"/>
              <w:rPr>
                <w:color w:val="000000" w:themeColor="text1"/>
                <w:sz w:val="20"/>
                <w:szCs w:val="20"/>
              </w:rPr>
            </w:pPr>
            <w:r>
              <w:rPr>
                <w:color w:val="000000" w:themeColor="text1"/>
                <w:sz w:val="20"/>
                <w:szCs w:val="20"/>
              </w:rPr>
              <w:t>после</w:t>
            </w:r>
            <w:r w:rsidR="00CE7037" w:rsidRPr="001C1C87">
              <w:rPr>
                <w:color w:val="000000" w:themeColor="text1"/>
                <w:sz w:val="20"/>
                <w:szCs w:val="20"/>
              </w:rPr>
              <w:t xml:space="preserve"> 2024 года</w:t>
            </w:r>
          </w:p>
        </w:tc>
        <w:tc>
          <w:tcPr>
            <w:tcW w:w="2324" w:type="dxa"/>
          </w:tcPr>
          <w:p w14:paraId="47E0CDCA" w14:textId="77777777" w:rsidR="00CE7037" w:rsidRPr="001C1C87" w:rsidRDefault="00CE7037">
            <w:pPr>
              <w:pStyle w:val="TableParagraph"/>
              <w:jc w:val="center"/>
              <w:rPr>
                <w:color w:val="000000" w:themeColor="text1"/>
                <w:sz w:val="20"/>
                <w:szCs w:val="20"/>
              </w:rPr>
            </w:pPr>
            <w:r w:rsidRPr="001C1C87">
              <w:rPr>
                <w:color w:val="000000" w:themeColor="text1"/>
                <w:sz w:val="20"/>
                <w:szCs w:val="20"/>
              </w:rPr>
              <w:t>Ненецкий автономный округ</w:t>
            </w:r>
          </w:p>
        </w:tc>
        <w:tc>
          <w:tcPr>
            <w:tcW w:w="1992" w:type="dxa"/>
          </w:tcPr>
          <w:p w14:paraId="1643A26A" w14:textId="77777777" w:rsidR="00CE7037" w:rsidRPr="001C1C87" w:rsidRDefault="00CE7037" w:rsidP="00BB77B8">
            <w:pPr>
              <w:pStyle w:val="TableParagraph"/>
              <w:jc w:val="center"/>
              <w:rPr>
                <w:color w:val="000000" w:themeColor="text1"/>
                <w:sz w:val="20"/>
                <w:szCs w:val="20"/>
              </w:rPr>
            </w:pPr>
            <w:r w:rsidRPr="001C1C87">
              <w:rPr>
                <w:color w:val="000000" w:themeColor="text1"/>
                <w:w w:val="101"/>
                <w:sz w:val="20"/>
                <w:szCs w:val="20"/>
              </w:rPr>
              <w:t>-</w:t>
            </w:r>
          </w:p>
        </w:tc>
      </w:tr>
      <w:tr w:rsidR="00CE7037" w:rsidRPr="00CE7037" w14:paraId="402E3921" w14:textId="77777777" w:rsidTr="0016314B">
        <w:trPr>
          <w:gridAfter w:val="1"/>
          <w:wAfter w:w="30" w:type="dxa"/>
          <w:cantSplit/>
          <w:trHeight w:val="20"/>
        </w:trPr>
        <w:tc>
          <w:tcPr>
            <w:tcW w:w="709" w:type="dxa"/>
            <w:noWrap/>
            <w:vAlign w:val="center"/>
          </w:tcPr>
          <w:p w14:paraId="7D3867C1" w14:textId="77777777" w:rsidR="00CE7037" w:rsidRPr="00CE7037" w:rsidRDefault="00CE7037" w:rsidP="00B96F5C">
            <w:pPr>
              <w:pStyle w:val="ListParagraph"/>
              <w:numPr>
                <w:ilvl w:val="1"/>
                <w:numId w:val="20"/>
              </w:numPr>
              <w:ind w:left="0" w:firstLine="0"/>
              <w:rPr>
                <w:rFonts w:ascii="Times New Roman" w:hAnsi="Times New Roman"/>
                <w:color w:val="000000" w:themeColor="text1"/>
              </w:rPr>
            </w:pPr>
          </w:p>
        </w:tc>
        <w:tc>
          <w:tcPr>
            <w:tcW w:w="3144" w:type="dxa"/>
            <w:gridSpan w:val="2"/>
            <w:vAlign w:val="center"/>
          </w:tcPr>
          <w:p w14:paraId="77F15849" w14:textId="77777777" w:rsidR="00CE7037" w:rsidRPr="00CE7037" w:rsidRDefault="00CE7037" w:rsidP="00BB77B8">
            <w:pPr>
              <w:pStyle w:val="TableParagraph"/>
              <w:rPr>
                <w:color w:val="000000" w:themeColor="text1"/>
                <w:sz w:val="20"/>
                <w:szCs w:val="20"/>
              </w:rPr>
            </w:pPr>
            <w:r w:rsidRPr="00CE7037">
              <w:rPr>
                <w:color w:val="000000" w:themeColor="text1"/>
                <w:sz w:val="20"/>
                <w:szCs w:val="20"/>
              </w:rPr>
              <w:t>Строительство газоперерабатывающего завода (ГПЗ) по переработке природного сырьевого газа в товарное моторное топливо</w:t>
            </w:r>
          </w:p>
        </w:tc>
        <w:tc>
          <w:tcPr>
            <w:tcW w:w="5248" w:type="dxa"/>
            <w:vAlign w:val="center"/>
          </w:tcPr>
          <w:p w14:paraId="00D4EE6C" w14:textId="77777777" w:rsidR="00CE7037" w:rsidRPr="00CE7037" w:rsidRDefault="00CE7037" w:rsidP="00BB77B8">
            <w:pPr>
              <w:pStyle w:val="TableParagraph"/>
              <w:rPr>
                <w:color w:val="000000" w:themeColor="text1"/>
                <w:sz w:val="20"/>
                <w:szCs w:val="20"/>
              </w:rPr>
            </w:pPr>
            <w:r w:rsidRPr="00CE7037">
              <w:rPr>
                <w:color w:val="000000" w:themeColor="text1"/>
                <w:sz w:val="20"/>
                <w:szCs w:val="20"/>
              </w:rPr>
              <w:t>Проектом предполагается создание нового объекта – газоперерабатывающего завода, что позволит организовать собственное внутреннее производство топлива для нужд региона.</w:t>
            </w:r>
          </w:p>
        </w:tc>
        <w:tc>
          <w:tcPr>
            <w:tcW w:w="1247" w:type="dxa"/>
          </w:tcPr>
          <w:p w14:paraId="03CB4921" w14:textId="5EAFF658" w:rsidR="00CE7037" w:rsidRPr="001C1C87" w:rsidRDefault="00592260">
            <w:pPr>
              <w:pStyle w:val="TableParagraph"/>
              <w:jc w:val="center"/>
              <w:rPr>
                <w:color w:val="000000" w:themeColor="text1"/>
                <w:sz w:val="20"/>
                <w:szCs w:val="20"/>
              </w:rPr>
            </w:pPr>
            <w:r>
              <w:rPr>
                <w:color w:val="000000" w:themeColor="text1"/>
                <w:sz w:val="20"/>
                <w:szCs w:val="20"/>
              </w:rPr>
              <w:t>2019</w:t>
            </w:r>
            <w:r w:rsidR="00CE7037" w:rsidRPr="001C1C87">
              <w:rPr>
                <w:color w:val="000000" w:themeColor="text1"/>
                <w:sz w:val="20"/>
                <w:szCs w:val="20"/>
              </w:rPr>
              <w:t>-2021</w:t>
            </w:r>
          </w:p>
        </w:tc>
        <w:tc>
          <w:tcPr>
            <w:tcW w:w="2324" w:type="dxa"/>
          </w:tcPr>
          <w:p w14:paraId="28C12AB1" w14:textId="77777777" w:rsidR="00CE7037" w:rsidRPr="001C1C87" w:rsidRDefault="00CE7037">
            <w:pPr>
              <w:pStyle w:val="TableParagraph"/>
              <w:jc w:val="center"/>
              <w:rPr>
                <w:color w:val="000000" w:themeColor="text1"/>
                <w:sz w:val="20"/>
                <w:szCs w:val="20"/>
              </w:rPr>
            </w:pPr>
            <w:r w:rsidRPr="001C1C87">
              <w:rPr>
                <w:color w:val="000000" w:themeColor="text1"/>
                <w:sz w:val="20"/>
                <w:szCs w:val="20"/>
              </w:rPr>
              <w:t>Ненецкий автономный округ</w:t>
            </w:r>
          </w:p>
        </w:tc>
        <w:tc>
          <w:tcPr>
            <w:tcW w:w="1992" w:type="dxa"/>
          </w:tcPr>
          <w:p w14:paraId="158F9405" w14:textId="77777777" w:rsidR="00CE7037" w:rsidRPr="001C1C87" w:rsidRDefault="00CE7037" w:rsidP="00BB77B8">
            <w:pPr>
              <w:pStyle w:val="TableParagraph"/>
              <w:jc w:val="center"/>
              <w:rPr>
                <w:color w:val="000000" w:themeColor="text1"/>
                <w:sz w:val="20"/>
                <w:szCs w:val="20"/>
              </w:rPr>
            </w:pPr>
            <w:r w:rsidRPr="001C1C87">
              <w:rPr>
                <w:color w:val="000000" w:themeColor="text1"/>
                <w:sz w:val="20"/>
                <w:szCs w:val="20"/>
              </w:rPr>
              <w:t>4 257 151,00</w:t>
            </w:r>
          </w:p>
        </w:tc>
      </w:tr>
      <w:tr w:rsidR="00CE7037" w:rsidRPr="00CE7037" w14:paraId="59E704F8" w14:textId="77777777" w:rsidTr="001C1C87">
        <w:trPr>
          <w:gridAfter w:val="1"/>
          <w:wAfter w:w="30" w:type="dxa"/>
          <w:cantSplit/>
          <w:trHeight w:val="20"/>
        </w:trPr>
        <w:tc>
          <w:tcPr>
            <w:tcW w:w="709" w:type="dxa"/>
            <w:noWrap/>
            <w:vAlign w:val="center"/>
          </w:tcPr>
          <w:p w14:paraId="485276C0" w14:textId="77777777" w:rsidR="00CE7037" w:rsidRPr="00CE7037" w:rsidRDefault="00CE7037" w:rsidP="00B96F5C">
            <w:pPr>
              <w:pStyle w:val="ListParagraph"/>
              <w:numPr>
                <w:ilvl w:val="0"/>
                <w:numId w:val="1"/>
              </w:numPr>
              <w:ind w:left="0" w:firstLine="0"/>
              <w:rPr>
                <w:rFonts w:ascii="Times New Roman" w:hAnsi="Times New Roman" w:cs="Times New Roman"/>
                <w:b/>
                <w:color w:val="000000" w:themeColor="text1"/>
                <w:sz w:val="22"/>
                <w:szCs w:val="22"/>
              </w:rPr>
            </w:pPr>
          </w:p>
        </w:tc>
        <w:tc>
          <w:tcPr>
            <w:tcW w:w="13955" w:type="dxa"/>
            <w:gridSpan w:val="6"/>
            <w:vAlign w:val="center"/>
          </w:tcPr>
          <w:p w14:paraId="1EA2781F" w14:textId="77777777" w:rsidR="00CE7037" w:rsidRPr="001C1C87" w:rsidRDefault="00CE7037">
            <w:pPr>
              <w:pStyle w:val="TableParagraph"/>
              <w:rPr>
                <w:b/>
                <w:color w:val="000000" w:themeColor="text1"/>
                <w:sz w:val="20"/>
                <w:szCs w:val="20"/>
              </w:rPr>
            </w:pPr>
            <w:r w:rsidRPr="001C1C87">
              <w:rPr>
                <w:b/>
                <w:color w:val="000000" w:themeColor="text1"/>
                <w:sz w:val="20"/>
                <w:szCs w:val="20"/>
              </w:rPr>
              <w:t>Агропромышленный комплекс</w:t>
            </w:r>
          </w:p>
        </w:tc>
      </w:tr>
      <w:tr w:rsidR="00CE7037" w:rsidRPr="00CE7037" w14:paraId="4E8504E5" w14:textId="77777777" w:rsidTr="0016314B">
        <w:trPr>
          <w:gridAfter w:val="1"/>
          <w:wAfter w:w="30" w:type="dxa"/>
          <w:cantSplit/>
          <w:trHeight w:val="20"/>
        </w:trPr>
        <w:tc>
          <w:tcPr>
            <w:tcW w:w="709" w:type="dxa"/>
            <w:noWrap/>
            <w:vAlign w:val="center"/>
          </w:tcPr>
          <w:p w14:paraId="281CD791" w14:textId="77777777" w:rsidR="00CE7037" w:rsidRPr="00CE7037" w:rsidRDefault="00CE7037" w:rsidP="0016314B">
            <w:pPr>
              <w:pStyle w:val="ListParagraph"/>
              <w:numPr>
                <w:ilvl w:val="1"/>
                <w:numId w:val="25"/>
              </w:numPr>
              <w:ind w:left="0" w:firstLine="0"/>
              <w:rPr>
                <w:rFonts w:ascii="Times New Roman" w:hAnsi="Times New Roman"/>
                <w:color w:val="000000" w:themeColor="text1"/>
              </w:rPr>
            </w:pPr>
          </w:p>
        </w:tc>
        <w:tc>
          <w:tcPr>
            <w:tcW w:w="3144" w:type="dxa"/>
            <w:gridSpan w:val="2"/>
            <w:vAlign w:val="center"/>
          </w:tcPr>
          <w:p w14:paraId="7586B030" w14:textId="77777777" w:rsidR="00CE7037" w:rsidRPr="00CE7037" w:rsidRDefault="00CE7037" w:rsidP="00BB77B8">
            <w:pPr>
              <w:pStyle w:val="TableParagraph"/>
              <w:ind w:right="19"/>
              <w:rPr>
                <w:color w:val="000000" w:themeColor="text1"/>
                <w:sz w:val="20"/>
                <w:szCs w:val="20"/>
              </w:rPr>
            </w:pPr>
            <w:r w:rsidRPr="00CE7037">
              <w:rPr>
                <w:color w:val="000000" w:themeColor="text1"/>
                <w:sz w:val="20"/>
                <w:szCs w:val="20"/>
              </w:rPr>
              <w:t xml:space="preserve">Строительство и организация </w:t>
            </w:r>
            <w:r w:rsidRPr="00CE7037">
              <w:rPr>
                <w:color w:val="000000" w:themeColor="text1"/>
                <w:spacing w:val="-1"/>
                <w:sz w:val="20"/>
                <w:szCs w:val="20"/>
              </w:rPr>
              <w:t xml:space="preserve">сельскохозяйственного </w:t>
            </w:r>
            <w:r w:rsidRPr="00CE7037">
              <w:rPr>
                <w:color w:val="000000" w:themeColor="text1"/>
                <w:sz w:val="20"/>
                <w:szCs w:val="20"/>
              </w:rPr>
              <w:t>рынка в г. Нарьян-Маре</w:t>
            </w:r>
          </w:p>
        </w:tc>
        <w:tc>
          <w:tcPr>
            <w:tcW w:w="5248" w:type="dxa"/>
            <w:vAlign w:val="center"/>
          </w:tcPr>
          <w:p w14:paraId="741E889A" w14:textId="4747AA70" w:rsidR="00CE7037" w:rsidRPr="00CE7037" w:rsidRDefault="00CE7037" w:rsidP="00BB77B8">
            <w:pPr>
              <w:pStyle w:val="TableParagraph"/>
              <w:ind w:right="8"/>
              <w:rPr>
                <w:color w:val="000000" w:themeColor="text1"/>
                <w:sz w:val="20"/>
                <w:szCs w:val="20"/>
              </w:rPr>
            </w:pPr>
            <w:r w:rsidRPr="00CE7037">
              <w:rPr>
                <w:color w:val="000000" w:themeColor="text1"/>
                <w:sz w:val="20"/>
                <w:szCs w:val="20"/>
              </w:rPr>
              <w:t>Данным проектом предполагается строительство первого сельскохозяйственного рынка в округе, отвечающего всем необходимым стандартам и законодательным актам в этой области, для дальнейшей организации и предоставлении торговых мест, площадей и</w:t>
            </w:r>
            <w:r w:rsidR="00B96F5C">
              <w:rPr>
                <w:color w:val="000000" w:themeColor="text1"/>
                <w:sz w:val="20"/>
                <w:szCs w:val="20"/>
              </w:rPr>
              <w:t xml:space="preserve"> </w:t>
            </w:r>
            <w:r w:rsidRPr="00CE7037">
              <w:rPr>
                <w:color w:val="000000" w:themeColor="text1"/>
                <w:sz w:val="20"/>
                <w:szCs w:val="20"/>
              </w:rPr>
              <w:t>помещений на льготных условиях аренды для осуществления торговли предприятий и субъектов малого и среднего предпринимательства, осуществляющих свою деятельность в области сельского хозяйства, фермерства, рыболовства и т.д.</w:t>
            </w:r>
          </w:p>
        </w:tc>
        <w:tc>
          <w:tcPr>
            <w:tcW w:w="1247" w:type="dxa"/>
          </w:tcPr>
          <w:p w14:paraId="526B7ADF" w14:textId="1F8A6AE2" w:rsidR="00CE7037" w:rsidRPr="001C1C87" w:rsidRDefault="00CE7037" w:rsidP="0016314B">
            <w:pPr>
              <w:pStyle w:val="TableParagraph"/>
              <w:jc w:val="center"/>
              <w:rPr>
                <w:color w:val="000000" w:themeColor="text1"/>
                <w:sz w:val="20"/>
                <w:szCs w:val="20"/>
              </w:rPr>
            </w:pPr>
            <w:r w:rsidRPr="001C1C87">
              <w:rPr>
                <w:color w:val="000000" w:themeColor="text1"/>
                <w:sz w:val="20"/>
                <w:szCs w:val="20"/>
              </w:rPr>
              <w:t>2017-</w:t>
            </w:r>
            <w:r w:rsidR="00592260">
              <w:rPr>
                <w:color w:val="000000" w:themeColor="text1"/>
                <w:sz w:val="20"/>
                <w:szCs w:val="20"/>
              </w:rPr>
              <w:t>2019</w:t>
            </w:r>
          </w:p>
        </w:tc>
        <w:tc>
          <w:tcPr>
            <w:tcW w:w="2324" w:type="dxa"/>
          </w:tcPr>
          <w:p w14:paraId="0055B1AE" w14:textId="77777777" w:rsidR="00CE7037" w:rsidRPr="001C1C87" w:rsidRDefault="00CE7037" w:rsidP="0016314B">
            <w:pPr>
              <w:pStyle w:val="TableParagraph"/>
              <w:ind w:right="85"/>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728E0C91" w14:textId="77777777" w:rsidR="00CE7037" w:rsidRPr="001C1C87" w:rsidRDefault="00CE7037" w:rsidP="00BB77B8">
            <w:pPr>
              <w:pStyle w:val="TableParagraph"/>
              <w:jc w:val="center"/>
              <w:rPr>
                <w:color w:val="000000" w:themeColor="text1"/>
                <w:sz w:val="20"/>
                <w:szCs w:val="20"/>
              </w:rPr>
            </w:pPr>
            <w:r w:rsidRPr="001C1C87">
              <w:rPr>
                <w:color w:val="000000" w:themeColor="text1"/>
                <w:sz w:val="20"/>
                <w:szCs w:val="20"/>
              </w:rPr>
              <w:t>16 715,00</w:t>
            </w:r>
          </w:p>
        </w:tc>
      </w:tr>
      <w:tr w:rsidR="00CE7037" w:rsidRPr="00CE7037" w14:paraId="4C4BB0B0" w14:textId="77777777" w:rsidTr="0016314B">
        <w:trPr>
          <w:gridAfter w:val="1"/>
          <w:wAfter w:w="30" w:type="dxa"/>
          <w:cantSplit/>
          <w:trHeight w:val="20"/>
        </w:trPr>
        <w:tc>
          <w:tcPr>
            <w:tcW w:w="709" w:type="dxa"/>
            <w:noWrap/>
            <w:vAlign w:val="center"/>
          </w:tcPr>
          <w:p w14:paraId="3CB583A9" w14:textId="77777777" w:rsidR="00CE7037" w:rsidRPr="00CE7037" w:rsidRDefault="00CE7037" w:rsidP="0016314B">
            <w:pPr>
              <w:pStyle w:val="ListParagraph"/>
              <w:numPr>
                <w:ilvl w:val="1"/>
                <w:numId w:val="25"/>
              </w:numPr>
              <w:ind w:left="0" w:firstLine="0"/>
              <w:rPr>
                <w:rFonts w:ascii="Times New Roman" w:hAnsi="Times New Roman"/>
                <w:color w:val="000000" w:themeColor="text1"/>
              </w:rPr>
            </w:pPr>
          </w:p>
        </w:tc>
        <w:tc>
          <w:tcPr>
            <w:tcW w:w="3144" w:type="dxa"/>
            <w:gridSpan w:val="2"/>
            <w:vAlign w:val="center"/>
          </w:tcPr>
          <w:p w14:paraId="1A88B40D" w14:textId="77777777" w:rsidR="00CE7037" w:rsidRPr="00CE7037" w:rsidRDefault="00CE7037" w:rsidP="00BB77B8">
            <w:pPr>
              <w:pStyle w:val="TableParagraph"/>
              <w:ind w:right="34"/>
              <w:rPr>
                <w:color w:val="000000" w:themeColor="text1"/>
                <w:sz w:val="20"/>
                <w:szCs w:val="20"/>
              </w:rPr>
            </w:pPr>
            <w:r w:rsidRPr="00CE7037">
              <w:rPr>
                <w:color w:val="000000" w:themeColor="text1"/>
                <w:sz w:val="20"/>
                <w:szCs w:val="20"/>
              </w:rPr>
              <w:t>Создание цеха по производству рыбной продукции на территории МО «</w:t>
            </w:r>
            <w:proofErr w:type="spellStart"/>
            <w:r w:rsidRPr="00CE7037">
              <w:rPr>
                <w:color w:val="000000" w:themeColor="text1"/>
                <w:sz w:val="20"/>
                <w:szCs w:val="20"/>
              </w:rPr>
              <w:t>Тиманский</w:t>
            </w:r>
            <w:proofErr w:type="spellEnd"/>
            <w:r w:rsidRPr="00CE7037">
              <w:rPr>
                <w:color w:val="000000" w:themeColor="text1"/>
                <w:sz w:val="20"/>
                <w:szCs w:val="20"/>
              </w:rPr>
              <w:t xml:space="preserve"> сельсовет»</w:t>
            </w:r>
          </w:p>
        </w:tc>
        <w:tc>
          <w:tcPr>
            <w:tcW w:w="5248" w:type="dxa"/>
            <w:vAlign w:val="center"/>
          </w:tcPr>
          <w:p w14:paraId="2D71939A" w14:textId="11191C52" w:rsidR="00CE7037" w:rsidRPr="00CE7037" w:rsidRDefault="00CE7037" w:rsidP="00BB77B8">
            <w:pPr>
              <w:pStyle w:val="TableParagraph"/>
              <w:ind w:right="12"/>
              <w:rPr>
                <w:color w:val="000000" w:themeColor="text1"/>
                <w:sz w:val="20"/>
                <w:szCs w:val="20"/>
              </w:rPr>
            </w:pPr>
            <w:r w:rsidRPr="00CE7037">
              <w:rPr>
                <w:color w:val="000000" w:themeColor="text1"/>
                <w:sz w:val="20"/>
                <w:szCs w:val="20"/>
              </w:rPr>
              <w:t>В рамках реализации проекта планируется осуществлять вылов рыбы (наваги, корюшки и сельди) в районе МО "</w:t>
            </w:r>
            <w:proofErr w:type="spellStart"/>
            <w:r w:rsidRPr="00CE7037">
              <w:rPr>
                <w:color w:val="000000" w:themeColor="text1"/>
                <w:sz w:val="20"/>
                <w:szCs w:val="20"/>
              </w:rPr>
              <w:t>Тиманский</w:t>
            </w:r>
            <w:proofErr w:type="spellEnd"/>
            <w:r w:rsidRPr="00CE7037">
              <w:rPr>
                <w:color w:val="000000" w:themeColor="text1"/>
                <w:sz w:val="20"/>
                <w:szCs w:val="20"/>
              </w:rPr>
              <w:t xml:space="preserve"> сельсовет". Планируется обеспечение рыбной продукцией местного населения, а также населения</w:t>
            </w:r>
            <w:r w:rsidR="00FF526A">
              <w:rPr>
                <w:color w:val="000000" w:themeColor="text1"/>
                <w:sz w:val="20"/>
                <w:szCs w:val="20"/>
              </w:rPr>
              <w:t xml:space="preserve"> </w:t>
            </w:r>
            <w:r w:rsidRPr="00CE7037">
              <w:rPr>
                <w:color w:val="000000" w:themeColor="text1"/>
                <w:sz w:val="20"/>
                <w:szCs w:val="20"/>
              </w:rPr>
              <w:t>г.</w:t>
            </w:r>
            <w:r w:rsidR="00B96F5C">
              <w:rPr>
                <w:color w:val="000000" w:themeColor="text1"/>
                <w:sz w:val="20"/>
                <w:szCs w:val="20"/>
              </w:rPr>
              <w:t xml:space="preserve"> </w:t>
            </w:r>
            <w:r w:rsidRPr="00CE7037">
              <w:rPr>
                <w:color w:val="000000" w:themeColor="text1"/>
                <w:sz w:val="20"/>
                <w:szCs w:val="20"/>
              </w:rPr>
              <w:t>Нарьян-Мар в зимний период</w:t>
            </w:r>
          </w:p>
        </w:tc>
        <w:tc>
          <w:tcPr>
            <w:tcW w:w="1247" w:type="dxa"/>
          </w:tcPr>
          <w:p w14:paraId="793844F9" w14:textId="77777777" w:rsidR="00CE7037" w:rsidRPr="001C1C87" w:rsidRDefault="00CE7037" w:rsidP="0016314B">
            <w:pPr>
              <w:pStyle w:val="TableParagraph"/>
              <w:jc w:val="center"/>
              <w:rPr>
                <w:color w:val="000000" w:themeColor="text1"/>
                <w:sz w:val="20"/>
                <w:szCs w:val="20"/>
              </w:rPr>
            </w:pPr>
            <w:r w:rsidRPr="001C1C87">
              <w:rPr>
                <w:color w:val="000000" w:themeColor="text1"/>
                <w:sz w:val="20"/>
                <w:szCs w:val="20"/>
              </w:rPr>
              <w:t>2017-2020</w:t>
            </w:r>
          </w:p>
        </w:tc>
        <w:tc>
          <w:tcPr>
            <w:tcW w:w="2324" w:type="dxa"/>
          </w:tcPr>
          <w:p w14:paraId="7EBAEFFA" w14:textId="77777777" w:rsidR="00CE7037" w:rsidRPr="001C1C87" w:rsidRDefault="00CE7037">
            <w:pPr>
              <w:pStyle w:val="TableParagraph"/>
              <w:jc w:val="center"/>
              <w:rPr>
                <w:color w:val="000000" w:themeColor="text1"/>
                <w:sz w:val="20"/>
                <w:szCs w:val="20"/>
              </w:rPr>
            </w:pPr>
            <w:r w:rsidRPr="001C1C87">
              <w:rPr>
                <w:color w:val="000000" w:themeColor="text1"/>
                <w:sz w:val="20"/>
                <w:szCs w:val="20"/>
              </w:rPr>
              <w:t>п. Индига, Ненецкий автономный округ</w:t>
            </w:r>
          </w:p>
        </w:tc>
        <w:tc>
          <w:tcPr>
            <w:tcW w:w="1992" w:type="dxa"/>
          </w:tcPr>
          <w:p w14:paraId="64953CD5" w14:textId="77777777" w:rsidR="00CE7037" w:rsidRPr="001C1C87" w:rsidRDefault="00CE7037" w:rsidP="00BB77B8">
            <w:pPr>
              <w:pStyle w:val="TableParagraph"/>
              <w:jc w:val="center"/>
              <w:rPr>
                <w:color w:val="000000" w:themeColor="text1"/>
                <w:sz w:val="20"/>
                <w:szCs w:val="20"/>
              </w:rPr>
            </w:pPr>
            <w:r w:rsidRPr="001C1C87">
              <w:rPr>
                <w:color w:val="000000" w:themeColor="text1"/>
                <w:sz w:val="20"/>
                <w:szCs w:val="20"/>
              </w:rPr>
              <w:t>661,00</w:t>
            </w:r>
          </w:p>
        </w:tc>
      </w:tr>
      <w:tr w:rsidR="00CE7037" w:rsidRPr="00CE7037" w14:paraId="4140F4B1" w14:textId="77777777" w:rsidTr="0016314B">
        <w:trPr>
          <w:gridAfter w:val="1"/>
          <w:wAfter w:w="30" w:type="dxa"/>
          <w:cantSplit/>
          <w:trHeight w:val="20"/>
        </w:trPr>
        <w:tc>
          <w:tcPr>
            <w:tcW w:w="709" w:type="dxa"/>
            <w:noWrap/>
            <w:vAlign w:val="center"/>
          </w:tcPr>
          <w:p w14:paraId="0EC62CB4" w14:textId="77777777" w:rsidR="00CE7037" w:rsidRPr="00CE7037" w:rsidRDefault="00CE7037" w:rsidP="00B96F5C">
            <w:pPr>
              <w:pStyle w:val="ListParagraph"/>
              <w:numPr>
                <w:ilvl w:val="1"/>
                <w:numId w:val="25"/>
              </w:numPr>
              <w:ind w:left="0" w:firstLine="0"/>
              <w:rPr>
                <w:rFonts w:ascii="Times New Roman" w:hAnsi="Times New Roman"/>
                <w:color w:val="000000" w:themeColor="text1"/>
              </w:rPr>
            </w:pPr>
          </w:p>
        </w:tc>
        <w:tc>
          <w:tcPr>
            <w:tcW w:w="3144" w:type="dxa"/>
            <w:gridSpan w:val="2"/>
            <w:vAlign w:val="center"/>
          </w:tcPr>
          <w:p w14:paraId="177666DC" w14:textId="77777777" w:rsidR="00CE7037" w:rsidRPr="00CE7037" w:rsidRDefault="00CE7037" w:rsidP="00BB77B8">
            <w:pPr>
              <w:pStyle w:val="TableParagraph"/>
              <w:ind w:right="118"/>
              <w:rPr>
                <w:color w:val="000000" w:themeColor="text1"/>
                <w:sz w:val="20"/>
                <w:szCs w:val="20"/>
              </w:rPr>
            </w:pPr>
            <w:r w:rsidRPr="00CE7037">
              <w:rPr>
                <w:color w:val="000000" w:themeColor="text1"/>
                <w:sz w:val="20"/>
                <w:szCs w:val="20"/>
              </w:rPr>
              <w:t xml:space="preserve">Теплица производственной площадью 0,56 га для выращивания овощной продукции в г. </w:t>
            </w:r>
            <w:proofErr w:type="spellStart"/>
            <w:r w:rsidRPr="00CE7037">
              <w:rPr>
                <w:color w:val="000000" w:themeColor="text1"/>
                <w:sz w:val="20"/>
                <w:szCs w:val="20"/>
              </w:rPr>
              <w:t>Нарьян</w:t>
            </w:r>
            <w:proofErr w:type="spellEnd"/>
            <w:r w:rsidRPr="00CE7037">
              <w:rPr>
                <w:color w:val="000000" w:themeColor="text1"/>
                <w:sz w:val="20"/>
                <w:szCs w:val="20"/>
              </w:rPr>
              <w:t>- Маре Ненецкого автономного округа</w:t>
            </w:r>
          </w:p>
        </w:tc>
        <w:tc>
          <w:tcPr>
            <w:tcW w:w="5248" w:type="dxa"/>
            <w:vAlign w:val="center"/>
          </w:tcPr>
          <w:p w14:paraId="31CC4A8E" w14:textId="050A5123" w:rsidR="00CE7037" w:rsidRPr="00CE7037" w:rsidRDefault="00CE7037" w:rsidP="00BB77B8">
            <w:pPr>
              <w:pStyle w:val="TableParagraph"/>
              <w:ind w:right="15"/>
              <w:rPr>
                <w:color w:val="000000" w:themeColor="text1"/>
                <w:sz w:val="20"/>
                <w:szCs w:val="20"/>
              </w:rPr>
            </w:pPr>
            <w:r w:rsidRPr="00CE7037">
              <w:rPr>
                <w:color w:val="000000" w:themeColor="text1"/>
                <w:sz w:val="20"/>
                <w:szCs w:val="20"/>
              </w:rPr>
              <w:t>Инвестиционный проект предполагает корректировку существующей проектной документации и строительно-монтажные работы тепличного блока, состоящего из двух отделений, на производственной территории тепличного комбината</w:t>
            </w:r>
            <w:r w:rsidR="00B96F5C">
              <w:rPr>
                <w:color w:val="000000" w:themeColor="text1"/>
                <w:sz w:val="20"/>
                <w:szCs w:val="20"/>
              </w:rPr>
              <w:t xml:space="preserve"> </w:t>
            </w:r>
            <w:r w:rsidRPr="00CE7037">
              <w:rPr>
                <w:color w:val="000000" w:themeColor="text1"/>
                <w:sz w:val="20"/>
                <w:szCs w:val="20"/>
              </w:rPr>
              <w:t>«Солнышко».</w:t>
            </w:r>
          </w:p>
        </w:tc>
        <w:tc>
          <w:tcPr>
            <w:tcW w:w="1247" w:type="dxa"/>
          </w:tcPr>
          <w:p w14:paraId="0554F797" w14:textId="6FDBD6EA" w:rsidR="00CE7037" w:rsidRPr="001C1C87" w:rsidRDefault="00CE7037" w:rsidP="0016314B">
            <w:pPr>
              <w:pStyle w:val="TableParagraph"/>
              <w:jc w:val="center"/>
              <w:rPr>
                <w:color w:val="000000" w:themeColor="text1"/>
                <w:sz w:val="20"/>
                <w:szCs w:val="20"/>
              </w:rPr>
            </w:pPr>
            <w:r w:rsidRPr="001C1C87">
              <w:rPr>
                <w:color w:val="000000" w:themeColor="text1"/>
                <w:sz w:val="20"/>
                <w:szCs w:val="20"/>
              </w:rPr>
              <w:t>2017-</w:t>
            </w:r>
            <w:r w:rsidR="00592260">
              <w:rPr>
                <w:color w:val="000000" w:themeColor="text1"/>
                <w:sz w:val="20"/>
                <w:szCs w:val="20"/>
              </w:rPr>
              <w:t>2019</w:t>
            </w:r>
            <w:r w:rsidRPr="001C1C87">
              <w:rPr>
                <w:color w:val="000000" w:themeColor="text1"/>
                <w:sz w:val="20"/>
                <w:szCs w:val="20"/>
              </w:rPr>
              <w:t xml:space="preserve"> </w:t>
            </w:r>
          </w:p>
        </w:tc>
        <w:tc>
          <w:tcPr>
            <w:tcW w:w="2324" w:type="dxa"/>
          </w:tcPr>
          <w:p w14:paraId="27AB12B4" w14:textId="77777777" w:rsidR="00CE7037" w:rsidRPr="001C1C87" w:rsidRDefault="00CE7037">
            <w:pPr>
              <w:pStyle w:val="TableParagraph"/>
              <w:jc w:val="center"/>
              <w:rPr>
                <w:color w:val="000000" w:themeColor="text1"/>
                <w:sz w:val="20"/>
                <w:szCs w:val="20"/>
              </w:rPr>
            </w:pPr>
            <w:r w:rsidRPr="001C1C87">
              <w:rPr>
                <w:color w:val="000000" w:themeColor="text1"/>
                <w:sz w:val="20"/>
                <w:szCs w:val="20"/>
              </w:rPr>
              <w:t>Нарьян-Мар, Ненецкий автономный округ</w:t>
            </w:r>
          </w:p>
        </w:tc>
        <w:tc>
          <w:tcPr>
            <w:tcW w:w="1992" w:type="dxa"/>
          </w:tcPr>
          <w:p w14:paraId="68F95BBB" w14:textId="77777777" w:rsidR="00CE7037" w:rsidRPr="001C1C87" w:rsidRDefault="00CE7037" w:rsidP="00BB77B8">
            <w:pPr>
              <w:pStyle w:val="TableParagraph"/>
              <w:jc w:val="center"/>
              <w:rPr>
                <w:color w:val="000000" w:themeColor="text1"/>
                <w:sz w:val="20"/>
                <w:szCs w:val="20"/>
              </w:rPr>
            </w:pPr>
            <w:r w:rsidRPr="001C1C87">
              <w:rPr>
                <w:color w:val="000000" w:themeColor="text1"/>
                <w:sz w:val="20"/>
                <w:szCs w:val="20"/>
              </w:rPr>
              <w:t>153 853,60</w:t>
            </w:r>
          </w:p>
        </w:tc>
      </w:tr>
      <w:tr w:rsidR="00E1377A" w:rsidRPr="00CE7037" w14:paraId="00C93A94" w14:textId="77777777" w:rsidTr="0016314B">
        <w:trPr>
          <w:gridAfter w:val="1"/>
          <w:wAfter w:w="30" w:type="dxa"/>
          <w:cantSplit/>
          <w:trHeight w:val="20"/>
        </w:trPr>
        <w:tc>
          <w:tcPr>
            <w:tcW w:w="709" w:type="dxa"/>
            <w:noWrap/>
            <w:vAlign w:val="center"/>
          </w:tcPr>
          <w:p w14:paraId="73F80962" w14:textId="77777777" w:rsidR="00E1377A" w:rsidRPr="00CE7037" w:rsidRDefault="00E1377A" w:rsidP="00E1377A">
            <w:pPr>
              <w:pStyle w:val="ListParagraph"/>
              <w:numPr>
                <w:ilvl w:val="1"/>
                <w:numId w:val="25"/>
              </w:numPr>
              <w:ind w:left="0" w:firstLine="0"/>
              <w:rPr>
                <w:rFonts w:ascii="Times New Roman" w:hAnsi="Times New Roman"/>
                <w:color w:val="000000" w:themeColor="text1"/>
              </w:rPr>
            </w:pPr>
          </w:p>
        </w:tc>
        <w:tc>
          <w:tcPr>
            <w:tcW w:w="3144" w:type="dxa"/>
            <w:gridSpan w:val="2"/>
            <w:vAlign w:val="center"/>
          </w:tcPr>
          <w:p w14:paraId="0D8CE1B3" w14:textId="77777777" w:rsidR="00E1377A" w:rsidRPr="00CE7037" w:rsidRDefault="00E1377A" w:rsidP="00E1377A">
            <w:pPr>
              <w:pStyle w:val="TableParagraph"/>
              <w:ind w:right="26"/>
              <w:rPr>
                <w:color w:val="000000" w:themeColor="text1"/>
                <w:sz w:val="20"/>
                <w:szCs w:val="20"/>
              </w:rPr>
            </w:pPr>
            <w:r w:rsidRPr="00CE7037">
              <w:rPr>
                <w:color w:val="000000" w:themeColor="text1"/>
                <w:sz w:val="20"/>
                <w:szCs w:val="20"/>
              </w:rPr>
              <w:t>Ферма по разведению пушного зверя, производству и первичной обработке пушной продукции</w:t>
            </w:r>
          </w:p>
        </w:tc>
        <w:tc>
          <w:tcPr>
            <w:tcW w:w="5248" w:type="dxa"/>
            <w:vAlign w:val="center"/>
          </w:tcPr>
          <w:p w14:paraId="70BB557C" w14:textId="77777777" w:rsidR="00E1377A" w:rsidRPr="00CE7037" w:rsidRDefault="00E1377A" w:rsidP="00E1377A">
            <w:pPr>
              <w:pStyle w:val="TableParagraph"/>
              <w:ind w:right="7"/>
              <w:rPr>
                <w:color w:val="000000" w:themeColor="text1"/>
                <w:sz w:val="20"/>
                <w:szCs w:val="20"/>
              </w:rPr>
            </w:pPr>
            <w:r w:rsidRPr="00CE7037">
              <w:rPr>
                <w:color w:val="000000" w:themeColor="text1"/>
                <w:sz w:val="20"/>
                <w:szCs w:val="20"/>
              </w:rPr>
              <w:t>Проектом предполагается строительство фермы по разведению пушного зверя и производству пушнины</w:t>
            </w:r>
          </w:p>
        </w:tc>
        <w:tc>
          <w:tcPr>
            <w:tcW w:w="1247" w:type="dxa"/>
          </w:tcPr>
          <w:p w14:paraId="5DCB5E7F" w14:textId="6939D5E5" w:rsidR="00E1377A" w:rsidRPr="001C1C87" w:rsidRDefault="00E1377A" w:rsidP="0016314B">
            <w:pPr>
              <w:pStyle w:val="TableParagraph"/>
              <w:jc w:val="center"/>
              <w:rPr>
                <w:color w:val="000000" w:themeColor="text1"/>
                <w:sz w:val="20"/>
                <w:szCs w:val="20"/>
              </w:rPr>
            </w:pPr>
            <w:r>
              <w:rPr>
                <w:color w:val="000000" w:themeColor="text1"/>
                <w:sz w:val="20"/>
                <w:szCs w:val="20"/>
              </w:rPr>
              <w:t>после 2019 года</w:t>
            </w:r>
          </w:p>
        </w:tc>
        <w:tc>
          <w:tcPr>
            <w:tcW w:w="2324" w:type="dxa"/>
          </w:tcPr>
          <w:p w14:paraId="5DF50FEB" w14:textId="77777777" w:rsidR="00E1377A" w:rsidRPr="001C1C87" w:rsidRDefault="00E1377A" w:rsidP="0016314B">
            <w:pPr>
              <w:pStyle w:val="TableParagraph"/>
              <w:ind w:right="65"/>
              <w:jc w:val="center"/>
              <w:rPr>
                <w:color w:val="000000" w:themeColor="text1"/>
                <w:sz w:val="20"/>
                <w:szCs w:val="20"/>
              </w:rPr>
            </w:pPr>
            <w:r w:rsidRPr="001C1C87">
              <w:rPr>
                <w:color w:val="000000" w:themeColor="text1"/>
                <w:sz w:val="20"/>
                <w:szCs w:val="20"/>
              </w:rPr>
              <w:t>Ненецкий автономный округ</w:t>
            </w:r>
          </w:p>
        </w:tc>
        <w:tc>
          <w:tcPr>
            <w:tcW w:w="1992" w:type="dxa"/>
          </w:tcPr>
          <w:p w14:paraId="1D7085C9"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35 500,00</w:t>
            </w:r>
          </w:p>
        </w:tc>
      </w:tr>
      <w:tr w:rsidR="00E1377A" w:rsidRPr="00CE7037" w14:paraId="1DF5EBC0" w14:textId="77777777" w:rsidTr="0016314B">
        <w:trPr>
          <w:gridAfter w:val="1"/>
          <w:wAfter w:w="30" w:type="dxa"/>
          <w:cantSplit/>
          <w:trHeight w:val="20"/>
        </w:trPr>
        <w:tc>
          <w:tcPr>
            <w:tcW w:w="709" w:type="dxa"/>
            <w:noWrap/>
            <w:vAlign w:val="center"/>
          </w:tcPr>
          <w:p w14:paraId="42D8E8FA" w14:textId="77777777" w:rsidR="00E1377A" w:rsidRPr="00CE7037" w:rsidRDefault="00E1377A" w:rsidP="00E1377A">
            <w:pPr>
              <w:pStyle w:val="ListParagraph"/>
              <w:numPr>
                <w:ilvl w:val="1"/>
                <w:numId w:val="25"/>
              </w:numPr>
              <w:ind w:left="0" w:firstLine="0"/>
              <w:rPr>
                <w:rFonts w:ascii="Times New Roman" w:hAnsi="Times New Roman"/>
                <w:color w:val="000000" w:themeColor="text1"/>
              </w:rPr>
            </w:pPr>
          </w:p>
        </w:tc>
        <w:tc>
          <w:tcPr>
            <w:tcW w:w="3144" w:type="dxa"/>
            <w:gridSpan w:val="2"/>
            <w:vAlign w:val="center"/>
          </w:tcPr>
          <w:p w14:paraId="166E94EB" w14:textId="77777777" w:rsidR="00E1377A" w:rsidRPr="00CE7037" w:rsidRDefault="00E1377A" w:rsidP="00E1377A">
            <w:pPr>
              <w:pStyle w:val="TableParagraph"/>
              <w:ind w:right="98"/>
              <w:rPr>
                <w:color w:val="000000" w:themeColor="text1"/>
                <w:sz w:val="20"/>
                <w:szCs w:val="20"/>
              </w:rPr>
            </w:pPr>
            <w:r w:rsidRPr="00CE7037">
              <w:rPr>
                <w:color w:val="000000" w:themeColor="text1"/>
                <w:sz w:val="20"/>
                <w:szCs w:val="20"/>
              </w:rPr>
              <w:t>Глубокая переработка продукции северного оленеводства в Ненецком автономном округе</w:t>
            </w:r>
          </w:p>
        </w:tc>
        <w:tc>
          <w:tcPr>
            <w:tcW w:w="5248" w:type="dxa"/>
            <w:vAlign w:val="center"/>
          </w:tcPr>
          <w:p w14:paraId="3012DE09" w14:textId="2729F959" w:rsidR="00E1377A" w:rsidRPr="00CE7037" w:rsidRDefault="00E1377A" w:rsidP="00E1377A">
            <w:pPr>
              <w:pStyle w:val="TableParagraph"/>
              <w:ind w:right="257"/>
              <w:rPr>
                <w:color w:val="000000" w:themeColor="text1"/>
                <w:sz w:val="20"/>
                <w:szCs w:val="20"/>
              </w:rPr>
            </w:pPr>
            <w:r w:rsidRPr="00CE7037">
              <w:rPr>
                <w:color w:val="000000" w:themeColor="text1"/>
                <w:sz w:val="20"/>
                <w:szCs w:val="20"/>
              </w:rPr>
              <w:t>Проектом предполагается строительство готового цеха и модульной котельной для переработки неиспользуемой</w:t>
            </w:r>
            <w:r>
              <w:rPr>
                <w:color w:val="000000" w:themeColor="text1"/>
                <w:sz w:val="20"/>
                <w:szCs w:val="20"/>
              </w:rPr>
              <w:t xml:space="preserve"> </w:t>
            </w:r>
            <w:r w:rsidRPr="00CE7037">
              <w:rPr>
                <w:color w:val="000000" w:themeColor="text1"/>
                <w:sz w:val="20"/>
                <w:szCs w:val="20"/>
              </w:rPr>
              <w:t xml:space="preserve">продукции </w:t>
            </w:r>
            <w:r w:rsidRPr="00CE7037">
              <w:rPr>
                <w:color w:val="000000" w:themeColor="text1"/>
                <w:spacing w:val="-3"/>
                <w:sz w:val="20"/>
                <w:szCs w:val="20"/>
              </w:rPr>
              <w:t xml:space="preserve">убоя </w:t>
            </w:r>
            <w:r w:rsidRPr="00CE7037">
              <w:rPr>
                <w:color w:val="000000" w:themeColor="text1"/>
                <w:sz w:val="20"/>
                <w:szCs w:val="20"/>
              </w:rPr>
              <w:t xml:space="preserve">оленей, в том числе </w:t>
            </w:r>
            <w:proofErr w:type="spellStart"/>
            <w:r w:rsidRPr="00CE7037">
              <w:rPr>
                <w:color w:val="000000" w:themeColor="text1"/>
                <w:sz w:val="20"/>
                <w:szCs w:val="20"/>
              </w:rPr>
              <w:t>пант</w:t>
            </w:r>
            <w:proofErr w:type="spellEnd"/>
            <w:r w:rsidRPr="00CE7037">
              <w:rPr>
                <w:color w:val="000000" w:themeColor="text1"/>
                <w:sz w:val="20"/>
                <w:szCs w:val="20"/>
              </w:rPr>
              <w:t>,</w:t>
            </w:r>
            <w:r>
              <w:rPr>
                <w:color w:val="000000" w:themeColor="text1"/>
                <w:sz w:val="20"/>
                <w:szCs w:val="20"/>
              </w:rPr>
              <w:t xml:space="preserve"> </w:t>
            </w:r>
            <w:r w:rsidRPr="00CE7037">
              <w:rPr>
                <w:color w:val="000000" w:themeColor="text1"/>
                <w:sz w:val="20"/>
                <w:szCs w:val="20"/>
              </w:rPr>
              <w:t>крови,</w:t>
            </w:r>
            <w:r>
              <w:rPr>
                <w:color w:val="000000" w:themeColor="text1"/>
                <w:sz w:val="20"/>
                <w:szCs w:val="20"/>
              </w:rPr>
              <w:t xml:space="preserve"> </w:t>
            </w:r>
            <w:r w:rsidRPr="00CE7037">
              <w:rPr>
                <w:color w:val="000000" w:themeColor="text1"/>
                <w:sz w:val="20"/>
                <w:szCs w:val="20"/>
              </w:rPr>
              <w:t xml:space="preserve">эндокринно-ферментного сырья </w:t>
            </w:r>
            <w:r>
              <w:rPr>
                <w:color w:val="000000" w:themeColor="text1"/>
                <w:sz w:val="20"/>
                <w:szCs w:val="20"/>
              </w:rPr>
              <w:t xml:space="preserve">и </w:t>
            </w:r>
            <w:r w:rsidRPr="00CE7037">
              <w:rPr>
                <w:color w:val="000000" w:themeColor="text1"/>
                <w:sz w:val="20"/>
                <w:szCs w:val="20"/>
              </w:rPr>
              <w:t>т.д.</w:t>
            </w:r>
          </w:p>
        </w:tc>
        <w:tc>
          <w:tcPr>
            <w:tcW w:w="1247" w:type="dxa"/>
          </w:tcPr>
          <w:p w14:paraId="5EDCCE3E" w14:textId="6ACFAAAC" w:rsidR="00E1377A" w:rsidRPr="001C1C87" w:rsidRDefault="00E1377A">
            <w:pPr>
              <w:pStyle w:val="TableParagraph"/>
              <w:jc w:val="center"/>
              <w:rPr>
                <w:color w:val="000000" w:themeColor="text1"/>
                <w:sz w:val="20"/>
                <w:szCs w:val="20"/>
              </w:rPr>
            </w:pPr>
            <w:r>
              <w:rPr>
                <w:color w:val="000000" w:themeColor="text1"/>
                <w:sz w:val="20"/>
                <w:szCs w:val="20"/>
              </w:rPr>
              <w:t>после 2019 года</w:t>
            </w:r>
          </w:p>
        </w:tc>
        <w:tc>
          <w:tcPr>
            <w:tcW w:w="2324" w:type="dxa"/>
          </w:tcPr>
          <w:p w14:paraId="57E10B98" w14:textId="77777777" w:rsidR="00E1377A" w:rsidRPr="001C1C87" w:rsidRDefault="00E1377A" w:rsidP="0016314B">
            <w:pPr>
              <w:pStyle w:val="TableParagraph"/>
              <w:ind w:right="65"/>
              <w:jc w:val="center"/>
              <w:rPr>
                <w:color w:val="000000" w:themeColor="text1"/>
                <w:sz w:val="20"/>
                <w:szCs w:val="20"/>
              </w:rPr>
            </w:pPr>
            <w:r w:rsidRPr="001C1C87">
              <w:rPr>
                <w:color w:val="000000" w:themeColor="text1"/>
                <w:sz w:val="20"/>
                <w:szCs w:val="20"/>
              </w:rPr>
              <w:t>Ненецкий автономный округ</w:t>
            </w:r>
          </w:p>
        </w:tc>
        <w:tc>
          <w:tcPr>
            <w:tcW w:w="1992" w:type="dxa"/>
          </w:tcPr>
          <w:p w14:paraId="6F86B5B6"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50 000,00</w:t>
            </w:r>
          </w:p>
        </w:tc>
      </w:tr>
      <w:tr w:rsidR="00E1377A" w:rsidRPr="00CE7037" w14:paraId="1AF9E665" w14:textId="77777777" w:rsidTr="0016314B">
        <w:trPr>
          <w:gridAfter w:val="1"/>
          <w:wAfter w:w="30" w:type="dxa"/>
          <w:cantSplit/>
          <w:trHeight w:val="20"/>
        </w:trPr>
        <w:tc>
          <w:tcPr>
            <w:tcW w:w="709" w:type="dxa"/>
            <w:noWrap/>
            <w:vAlign w:val="center"/>
          </w:tcPr>
          <w:p w14:paraId="7E61D620" w14:textId="77777777" w:rsidR="00E1377A" w:rsidRPr="00CE7037" w:rsidRDefault="00E1377A" w:rsidP="00E1377A">
            <w:pPr>
              <w:pStyle w:val="ListParagraph"/>
              <w:numPr>
                <w:ilvl w:val="1"/>
                <w:numId w:val="25"/>
              </w:numPr>
              <w:ind w:left="0" w:firstLine="0"/>
              <w:rPr>
                <w:rFonts w:ascii="Times New Roman" w:hAnsi="Times New Roman"/>
                <w:color w:val="000000" w:themeColor="text1"/>
              </w:rPr>
            </w:pPr>
          </w:p>
        </w:tc>
        <w:tc>
          <w:tcPr>
            <w:tcW w:w="3144" w:type="dxa"/>
            <w:gridSpan w:val="2"/>
            <w:vAlign w:val="center"/>
          </w:tcPr>
          <w:p w14:paraId="32DC8F7A" w14:textId="77777777" w:rsidR="00E1377A" w:rsidRPr="00CE7037" w:rsidRDefault="00E1377A" w:rsidP="00E1377A">
            <w:pPr>
              <w:pStyle w:val="TableParagraph"/>
              <w:ind w:right="9"/>
              <w:rPr>
                <w:color w:val="000000" w:themeColor="text1"/>
                <w:sz w:val="20"/>
                <w:szCs w:val="20"/>
              </w:rPr>
            </w:pPr>
            <w:r w:rsidRPr="00CE7037">
              <w:rPr>
                <w:color w:val="000000" w:themeColor="text1"/>
                <w:sz w:val="20"/>
                <w:szCs w:val="20"/>
              </w:rPr>
              <w:t>Заполярные травы</w:t>
            </w:r>
          </w:p>
        </w:tc>
        <w:tc>
          <w:tcPr>
            <w:tcW w:w="5248" w:type="dxa"/>
            <w:vAlign w:val="center"/>
          </w:tcPr>
          <w:p w14:paraId="5278FF0E"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Проект предполагает сбор, переработку, фасовку и реализацию тундровых трав</w:t>
            </w:r>
          </w:p>
        </w:tc>
        <w:tc>
          <w:tcPr>
            <w:tcW w:w="1247" w:type="dxa"/>
          </w:tcPr>
          <w:p w14:paraId="06DD9DB9" w14:textId="3DA29483" w:rsidR="00E1377A" w:rsidRPr="001C1C87" w:rsidRDefault="00E1377A" w:rsidP="0016314B">
            <w:pPr>
              <w:pStyle w:val="TableParagraph"/>
              <w:jc w:val="center"/>
              <w:rPr>
                <w:color w:val="000000" w:themeColor="text1"/>
                <w:sz w:val="20"/>
                <w:szCs w:val="20"/>
              </w:rPr>
            </w:pPr>
            <w:r>
              <w:rPr>
                <w:color w:val="000000" w:themeColor="text1"/>
                <w:sz w:val="20"/>
                <w:szCs w:val="20"/>
              </w:rPr>
              <w:t>после 2019 года</w:t>
            </w:r>
          </w:p>
        </w:tc>
        <w:tc>
          <w:tcPr>
            <w:tcW w:w="2324" w:type="dxa"/>
          </w:tcPr>
          <w:p w14:paraId="7EF86951" w14:textId="77777777" w:rsidR="00E1377A" w:rsidRPr="001C1C87" w:rsidRDefault="00E1377A" w:rsidP="0016314B">
            <w:pPr>
              <w:pStyle w:val="TableParagraph"/>
              <w:ind w:right="65"/>
              <w:jc w:val="center"/>
              <w:rPr>
                <w:color w:val="000000" w:themeColor="text1"/>
                <w:sz w:val="20"/>
                <w:szCs w:val="20"/>
              </w:rPr>
            </w:pPr>
            <w:r w:rsidRPr="001C1C87">
              <w:rPr>
                <w:color w:val="000000" w:themeColor="text1"/>
                <w:sz w:val="20"/>
                <w:szCs w:val="20"/>
              </w:rPr>
              <w:t>Ненецкий автономный округ</w:t>
            </w:r>
          </w:p>
        </w:tc>
        <w:tc>
          <w:tcPr>
            <w:tcW w:w="1992" w:type="dxa"/>
          </w:tcPr>
          <w:p w14:paraId="1AED4196"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500,00</w:t>
            </w:r>
          </w:p>
        </w:tc>
      </w:tr>
      <w:tr w:rsidR="00E1377A" w:rsidRPr="00CE7037" w14:paraId="02BA9A83" w14:textId="77777777" w:rsidTr="0016314B">
        <w:trPr>
          <w:gridAfter w:val="1"/>
          <w:wAfter w:w="30" w:type="dxa"/>
          <w:cantSplit/>
          <w:trHeight w:val="20"/>
        </w:trPr>
        <w:tc>
          <w:tcPr>
            <w:tcW w:w="709" w:type="dxa"/>
            <w:noWrap/>
            <w:vAlign w:val="center"/>
          </w:tcPr>
          <w:p w14:paraId="00086E70" w14:textId="77777777" w:rsidR="00E1377A" w:rsidRPr="00CE7037" w:rsidRDefault="00E1377A" w:rsidP="00E1377A">
            <w:pPr>
              <w:pStyle w:val="ListParagraph"/>
              <w:numPr>
                <w:ilvl w:val="1"/>
                <w:numId w:val="25"/>
              </w:numPr>
              <w:ind w:left="0" w:firstLine="0"/>
              <w:rPr>
                <w:rFonts w:ascii="Times New Roman" w:hAnsi="Times New Roman"/>
                <w:color w:val="000000" w:themeColor="text1"/>
              </w:rPr>
            </w:pPr>
          </w:p>
        </w:tc>
        <w:tc>
          <w:tcPr>
            <w:tcW w:w="3144" w:type="dxa"/>
            <w:gridSpan w:val="2"/>
            <w:vAlign w:val="center"/>
          </w:tcPr>
          <w:p w14:paraId="5E816593" w14:textId="77777777" w:rsidR="00E1377A" w:rsidRPr="00CE7037" w:rsidRDefault="00E1377A" w:rsidP="00E1377A">
            <w:pPr>
              <w:pStyle w:val="TableParagraph"/>
              <w:ind w:right="49"/>
              <w:rPr>
                <w:color w:val="000000" w:themeColor="text1"/>
                <w:sz w:val="20"/>
                <w:szCs w:val="20"/>
              </w:rPr>
            </w:pPr>
            <w:r w:rsidRPr="00CE7037">
              <w:rPr>
                <w:color w:val="000000" w:themeColor="text1"/>
                <w:sz w:val="20"/>
                <w:szCs w:val="20"/>
              </w:rPr>
              <w:t>Организация овцеводческой мини-фермы в Ненецком автономном округе</w:t>
            </w:r>
          </w:p>
        </w:tc>
        <w:tc>
          <w:tcPr>
            <w:tcW w:w="5248" w:type="dxa"/>
            <w:vAlign w:val="center"/>
          </w:tcPr>
          <w:p w14:paraId="25229CA9" w14:textId="77777777" w:rsidR="00E1377A" w:rsidRPr="00CE7037" w:rsidRDefault="00E1377A" w:rsidP="00E1377A">
            <w:pPr>
              <w:pStyle w:val="TableParagraph"/>
              <w:ind w:right="39"/>
              <w:rPr>
                <w:color w:val="000000" w:themeColor="text1"/>
                <w:sz w:val="20"/>
                <w:szCs w:val="20"/>
              </w:rPr>
            </w:pPr>
            <w:r w:rsidRPr="00CE7037">
              <w:rPr>
                <w:color w:val="000000" w:themeColor="text1"/>
                <w:sz w:val="20"/>
                <w:szCs w:val="20"/>
              </w:rPr>
              <w:t>Проект предполагает создание фермы по разведению овец, реализации баранины и шкур на территории Ненецкого автономного округа</w:t>
            </w:r>
          </w:p>
        </w:tc>
        <w:tc>
          <w:tcPr>
            <w:tcW w:w="1247" w:type="dxa"/>
          </w:tcPr>
          <w:p w14:paraId="3BE0C1DB" w14:textId="21283A90" w:rsidR="00E1377A" w:rsidRPr="001C1C87" w:rsidRDefault="00E1377A">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-2021</w:t>
            </w:r>
          </w:p>
        </w:tc>
        <w:tc>
          <w:tcPr>
            <w:tcW w:w="2324" w:type="dxa"/>
          </w:tcPr>
          <w:p w14:paraId="3879CCD2" w14:textId="77777777" w:rsidR="00E1377A" w:rsidRPr="001C1C87" w:rsidRDefault="00E1377A" w:rsidP="0016314B">
            <w:pPr>
              <w:pStyle w:val="TableParagraph"/>
              <w:ind w:right="65"/>
              <w:jc w:val="center"/>
              <w:rPr>
                <w:color w:val="000000" w:themeColor="text1"/>
                <w:sz w:val="20"/>
                <w:szCs w:val="20"/>
              </w:rPr>
            </w:pPr>
            <w:r w:rsidRPr="001C1C87">
              <w:rPr>
                <w:color w:val="000000" w:themeColor="text1"/>
                <w:sz w:val="20"/>
                <w:szCs w:val="20"/>
              </w:rPr>
              <w:t>Ненецкий автономный округ</w:t>
            </w:r>
          </w:p>
        </w:tc>
        <w:tc>
          <w:tcPr>
            <w:tcW w:w="1992" w:type="dxa"/>
          </w:tcPr>
          <w:p w14:paraId="33B35B19"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1 020,00</w:t>
            </w:r>
          </w:p>
        </w:tc>
      </w:tr>
      <w:tr w:rsidR="00E1377A" w:rsidRPr="00CE7037" w14:paraId="65FE24CF" w14:textId="77777777" w:rsidTr="0016314B">
        <w:trPr>
          <w:gridAfter w:val="1"/>
          <w:wAfter w:w="30" w:type="dxa"/>
          <w:cantSplit/>
          <w:trHeight w:val="20"/>
        </w:trPr>
        <w:tc>
          <w:tcPr>
            <w:tcW w:w="709" w:type="dxa"/>
            <w:noWrap/>
            <w:vAlign w:val="center"/>
          </w:tcPr>
          <w:p w14:paraId="4BC6518E" w14:textId="77777777" w:rsidR="00E1377A" w:rsidRPr="00CE7037" w:rsidRDefault="00E1377A" w:rsidP="00E1377A">
            <w:pPr>
              <w:pStyle w:val="ListParagraph"/>
              <w:numPr>
                <w:ilvl w:val="1"/>
                <w:numId w:val="25"/>
              </w:numPr>
              <w:ind w:left="0" w:firstLine="0"/>
              <w:rPr>
                <w:rFonts w:ascii="Times New Roman" w:hAnsi="Times New Roman"/>
                <w:color w:val="000000" w:themeColor="text1"/>
              </w:rPr>
            </w:pPr>
          </w:p>
        </w:tc>
        <w:tc>
          <w:tcPr>
            <w:tcW w:w="3144" w:type="dxa"/>
            <w:gridSpan w:val="2"/>
            <w:vAlign w:val="center"/>
          </w:tcPr>
          <w:p w14:paraId="123396BF" w14:textId="77777777" w:rsidR="00E1377A" w:rsidRPr="00CE7037" w:rsidRDefault="00E1377A" w:rsidP="00E1377A">
            <w:pPr>
              <w:pStyle w:val="TableParagraph"/>
              <w:ind w:right="24"/>
              <w:rPr>
                <w:color w:val="000000" w:themeColor="text1"/>
                <w:sz w:val="20"/>
                <w:szCs w:val="20"/>
              </w:rPr>
            </w:pPr>
            <w:r w:rsidRPr="00CE7037">
              <w:rPr>
                <w:color w:val="000000" w:themeColor="text1"/>
                <w:sz w:val="20"/>
                <w:szCs w:val="20"/>
              </w:rPr>
              <w:t>Организация мини-фермы по разведению крупного рогатого скота</w:t>
            </w:r>
          </w:p>
        </w:tc>
        <w:tc>
          <w:tcPr>
            <w:tcW w:w="5248" w:type="dxa"/>
            <w:vAlign w:val="center"/>
          </w:tcPr>
          <w:p w14:paraId="602AE5EA" w14:textId="77777777" w:rsidR="00E1377A" w:rsidRPr="00CE7037" w:rsidRDefault="00E1377A" w:rsidP="00E1377A">
            <w:pPr>
              <w:pStyle w:val="TableParagraph"/>
              <w:ind w:right="39"/>
              <w:rPr>
                <w:color w:val="000000" w:themeColor="text1"/>
                <w:sz w:val="20"/>
                <w:szCs w:val="20"/>
              </w:rPr>
            </w:pPr>
            <w:r w:rsidRPr="00CE7037">
              <w:rPr>
                <w:color w:val="000000" w:themeColor="text1"/>
                <w:sz w:val="20"/>
                <w:szCs w:val="20"/>
              </w:rPr>
              <w:t xml:space="preserve">Проектом предполагается создание фермы по разведению </w:t>
            </w:r>
            <w:proofErr w:type="spellStart"/>
            <w:r w:rsidRPr="00CE7037">
              <w:rPr>
                <w:color w:val="000000" w:themeColor="text1"/>
                <w:sz w:val="20"/>
                <w:szCs w:val="20"/>
              </w:rPr>
              <w:t>коров</w:t>
            </w:r>
            <w:proofErr w:type="spellEnd"/>
            <w:r w:rsidRPr="00CE7037">
              <w:rPr>
                <w:color w:val="000000" w:themeColor="text1"/>
                <w:sz w:val="20"/>
                <w:szCs w:val="20"/>
              </w:rPr>
              <w:t xml:space="preserve"> с дальнейшей реализацией молока на территории Ненецкого автономного округа</w:t>
            </w:r>
          </w:p>
        </w:tc>
        <w:tc>
          <w:tcPr>
            <w:tcW w:w="1247" w:type="dxa"/>
          </w:tcPr>
          <w:p w14:paraId="68C33B9D" w14:textId="1F5B590B" w:rsidR="00E1377A" w:rsidRPr="001C1C87" w:rsidRDefault="00E1377A">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-2021</w:t>
            </w:r>
          </w:p>
        </w:tc>
        <w:tc>
          <w:tcPr>
            <w:tcW w:w="2324" w:type="dxa"/>
          </w:tcPr>
          <w:p w14:paraId="24D2EEAC" w14:textId="77777777" w:rsidR="00E1377A" w:rsidRPr="001C1C87" w:rsidRDefault="00E1377A" w:rsidP="0016314B">
            <w:pPr>
              <w:pStyle w:val="TableParagraph"/>
              <w:ind w:right="65"/>
              <w:jc w:val="center"/>
              <w:rPr>
                <w:color w:val="000000" w:themeColor="text1"/>
                <w:sz w:val="20"/>
                <w:szCs w:val="20"/>
              </w:rPr>
            </w:pPr>
            <w:r w:rsidRPr="001C1C87">
              <w:rPr>
                <w:color w:val="000000" w:themeColor="text1"/>
                <w:sz w:val="20"/>
                <w:szCs w:val="20"/>
              </w:rPr>
              <w:t>Ненецкий автономный округ</w:t>
            </w:r>
          </w:p>
        </w:tc>
        <w:tc>
          <w:tcPr>
            <w:tcW w:w="1992" w:type="dxa"/>
          </w:tcPr>
          <w:p w14:paraId="4B1B00E5" w14:textId="4FFB5950" w:rsidR="00E1377A" w:rsidRPr="001C1C87" w:rsidRDefault="00E1377A" w:rsidP="00E1377A">
            <w:pPr>
              <w:pStyle w:val="TableParagraph"/>
              <w:numPr>
                <w:ilvl w:val="0"/>
                <w:numId w:val="48"/>
              </w:numPr>
              <w:jc w:val="center"/>
              <w:rPr>
                <w:color w:val="000000" w:themeColor="text1"/>
                <w:sz w:val="20"/>
                <w:szCs w:val="20"/>
              </w:rPr>
            </w:pPr>
            <w:r w:rsidRPr="001C1C87">
              <w:rPr>
                <w:color w:val="000000" w:themeColor="text1"/>
                <w:sz w:val="20"/>
                <w:szCs w:val="20"/>
              </w:rPr>
              <w:t>400,00</w:t>
            </w:r>
          </w:p>
        </w:tc>
      </w:tr>
      <w:tr w:rsidR="00E1377A" w:rsidRPr="00CE7037" w14:paraId="5C0DCC0E" w14:textId="77777777" w:rsidTr="0016314B">
        <w:trPr>
          <w:gridAfter w:val="1"/>
          <w:wAfter w:w="30" w:type="dxa"/>
          <w:cantSplit/>
          <w:trHeight w:val="20"/>
        </w:trPr>
        <w:tc>
          <w:tcPr>
            <w:tcW w:w="709" w:type="dxa"/>
            <w:noWrap/>
            <w:vAlign w:val="center"/>
          </w:tcPr>
          <w:p w14:paraId="24A62842" w14:textId="2E42D547" w:rsidR="00E1377A" w:rsidRPr="00B96F5C" w:rsidRDefault="00E1377A" w:rsidP="00E1377A">
            <w:pPr>
              <w:pStyle w:val="ListParagraph"/>
              <w:numPr>
                <w:ilvl w:val="1"/>
                <w:numId w:val="48"/>
              </w:numPr>
              <w:ind w:left="0" w:firstLine="0"/>
              <w:rPr>
                <w:rFonts w:ascii="Times New Roman" w:hAnsi="Times New Roman"/>
                <w:color w:val="000000" w:themeColor="text1"/>
              </w:rPr>
            </w:pPr>
          </w:p>
        </w:tc>
        <w:tc>
          <w:tcPr>
            <w:tcW w:w="3144" w:type="dxa"/>
            <w:gridSpan w:val="2"/>
            <w:vAlign w:val="center"/>
          </w:tcPr>
          <w:p w14:paraId="15632154" w14:textId="49DD6B7D" w:rsidR="00E1377A" w:rsidRPr="00CE7037" w:rsidRDefault="00E1377A" w:rsidP="00E1377A">
            <w:pPr>
              <w:pStyle w:val="TableParagraph"/>
              <w:ind w:right="79"/>
              <w:rPr>
                <w:color w:val="000000" w:themeColor="text1"/>
                <w:sz w:val="20"/>
                <w:szCs w:val="20"/>
              </w:rPr>
            </w:pPr>
            <w:r w:rsidRPr="00CE7037">
              <w:rPr>
                <w:color w:val="000000" w:themeColor="text1"/>
                <w:sz w:val="20"/>
                <w:szCs w:val="20"/>
              </w:rPr>
              <w:t>Строительство двух новых зданий для содержания ремонтного молодняка крупного рогатого скота на территории фермы с.</w:t>
            </w:r>
            <w:r>
              <w:rPr>
                <w:color w:val="000000" w:themeColor="text1"/>
                <w:sz w:val="20"/>
                <w:szCs w:val="20"/>
              </w:rPr>
              <w:t xml:space="preserve"> </w:t>
            </w:r>
            <w:proofErr w:type="spellStart"/>
            <w:r w:rsidRPr="00CE7037">
              <w:rPr>
                <w:color w:val="000000" w:themeColor="text1"/>
                <w:sz w:val="20"/>
                <w:szCs w:val="20"/>
              </w:rPr>
              <w:t>Тельвиска</w:t>
            </w:r>
            <w:proofErr w:type="spellEnd"/>
          </w:p>
        </w:tc>
        <w:tc>
          <w:tcPr>
            <w:tcW w:w="5248" w:type="dxa"/>
            <w:vAlign w:val="center"/>
          </w:tcPr>
          <w:p w14:paraId="17025395" w14:textId="77777777" w:rsidR="00E1377A" w:rsidRPr="00CE7037" w:rsidRDefault="00E1377A" w:rsidP="00E1377A">
            <w:pPr>
              <w:pStyle w:val="TableParagraph"/>
              <w:numPr>
                <w:ilvl w:val="0"/>
                <w:numId w:val="15"/>
              </w:numPr>
              <w:tabs>
                <w:tab w:val="left" w:pos="121"/>
              </w:tabs>
              <w:ind w:left="0" w:right="442" w:firstLine="0"/>
              <w:rPr>
                <w:color w:val="000000" w:themeColor="text1"/>
                <w:sz w:val="20"/>
                <w:szCs w:val="20"/>
              </w:rPr>
            </w:pPr>
            <w:r w:rsidRPr="00CE7037">
              <w:rPr>
                <w:color w:val="000000" w:themeColor="text1"/>
                <w:sz w:val="20"/>
                <w:szCs w:val="20"/>
              </w:rPr>
              <w:t>Строительство двух новых зданий для содержания ремонтного</w:t>
            </w:r>
            <w:r>
              <w:rPr>
                <w:color w:val="000000" w:themeColor="text1"/>
                <w:sz w:val="20"/>
                <w:szCs w:val="20"/>
              </w:rPr>
              <w:t xml:space="preserve"> </w:t>
            </w:r>
            <w:r w:rsidRPr="00CE7037">
              <w:rPr>
                <w:color w:val="000000" w:themeColor="text1"/>
                <w:sz w:val="20"/>
                <w:szCs w:val="20"/>
              </w:rPr>
              <w:t>молодняка КРС взамен аварийных помещений на территории действующего комплекса ГУП НАО "Ненецкая агропромышленная</w:t>
            </w:r>
            <w:r>
              <w:rPr>
                <w:color w:val="000000" w:themeColor="text1"/>
                <w:sz w:val="20"/>
                <w:szCs w:val="20"/>
              </w:rPr>
              <w:t xml:space="preserve"> </w:t>
            </w:r>
            <w:r w:rsidRPr="00CE7037">
              <w:rPr>
                <w:color w:val="000000" w:themeColor="text1"/>
                <w:sz w:val="20"/>
                <w:szCs w:val="20"/>
              </w:rPr>
              <w:t xml:space="preserve">компания" в с. </w:t>
            </w:r>
            <w:proofErr w:type="spellStart"/>
            <w:r w:rsidRPr="00CE7037">
              <w:rPr>
                <w:color w:val="000000" w:themeColor="text1"/>
                <w:sz w:val="20"/>
                <w:szCs w:val="20"/>
              </w:rPr>
              <w:t>Тельвиска</w:t>
            </w:r>
            <w:proofErr w:type="spellEnd"/>
            <w:r w:rsidRPr="00CE7037">
              <w:rPr>
                <w:color w:val="000000" w:themeColor="text1"/>
                <w:sz w:val="20"/>
                <w:szCs w:val="20"/>
              </w:rPr>
              <w:t>. Строительство новых зданий для размещения:</w:t>
            </w:r>
            <w:r>
              <w:rPr>
                <w:color w:val="000000" w:themeColor="text1"/>
                <w:sz w:val="20"/>
                <w:szCs w:val="20"/>
              </w:rPr>
              <w:t xml:space="preserve"> </w:t>
            </w:r>
            <w:r w:rsidRPr="00CE7037">
              <w:rPr>
                <w:color w:val="000000" w:themeColor="text1"/>
                <w:sz w:val="20"/>
                <w:szCs w:val="20"/>
              </w:rPr>
              <w:t>телят и молодняка в возрасте от0,5</w:t>
            </w:r>
            <w:r>
              <w:rPr>
                <w:color w:val="000000" w:themeColor="text1"/>
                <w:sz w:val="20"/>
                <w:szCs w:val="20"/>
              </w:rPr>
              <w:t xml:space="preserve"> </w:t>
            </w:r>
            <w:r w:rsidRPr="00CE7037">
              <w:rPr>
                <w:color w:val="000000" w:themeColor="text1"/>
                <w:sz w:val="20"/>
                <w:szCs w:val="20"/>
              </w:rPr>
              <w:t>до 18 мес. – 312 голов (348 скотомест);</w:t>
            </w:r>
            <w:r>
              <w:rPr>
                <w:color w:val="000000" w:themeColor="text1"/>
                <w:sz w:val="20"/>
                <w:szCs w:val="20"/>
              </w:rPr>
              <w:t xml:space="preserve"> </w:t>
            </w:r>
            <w:r w:rsidRPr="00CE7037">
              <w:rPr>
                <w:color w:val="000000" w:themeColor="text1"/>
                <w:sz w:val="20"/>
                <w:szCs w:val="20"/>
              </w:rPr>
              <w:t>молодняка и нетелей – 196 голов (216скотомест)</w:t>
            </w:r>
          </w:p>
        </w:tc>
        <w:tc>
          <w:tcPr>
            <w:tcW w:w="1247" w:type="dxa"/>
          </w:tcPr>
          <w:p w14:paraId="4F4D3A38" w14:textId="06CE0B93"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2017-</w:t>
            </w:r>
            <w:r>
              <w:rPr>
                <w:color w:val="000000" w:themeColor="text1"/>
                <w:sz w:val="20"/>
                <w:szCs w:val="20"/>
              </w:rPr>
              <w:t>2019</w:t>
            </w:r>
          </w:p>
        </w:tc>
        <w:tc>
          <w:tcPr>
            <w:tcW w:w="2324" w:type="dxa"/>
          </w:tcPr>
          <w:p w14:paraId="60BF4DEF" w14:textId="77777777"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 xml:space="preserve">с. </w:t>
            </w:r>
            <w:proofErr w:type="spellStart"/>
            <w:r w:rsidRPr="001C1C87">
              <w:rPr>
                <w:color w:val="000000" w:themeColor="text1"/>
                <w:sz w:val="20"/>
                <w:szCs w:val="20"/>
              </w:rPr>
              <w:t>Тельвиска</w:t>
            </w:r>
            <w:proofErr w:type="spellEnd"/>
            <w:r w:rsidRPr="001C1C87">
              <w:rPr>
                <w:color w:val="000000" w:themeColor="text1"/>
                <w:sz w:val="20"/>
                <w:szCs w:val="20"/>
              </w:rPr>
              <w:t>, Ненецкий автономный округ</w:t>
            </w:r>
          </w:p>
        </w:tc>
        <w:tc>
          <w:tcPr>
            <w:tcW w:w="1992" w:type="dxa"/>
          </w:tcPr>
          <w:p w14:paraId="261DB0A1"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91 910,00</w:t>
            </w:r>
          </w:p>
        </w:tc>
      </w:tr>
      <w:tr w:rsidR="00E1377A" w:rsidRPr="00CE7037" w14:paraId="2B9C51EE" w14:textId="77777777" w:rsidTr="001C1C87">
        <w:trPr>
          <w:gridAfter w:val="1"/>
          <w:wAfter w:w="30" w:type="dxa"/>
          <w:cantSplit/>
          <w:trHeight w:val="20"/>
        </w:trPr>
        <w:tc>
          <w:tcPr>
            <w:tcW w:w="709" w:type="dxa"/>
            <w:noWrap/>
            <w:vAlign w:val="center"/>
          </w:tcPr>
          <w:p w14:paraId="61D70E4F" w14:textId="333264A6" w:rsidR="00E1377A" w:rsidRPr="009423CF" w:rsidRDefault="00E1377A" w:rsidP="00E1377A">
            <w:pPr>
              <w:spacing w:after="0" w:line="240" w:lineRule="auto"/>
              <w:rPr>
                <w:rFonts w:ascii="Times New Roman" w:hAnsi="Times New Roman"/>
                <w:b/>
                <w:color w:val="000000" w:themeColor="text1"/>
              </w:rPr>
            </w:pPr>
            <w:r>
              <w:rPr>
                <w:rFonts w:ascii="Times New Roman" w:hAnsi="Times New Roman"/>
                <w:b/>
                <w:color w:val="000000" w:themeColor="text1"/>
              </w:rPr>
              <w:t>3.</w:t>
            </w:r>
          </w:p>
        </w:tc>
        <w:tc>
          <w:tcPr>
            <w:tcW w:w="13955" w:type="dxa"/>
            <w:gridSpan w:val="6"/>
            <w:vAlign w:val="center"/>
          </w:tcPr>
          <w:p w14:paraId="124CE93C" w14:textId="77777777" w:rsidR="00E1377A" w:rsidRPr="001C1C87" w:rsidRDefault="00E1377A">
            <w:pPr>
              <w:pStyle w:val="TableParagraph"/>
              <w:rPr>
                <w:b/>
                <w:color w:val="000000" w:themeColor="text1"/>
                <w:sz w:val="20"/>
                <w:szCs w:val="20"/>
              </w:rPr>
            </w:pPr>
            <w:r w:rsidRPr="001C1C87">
              <w:rPr>
                <w:b/>
                <w:color w:val="000000" w:themeColor="text1"/>
                <w:sz w:val="20"/>
                <w:szCs w:val="20"/>
              </w:rPr>
              <w:t>Пищевая промышленность и общественное питание</w:t>
            </w:r>
          </w:p>
        </w:tc>
      </w:tr>
      <w:tr w:rsidR="00E1377A" w:rsidRPr="00CE7037" w14:paraId="73A3F138" w14:textId="77777777" w:rsidTr="0016314B">
        <w:trPr>
          <w:gridAfter w:val="1"/>
          <w:wAfter w:w="30" w:type="dxa"/>
          <w:cantSplit/>
          <w:trHeight w:val="20"/>
        </w:trPr>
        <w:tc>
          <w:tcPr>
            <w:tcW w:w="709" w:type="dxa"/>
            <w:noWrap/>
            <w:vAlign w:val="center"/>
          </w:tcPr>
          <w:p w14:paraId="26FFD49B" w14:textId="77777777" w:rsidR="00E1377A" w:rsidRPr="00CE7037" w:rsidRDefault="00E1377A" w:rsidP="00E1377A">
            <w:pPr>
              <w:pStyle w:val="ListParagraph"/>
              <w:numPr>
                <w:ilvl w:val="1"/>
                <w:numId w:val="23"/>
              </w:numPr>
              <w:tabs>
                <w:tab w:val="left" w:pos="201"/>
              </w:tabs>
              <w:ind w:left="0" w:firstLine="0"/>
              <w:rPr>
                <w:rFonts w:ascii="Times New Roman" w:hAnsi="Times New Roman"/>
                <w:color w:val="000000" w:themeColor="text1"/>
              </w:rPr>
            </w:pPr>
          </w:p>
        </w:tc>
        <w:tc>
          <w:tcPr>
            <w:tcW w:w="3144" w:type="dxa"/>
            <w:gridSpan w:val="2"/>
            <w:vAlign w:val="center"/>
          </w:tcPr>
          <w:p w14:paraId="3F8BFA2D" w14:textId="7F6209E2" w:rsidR="00E1377A" w:rsidRPr="00CE7037" w:rsidRDefault="00E1377A" w:rsidP="00E1377A">
            <w:pPr>
              <w:pStyle w:val="TableParagraph"/>
              <w:ind w:right="19"/>
              <w:rPr>
                <w:color w:val="000000" w:themeColor="text1"/>
                <w:sz w:val="20"/>
                <w:szCs w:val="20"/>
              </w:rPr>
            </w:pPr>
            <w:r w:rsidRPr="00CE7037">
              <w:rPr>
                <w:color w:val="000000" w:themeColor="text1"/>
                <w:sz w:val="20"/>
                <w:szCs w:val="20"/>
              </w:rPr>
              <w:t>Предприятие по сбору и переработке дикоросов в Ненецком автономном округе</w:t>
            </w:r>
          </w:p>
        </w:tc>
        <w:tc>
          <w:tcPr>
            <w:tcW w:w="5248" w:type="dxa"/>
            <w:vAlign w:val="center"/>
          </w:tcPr>
          <w:p w14:paraId="721C177F" w14:textId="3772A68B" w:rsidR="00E1377A" w:rsidRPr="00CE7037" w:rsidRDefault="00E1377A" w:rsidP="00E1377A">
            <w:pPr>
              <w:pStyle w:val="TableParagraph"/>
              <w:numPr>
                <w:ilvl w:val="0"/>
                <w:numId w:val="17"/>
              </w:numPr>
              <w:tabs>
                <w:tab w:val="left" w:pos="73"/>
              </w:tabs>
              <w:ind w:left="0" w:firstLine="0"/>
              <w:rPr>
                <w:color w:val="000000" w:themeColor="text1"/>
                <w:sz w:val="20"/>
                <w:szCs w:val="20"/>
              </w:rPr>
            </w:pPr>
            <w:r w:rsidRPr="00CE7037">
              <w:rPr>
                <w:color w:val="000000" w:themeColor="text1"/>
                <w:sz w:val="20"/>
                <w:szCs w:val="20"/>
              </w:rPr>
              <w:t>Проектом предполагается создание предприятия, обеспечивающего переработку полного объема природного растительного сырья (дикоросов), добываемого на территории округа, и способствующего достижению следующих целей:</w:t>
            </w:r>
            <w:r>
              <w:rPr>
                <w:color w:val="000000" w:themeColor="text1"/>
                <w:sz w:val="20"/>
                <w:szCs w:val="20"/>
              </w:rPr>
              <w:t xml:space="preserve"> </w:t>
            </w:r>
            <w:r w:rsidRPr="00CE7037">
              <w:rPr>
                <w:color w:val="000000" w:themeColor="text1"/>
                <w:sz w:val="20"/>
                <w:szCs w:val="20"/>
              </w:rPr>
              <w:t>-увеличение объема сборов дикоросов;</w:t>
            </w:r>
            <w:r>
              <w:rPr>
                <w:color w:val="000000" w:themeColor="text1"/>
                <w:sz w:val="20"/>
                <w:szCs w:val="20"/>
              </w:rPr>
              <w:t xml:space="preserve"> </w:t>
            </w:r>
            <w:r w:rsidRPr="00CE7037">
              <w:rPr>
                <w:color w:val="000000" w:themeColor="text1"/>
                <w:sz w:val="20"/>
                <w:szCs w:val="20"/>
              </w:rPr>
              <w:t>развитие предпринимательской деятельности в сельской местности;</w:t>
            </w:r>
            <w:r>
              <w:rPr>
                <w:color w:val="000000" w:themeColor="text1"/>
                <w:sz w:val="20"/>
                <w:szCs w:val="20"/>
              </w:rPr>
              <w:t xml:space="preserve"> </w:t>
            </w:r>
            <w:r w:rsidRPr="00CE7037">
              <w:rPr>
                <w:color w:val="000000" w:themeColor="text1"/>
                <w:sz w:val="20"/>
                <w:szCs w:val="20"/>
              </w:rPr>
              <w:t>производство продукции на экспорт;</w:t>
            </w:r>
            <w:r>
              <w:rPr>
                <w:color w:val="000000" w:themeColor="text1"/>
                <w:sz w:val="20"/>
                <w:szCs w:val="20"/>
              </w:rPr>
              <w:t xml:space="preserve"> </w:t>
            </w:r>
            <w:r w:rsidRPr="00CE7037">
              <w:rPr>
                <w:color w:val="000000" w:themeColor="text1"/>
                <w:sz w:val="20"/>
                <w:szCs w:val="20"/>
              </w:rPr>
              <w:t>обеспечение занятости населения.</w:t>
            </w:r>
          </w:p>
        </w:tc>
        <w:tc>
          <w:tcPr>
            <w:tcW w:w="1247" w:type="dxa"/>
          </w:tcPr>
          <w:p w14:paraId="3ABE5661" w14:textId="299EAA85" w:rsidR="00E1377A" w:rsidRPr="001C1C87" w:rsidRDefault="00E1377A" w:rsidP="0016314B">
            <w:pPr>
              <w:pStyle w:val="TableParagraph"/>
              <w:jc w:val="center"/>
              <w:rPr>
                <w:color w:val="000000" w:themeColor="text1"/>
                <w:sz w:val="20"/>
                <w:szCs w:val="20"/>
              </w:rPr>
            </w:pPr>
            <w:r>
              <w:rPr>
                <w:color w:val="000000" w:themeColor="text1"/>
                <w:sz w:val="20"/>
                <w:szCs w:val="20"/>
              </w:rPr>
              <w:t>после 2019 года</w:t>
            </w:r>
          </w:p>
        </w:tc>
        <w:tc>
          <w:tcPr>
            <w:tcW w:w="2324" w:type="dxa"/>
          </w:tcPr>
          <w:p w14:paraId="330488A7" w14:textId="77777777" w:rsidR="00E1377A" w:rsidRPr="001C1C87" w:rsidRDefault="00E1377A" w:rsidP="0016314B">
            <w:pPr>
              <w:pStyle w:val="TableParagraph"/>
              <w:ind w:right="65"/>
              <w:jc w:val="center"/>
              <w:rPr>
                <w:color w:val="000000" w:themeColor="text1"/>
                <w:sz w:val="20"/>
                <w:szCs w:val="20"/>
              </w:rPr>
            </w:pPr>
            <w:r w:rsidRPr="001C1C87">
              <w:rPr>
                <w:color w:val="000000" w:themeColor="text1"/>
                <w:sz w:val="20"/>
                <w:szCs w:val="20"/>
              </w:rPr>
              <w:t>Ненецкий автономный округ</w:t>
            </w:r>
          </w:p>
        </w:tc>
        <w:tc>
          <w:tcPr>
            <w:tcW w:w="1992" w:type="dxa"/>
          </w:tcPr>
          <w:p w14:paraId="4FFB3819"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31 000,00</w:t>
            </w:r>
          </w:p>
        </w:tc>
      </w:tr>
      <w:tr w:rsidR="00E1377A" w:rsidRPr="00CE7037" w14:paraId="629B4FD3" w14:textId="77777777" w:rsidTr="0016314B">
        <w:trPr>
          <w:gridAfter w:val="1"/>
          <w:wAfter w:w="30" w:type="dxa"/>
          <w:cantSplit/>
          <w:trHeight w:val="20"/>
        </w:trPr>
        <w:tc>
          <w:tcPr>
            <w:tcW w:w="709" w:type="dxa"/>
            <w:noWrap/>
            <w:vAlign w:val="center"/>
          </w:tcPr>
          <w:p w14:paraId="7369DEE3" w14:textId="77777777" w:rsidR="00E1377A" w:rsidRPr="00CE7037" w:rsidRDefault="00E1377A" w:rsidP="00E1377A">
            <w:pPr>
              <w:pStyle w:val="ListParagraph"/>
              <w:numPr>
                <w:ilvl w:val="1"/>
                <w:numId w:val="23"/>
              </w:numPr>
              <w:tabs>
                <w:tab w:val="left" w:pos="201"/>
              </w:tabs>
              <w:ind w:left="0" w:firstLine="0"/>
              <w:rPr>
                <w:rFonts w:ascii="Times New Roman" w:hAnsi="Times New Roman"/>
                <w:color w:val="000000" w:themeColor="text1"/>
              </w:rPr>
            </w:pPr>
          </w:p>
        </w:tc>
        <w:tc>
          <w:tcPr>
            <w:tcW w:w="3144" w:type="dxa"/>
            <w:gridSpan w:val="2"/>
            <w:vAlign w:val="center"/>
          </w:tcPr>
          <w:p w14:paraId="3F9899BC" w14:textId="77777777" w:rsidR="00E1377A" w:rsidRPr="00CE7037" w:rsidRDefault="00E1377A" w:rsidP="00E1377A">
            <w:pPr>
              <w:pStyle w:val="TableParagraph"/>
              <w:ind w:right="93"/>
              <w:rPr>
                <w:color w:val="000000" w:themeColor="text1"/>
                <w:sz w:val="20"/>
                <w:szCs w:val="20"/>
              </w:rPr>
            </w:pPr>
            <w:r w:rsidRPr="00CE7037">
              <w:rPr>
                <w:color w:val="000000" w:themeColor="text1"/>
                <w:sz w:val="20"/>
                <w:szCs w:val="20"/>
              </w:rPr>
              <w:t>Фитнес-кафе в Ненецком автономном округе</w:t>
            </w:r>
          </w:p>
        </w:tc>
        <w:tc>
          <w:tcPr>
            <w:tcW w:w="5248" w:type="dxa"/>
            <w:vAlign w:val="center"/>
          </w:tcPr>
          <w:p w14:paraId="5C4E9118" w14:textId="77777777" w:rsidR="00E1377A" w:rsidRPr="00CE7037" w:rsidRDefault="00E1377A" w:rsidP="00E1377A">
            <w:pPr>
              <w:pStyle w:val="TableParagraph"/>
              <w:ind w:right="510"/>
              <w:rPr>
                <w:color w:val="000000" w:themeColor="text1"/>
                <w:sz w:val="20"/>
                <w:szCs w:val="20"/>
              </w:rPr>
            </w:pPr>
            <w:r w:rsidRPr="00CE7037">
              <w:rPr>
                <w:color w:val="000000" w:themeColor="text1"/>
                <w:sz w:val="20"/>
                <w:szCs w:val="20"/>
              </w:rPr>
              <w:t>Создание новой точки общественного питания</w:t>
            </w:r>
          </w:p>
        </w:tc>
        <w:tc>
          <w:tcPr>
            <w:tcW w:w="1247" w:type="dxa"/>
          </w:tcPr>
          <w:p w14:paraId="4D2130B7" w14:textId="470078EC" w:rsidR="00E1377A" w:rsidRPr="001C1C87" w:rsidRDefault="00E1377A" w:rsidP="0016314B">
            <w:pPr>
              <w:pStyle w:val="TableParagraph"/>
              <w:jc w:val="center"/>
              <w:rPr>
                <w:color w:val="000000" w:themeColor="text1"/>
                <w:sz w:val="20"/>
                <w:szCs w:val="20"/>
              </w:rPr>
            </w:pPr>
            <w:r>
              <w:rPr>
                <w:color w:val="000000" w:themeColor="text1"/>
                <w:sz w:val="20"/>
                <w:szCs w:val="20"/>
              </w:rPr>
              <w:t>2019</w:t>
            </w:r>
          </w:p>
        </w:tc>
        <w:tc>
          <w:tcPr>
            <w:tcW w:w="2324" w:type="dxa"/>
          </w:tcPr>
          <w:p w14:paraId="0D56C502" w14:textId="77777777" w:rsidR="00E1377A" w:rsidRPr="001C1C87" w:rsidRDefault="00E1377A" w:rsidP="0016314B">
            <w:pPr>
              <w:pStyle w:val="TableParagraph"/>
              <w:ind w:right="65"/>
              <w:jc w:val="center"/>
              <w:rPr>
                <w:color w:val="000000" w:themeColor="text1"/>
                <w:sz w:val="20"/>
                <w:szCs w:val="20"/>
              </w:rPr>
            </w:pPr>
            <w:r w:rsidRPr="001C1C87">
              <w:rPr>
                <w:color w:val="000000" w:themeColor="text1"/>
                <w:sz w:val="20"/>
                <w:szCs w:val="20"/>
              </w:rPr>
              <w:t>Ненецкий автономный округ</w:t>
            </w:r>
          </w:p>
        </w:tc>
        <w:tc>
          <w:tcPr>
            <w:tcW w:w="1992" w:type="dxa"/>
          </w:tcPr>
          <w:p w14:paraId="54D0A01D"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2 100,00</w:t>
            </w:r>
          </w:p>
        </w:tc>
      </w:tr>
      <w:tr w:rsidR="00E1377A" w:rsidRPr="00CE7037" w14:paraId="7DA56F43" w14:textId="77777777" w:rsidTr="0016314B">
        <w:trPr>
          <w:gridAfter w:val="1"/>
          <w:wAfter w:w="30" w:type="dxa"/>
          <w:cantSplit/>
          <w:trHeight w:val="20"/>
        </w:trPr>
        <w:tc>
          <w:tcPr>
            <w:tcW w:w="709" w:type="dxa"/>
            <w:noWrap/>
            <w:vAlign w:val="center"/>
          </w:tcPr>
          <w:p w14:paraId="7B5242F1" w14:textId="77777777" w:rsidR="00E1377A" w:rsidRPr="00CE7037" w:rsidRDefault="00E1377A" w:rsidP="00E1377A">
            <w:pPr>
              <w:pStyle w:val="ListParagraph"/>
              <w:numPr>
                <w:ilvl w:val="1"/>
                <w:numId w:val="23"/>
              </w:numPr>
              <w:tabs>
                <w:tab w:val="left" w:pos="201"/>
              </w:tabs>
              <w:ind w:left="0" w:firstLine="0"/>
              <w:rPr>
                <w:rFonts w:ascii="Times New Roman" w:hAnsi="Times New Roman"/>
                <w:color w:val="000000" w:themeColor="text1"/>
              </w:rPr>
            </w:pPr>
          </w:p>
        </w:tc>
        <w:tc>
          <w:tcPr>
            <w:tcW w:w="3144" w:type="dxa"/>
            <w:gridSpan w:val="2"/>
            <w:vAlign w:val="center"/>
          </w:tcPr>
          <w:p w14:paraId="1DDF09F8" w14:textId="77777777" w:rsidR="00E1377A" w:rsidRPr="00CE7037" w:rsidRDefault="00E1377A" w:rsidP="00E1377A">
            <w:pPr>
              <w:pStyle w:val="TableParagraph"/>
              <w:ind w:right="29"/>
              <w:rPr>
                <w:color w:val="000000" w:themeColor="text1"/>
                <w:sz w:val="20"/>
                <w:szCs w:val="20"/>
              </w:rPr>
            </w:pPr>
            <w:r w:rsidRPr="00CE7037">
              <w:rPr>
                <w:color w:val="000000" w:themeColor="text1"/>
                <w:sz w:val="20"/>
                <w:szCs w:val="20"/>
              </w:rPr>
              <w:t>Вендинг молока в Ненецком автономном округе</w:t>
            </w:r>
          </w:p>
        </w:tc>
        <w:tc>
          <w:tcPr>
            <w:tcW w:w="5248" w:type="dxa"/>
            <w:vAlign w:val="center"/>
          </w:tcPr>
          <w:p w14:paraId="108E30A9" w14:textId="77777777" w:rsidR="00E1377A" w:rsidRPr="00CE7037" w:rsidRDefault="00E1377A" w:rsidP="00E1377A">
            <w:pPr>
              <w:pStyle w:val="TableParagraph"/>
              <w:ind w:right="15"/>
              <w:rPr>
                <w:color w:val="000000" w:themeColor="text1"/>
                <w:sz w:val="20"/>
                <w:szCs w:val="20"/>
              </w:rPr>
            </w:pPr>
            <w:r w:rsidRPr="00CE7037">
              <w:rPr>
                <w:color w:val="000000" w:themeColor="text1"/>
                <w:sz w:val="20"/>
                <w:szCs w:val="20"/>
              </w:rPr>
              <w:t>Проектом предполагается розничная продажа молока через вендинг- автоматы</w:t>
            </w:r>
          </w:p>
        </w:tc>
        <w:tc>
          <w:tcPr>
            <w:tcW w:w="1247" w:type="dxa"/>
          </w:tcPr>
          <w:p w14:paraId="39ED7466" w14:textId="782BCFF2" w:rsidR="00E1377A" w:rsidRPr="001C1C87" w:rsidRDefault="00E1377A" w:rsidP="0016314B">
            <w:pPr>
              <w:pStyle w:val="TableParagraph"/>
              <w:jc w:val="center"/>
              <w:rPr>
                <w:color w:val="000000" w:themeColor="text1"/>
                <w:sz w:val="20"/>
                <w:szCs w:val="20"/>
              </w:rPr>
            </w:pPr>
            <w:r>
              <w:rPr>
                <w:color w:val="000000" w:themeColor="text1"/>
                <w:sz w:val="20"/>
                <w:szCs w:val="20"/>
              </w:rPr>
              <w:t>2019</w:t>
            </w:r>
          </w:p>
        </w:tc>
        <w:tc>
          <w:tcPr>
            <w:tcW w:w="2324" w:type="dxa"/>
          </w:tcPr>
          <w:p w14:paraId="65973EF3" w14:textId="77777777" w:rsidR="00E1377A" w:rsidRPr="001C1C87" w:rsidRDefault="00E1377A" w:rsidP="0016314B">
            <w:pPr>
              <w:pStyle w:val="TableParagraph"/>
              <w:ind w:right="65"/>
              <w:jc w:val="center"/>
              <w:rPr>
                <w:color w:val="000000" w:themeColor="text1"/>
                <w:sz w:val="20"/>
                <w:szCs w:val="20"/>
              </w:rPr>
            </w:pPr>
            <w:r w:rsidRPr="001C1C87">
              <w:rPr>
                <w:color w:val="000000" w:themeColor="text1"/>
                <w:sz w:val="20"/>
                <w:szCs w:val="20"/>
              </w:rPr>
              <w:t>Ненецкий автономный округ</w:t>
            </w:r>
          </w:p>
        </w:tc>
        <w:tc>
          <w:tcPr>
            <w:tcW w:w="1992" w:type="dxa"/>
          </w:tcPr>
          <w:p w14:paraId="7656DE92"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470,00</w:t>
            </w:r>
          </w:p>
        </w:tc>
      </w:tr>
      <w:tr w:rsidR="00E1377A" w:rsidRPr="00CE7037" w14:paraId="75D7300E" w14:textId="77777777" w:rsidTr="0016314B">
        <w:trPr>
          <w:gridAfter w:val="1"/>
          <w:wAfter w:w="30" w:type="dxa"/>
          <w:cantSplit/>
          <w:trHeight w:val="20"/>
        </w:trPr>
        <w:tc>
          <w:tcPr>
            <w:tcW w:w="709" w:type="dxa"/>
            <w:noWrap/>
            <w:vAlign w:val="center"/>
          </w:tcPr>
          <w:p w14:paraId="4EAA50A7" w14:textId="77777777" w:rsidR="00E1377A" w:rsidRPr="00CE7037" w:rsidRDefault="00E1377A" w:rsidP="00E1377A">
            <w:pPr>
              <w:pStyle w:val="ListParagraph"/>
              <w:numPr>
                <w:ilvl w:val="1"/>
                <w:numId w:val="23"/>
              </w:numPr>
              <w:tabs>
                <w:tab w:val="left" w:pos="201"/>
              </w:tabs>
              <w:ind w:left="0" w:firstLine="0"/>
              <w:rPr>
                <w:rFonts w:ascii="Times New Roman" w:hAnsi="Times New Roman"/>
                <w:color w:val="000000" w:themeColor="text1"/>
              </w:rPr>
            </w:pPr>
          </w:p>
        </w:tc>
        <w:tc>
          <w:tcPr>
            <w:tcW w:w="3144" w:type="dxa"/>
            <w:gridSpan w:val="2"/>
            <w:vAlign w:val="center"/>
          </w:tcPr>
          <w:p w14:paraId="4B1058B0" w14:textId="77777777" w:rsidR="00E1377A" w:rsidRPr="00CE7037" w:rsidRDefault="00E1377A" w:rsidP="00E1377A">
            <w:pPr>
              <w:pStyle w:val="TableParagraph"/>
              <w:ind w:right="7"/>
              <w:rPr>
                <w:color w:val="000000" w:themeColor="text1"/>
                <w:sz w:val="20"/>
                <w:szCs w:val="20"/>
              </w:rPr>
            </w:pPr>
            <w:r w:rsidRPr="00CE7037">
              <w:rPr>
                <w:color w:val="000000" w:themeColor="text1"/>
                <w:sz w:val="20"/>
                <w:szCs w:val="20"/>
              </w:rPr>
              <w:t>Дом хлеба</w:t>
            </w:r>
          </w:p>
        </w:tc>
        <w:tc>
          <w:tcPr>
            <w:tcW w:w="5248" w:type="dxa"/>
            <w:vAlign w:val="center"/>
          </w:tcPr>
          <w:p w14:paraId="4D272E54" w14:textId="77777777" w:rsidR="00E1377A" w:rsidRPr="00CE7037" w:rsidRDefault="00E1377A" w:rsidP="00E1377A">
            <w:pPr>
              <w:pStyle w:val="TableParagraph"/>
              <w:ind w:right="50"/>
              <w:rPr>
                <w:color w:val="000000" w:themeColor="text1"/>
                <w:sz w:val="20"/>
                <w:szCs w:val="20"/>
              </w:rPr>
            </w:pPr>
            <w:r w:rsidRPr="00CE7037">
              <w:rPr>
                <w:color w:val="000000" w:themeColor="text1"/>
                <w:sz w:val="20"/>
                <w:szCs w:val="20"/>
              </w:rPr>
              <w:t>Проект предполагает создание частной пекарни по франшизе «Дом хлеба»</w:t>
            </w:r>
          </w:p>
        </w:tc>
        <w:tc>
          <w:tcPr>
            <w:tcW w:w="1247" w:type="dxa"/>
          </w:tcPr>
          <w:p w14:paraId="732936E9" w14:textId="6D871FD1" w:rsidR="00E1377A" w:rsidRPr="001C1C87" w:rsidRDefault="00E1377A" w:rsidP="0016314B">
            <w:pPr>
              <w:pStyle w:val="TableParagraph"/>
              <w:jc w:val="center"/>
              <w:rPr>
                <w:color w:val="000000" w:themeColor="text1"/>
                <w:sz w:val="20"/>
                <w:szCs w:val="20"/>
              </w:rPr>
            </w:pPr>
            <w:r>
              <w:rPr>
                <w:color w:val="000000" w:themeColor="text1"/>
                <w:sz w:val="20"/>
                <w:szCs w:val="20"/>
              </w:rPr>
              <w:t>после 2019 года</w:t>
            </w:r>
          </w:p>
        </w:tc>
        <w:tc>
          <w:tcPr>
            <w:tcW w:w="2324" w:type="dxa"/>
          </w:tcPr>
          <w:p w14:paraId="0F2C8627" w14:textId="77777777" w:rsidR="00E1377A" w:rsidRPr="001C1C87" w:rsidRDefault="00E1377A" w:rsidP="0016314B">
            <w:pPr>
              <w:pStyle w:val="TableParagraph"/>
              <w:ind w:right="65"/>
              <w:jc w:val="center"/>
              <w:rPr>
                <w:color w:val="000000" w:themeColor="text1"/>
                <w:sz w:val="20"/>
                <w:szCs w:val="20"/>
              </w:rPr>
            </w:pPr>
            <w:r w:rsidRPr="001C1C87">
              <w:rPr>
                <w:color w:val="000000" w:themeColor="text1"/>
                <w:sz w:val="20"/>
                <w:szCs w:val="20"/>
              </w:rPr>
              <w:t>Ненецкий автономный округ</w:t>
            </w:r>
          </w:p>
        </w:tc>
        <w:tc>
          <w:tcPr>
            <w:tcW w:w="1992" w:type="dxa"/>
          </w:tcPr>
          <w:p w14:paraId="3A23433C"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1 305,00</w:t>
            </w:r>
          </w:p>
        </w:tc>
      </w:tr>
      <w:tr w:rsidR="00E1377A" w:rsidRPr="00CE7037" w14:paraId="330B664C" w14:textId="77777777" w:rsidTr="0016314B">
        <w:trPr>
          <w:gridAfter w:val="1"/>
          <w:wAfter w:w="30" w:type="dxa"/>
          <w:cantSplit/>
          <w:trHeight w:val="20"/>
        </w:trPr>
        <w:tc>
          <w:tcPr>
            <w:tcW w:w="709" w:type="dxa"/>
            <w:noWrap/>
            <w:vAlign w:val="center"/>
          </w:tcPr>
          <w:p w14:paraId="5B5B926E" w14:textId="77777777" w:rsidR="00E1377A" w:rsidRPr="00CE7037" w:rsidRDefault="00E1377A" w:rsidP="00E1377A">
            <w:pPr>
              <w:pStyle w:val="ListParagraph"/>
              <w:numPr>
                <w:ilvl w:val="1"/>
                <w:numId w:val="23"/>
              </w:numPr>
              <w:tabs>
                <w:tab w:val="left" w:pos="201"/>
              </w:tabs>
              <w:ind w:left="0" w:firstLine="0"/>
              <w:rPr>
                <w:rFonts w:ascii="Times New Roman" w:hAnsi="Times New Roman"/>
                <w:color w:val="000000" w:themeColor="text1"/>
              </w:rPr>
            </w:pPr>
          </w:p>
        </w:tc>
        <w:tc>
          <w:tcPr>
            <w:tcW w:w="3144" w:type="dxa"/>
            <w:gridSpan w:val="2"/>
            <w:vAlign w:val="center"/>
          </w:tcPr>
          <w:p w14:paraId="630D5DDA" w14:textId="77777777" w:rsidR="00E1377A" w:rsidRPr="00CE7037" w:rsidRDefault="00E1377A" w:rsidP="00E1377A">
            <w:pPr>
              <w:pStyle w:val="TableParagraph"/>
              <w:ind w:right="104"/>
              <w:rPr>
                <w:color w:val="000000" w:themeColor="text1"/>
                <w:sz w:val="20"/>
                <w:szCs w:val="20"/>
              </w:rPr>
            </w:pPr>
            <w:r w:rsidRPr="00CE7037">
              <w:rPr>
                <w:color w:val="000000" w:themeColor="text1"/>
                <w:sz w:val="20"/>
                <w:szCs w:val="20"/>
              </w:rPr>
              <w:t xml:space="preserve">Создание пекарни в селе </w:t>
            </w:r>
            <w:proofErr w:type="spellStart"/>
            <w:r w:rsidRPr="00CE7037">
              <w:rPr>
                <w:color w:val="000000" w:themeColor="text1"/>
                <w:sz w:val="20"/>
                <w:szCs w:val="20"/>
              </w:rPr>
              <w:t>Тельвиска</w:t>
            </w:r>
            <w:proofErr w:type="spellEnd"/>
          </w:p>
        </w:tc>
        <w:tc>
          <w:tcPr>
            <w:tcW w:w="5248" w:type="dxa"/>
            <w:vAlign w:val="center"/>
          </w:tcPr>
          <w:p w14:paraId="12D65083" w14:textId="77777777" w:rsidR="00E1377A" w:rsidRPr="00CE7037" w:rsidRDefault="00E1377A" w:rsidP="00E1377A">
            <w:pPr>
              <w:pStyle w:val="TableParagraph"/>
              <w:ind w:right="50"/>
              <w:rPr>
                <w:color w:val="000000" w:themeColor="text1"/>
                <w:sz w:val="20"/>
                <w:szCs w:val="20"/>
              </w:rPr>
            </w:pPr>
            <w:r w:rsidRPr="00CE7037">
              <w:rPr>
                <w:color w:val="000000" w:themeColor="text1"/>
                <w:sz w:val="20"/>
                <w:szCs w:val="20"/>
              </w:rPr>
              <w:t xml:space="preserve">Проектом предполагается организовать пекарню в селе </w:t>
            </w:r>
            <w:proofErr w:type="spellStart"/>
            <w:r w:rsidRPr="00CE7037">
              <w:rPr>
                <w:color w:val="000000" w:themeColor="text1"/>
                <w:sz w:val="20"/>
                <w:szCs w:val="20"/>
              </w:rPr>
              <w:t>Тельвиска</w:t>
            </w:r>
            <w:proofErr w:type="spellEnd"/>
            <w:r w:rsidRPr="00CE7037">
              <w:rPr>
                <w:color w:val="000000" w:themeColor="text1"/>
                <w:sz w:val="20"/>
                <w:szCs w:val="20"/>
              </w:rPr>
              <w:t>, обеспечивающую потребность населения села в хлебе и хлебобулочных изделиях</w:t>
            </w:r>
          </w:p>
        </w:tc>
        <w:tc>
          <w:tcPr>
            <w:tcW w:w="1247" w:type="dxa"/>
          </w:tcPr>
          <w:p w14:paraId="42DB5CAC" w14:textId="73DC925A" w:rsidR="00E1377A" w:rsidRPr="001C1C87" w:rsidRDefault="00E1377A" w:rsidP="0016314B">
            <w:pPr>
              <w:pStyle w:val="TableParagraph"/>
              <w:jc w:val="center"/>
              <w:rPr>
                <w:color w:val="000000" w:themeColor="text1"/>
                <w:sz w:val="20"/>
                <w:szCs w:val="20"/>
              </w:rPr>
            </w:pPr>
            <w:r>
              <w:rPr>
                <w:color w:val="000000" w:themeColor="text1"/>
                <w:sz w:val="20"/>
                <w:szCs w:val="20"/>
              </w:rPr>
              <w:t>после 2019 года</w:t>
            </w:r>
          </w:p>
        </w:tc>
        <w:tc>
          <w:tcPr>
            <w:tcW w:w="2324" w:type="dxa"/>
          </w:tcPr>
          <w:p w14:paraId="747F1D54" w14:textId="77777777"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 xml:space="preserve">с. </w:t>
            </w:r>
            <w:proofErr w:type="spellStart"/>
            <w:r w:rsidRPr="001C1C87">
              <w:rPr>
                <w:color w:val="000000" w:themeColor="text1"/>
                <w:sz w:val="20"/>
                <w:szCs w:val="20"/>
              </w:rPr>
              <w:t>Тельвиска</w:t>
            </w:r>
            <w:proofErr w:type="spellEnd"/>
            <w:r w:rsidRPr="001C1C87">
              <w:rPr>
                <w:color w:val="000000" w:themeColor="text1"/>
                <w:sz w:val="20"/>
                <w:szCs w:val="20"/>
              </w:rPr>
              <w:t>, Ненецкий автономный округ</w:t>
            </w:r>
          </w:p>
        </w:tc>
        <w:tc>
          <w:tcPr>
            <w:tcW w:w="1992" w:type="dxa"/>
          </w:tcPr>
          <w:p w14:paraId="4B952078" w14:textId="60204A5B"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1 682,00</w:t>
            </w:r>
          </w:p>
        </w:tc>
      </w:tr>
      <w:tr w:rsidR="00E1377A" w:rsidRPr="00CE7037" w14:paraId="58308985" w14:textId="77777777" w:rsidTr="001C1C87">
        <w:trPr>
          <w:gridAfter w:val="1"/>
          <w:wAfter w:w="30" w:type="dxa"/>
          <w:cantSplit/>
          <w:trHeight w:val="20"/>
        </w:trPr>
        <w:tc>
          <w:tcPr>
            <w:tcW w:w="709" w:type="dxa"/>
            <w:noWrap/>
            <w:vAlign w:val="center"/>
          </w:tcPr>
          <w:p w14:paraId="1B4BC99B" w14:textId="6C30CC64" w:rsidR="00E1377A" w:rsidRPr="0017155F" w:rsidRDefault="00E1377A" w:rsidP="00E1377A">
            <w:pPr>
              <w:spacing w:after="0" w:line="240" w:lineRule="auto"/>
              <w:rPr>
                <w:rFonts w:ascii="Times New Roman" w:hAnsi="Times New Roman"/>
                <w:b/>
                <w:color w:val="000000" w:themeColor="text1"/>
              </w:rPr>
            </w:pPr>
            <w:r w:rsidRPr="0017155F">
              <w:rPr>
                <w:rFonts w:ascii="Times New Roman" w:hAnsi="Times New Roman"/>
                <w:b/>
                <w:color w:val="000000" w:themeColor="text1"/>
              </w:rPr>
              <w:t>4.</w:t>
            </w:r>
            <w:r>
              <w:rPr>
                <w:rFonts w:ascii="Times New Roman" w:hAnsi="Times New Roman"/>
                <w:b/>
                <w:color w:val="000000" w:themeColor="text1"/>
              </w:rPr>
              <w:t xml:space="preserve"> </w:t>
            </w:r>
          </w:p>
        </w:tc>
        <w:tc>
          <w:tcPr>
            <w:tcW w:w="13955" w:type="dxa"/>
            <w:gridSpan w:val="6"/>
            <w:vAlign w:val="center"/>
          </w:tcPr>
          <w:p w14:paraId="11648434" w14:textId="16B1B443" w:rsidR="00E1377A" w:rsidRPr="001C1C87" w:rsidRDefault="00E1377A">
            <w:pPr>
              <w:pStyle w:val="TableParagraph"/>
              <w:rPr>
                <w:b/>
                <w:color w:val="000000" w:themeColor="text1"/>
                <w:sz w:val="20"/>
                <w:szCs w:val="20"/>
              </w:rPr>
            </w:pPr>
            <w:r w:rsidRPr="001C1C87">
              <w:rPr>
                <w:b/>
                <w:color w:val="000000" w:themeColor="text1"/>
                <w:sz w:val="20"/>
                <w:szCs w:val="20"/>
              </w:rPr>
              <w:t>Обрабатывающая промышленность</w:t>
            </w:r>
          </w:p>
        </w:tc>
      </w:tr>
      <w:tr w:rsidR="00E1377A" w:rsidRPr="00CE7037" w14:paraId="35AD5D55" w14:textId="77777777" w:rsidTr="0016314B">
        <w:trPr>
          <w:gridAfter w:val="1"/>
          <w:wAfter w:w="30" w:type="dxa"/>
          <w:cantSplit/>
          <w:trHeight w:val="20"/>
        </w:trPr>
        <w:tc>
          <w:tcPr>
            <w:tcW w:w="709" w:type="dxa"/>
            <w:noWrap/>
            <w:vAlign w:val="center"/>
          </w:tcPr>
          <w:p w14:paraId="0B7C9BA3" w14:textId="4B75EE72" w:rsidR="00E1377A" w:rsidRPr="00CE7037" w:rsidRDefault="00E1377A" w:rsidP="00E1377A">
            <w:pPr>
              <w:pStyle w:val="ListParagraph"/>
              <w:tabs>
                <w:tab w:val="left" w:pos="201"/>
              </w:tabs>
              <w:ind w:left="0"/>
              <w:rPr>
                <w:rFonts w:ascii="Times New Roman" w:hAnsi="Times New Roman"/>
                <w:color w:val="000000" w:themeColor="text1"/>
              </w:rPr>
            </w:pPr>
            <w:r>
              <w:rPr>
                <w:rFonts w:ascii="Times New Roman" w:hAnsi="Times New Roman"/>
                <w:color w:val="000000" w:themeColor="text1"/>
              </w:rPr>
              <w:t>4.1.</w:t>
            </w:r>
          </w:p>
        </w:tc>
        <w:tc>
          <w:tcPr>
            <w:tcW w:w="3144" w:type="dxa"/>
            <w:gridSpan w:val="2"/>
            <w:vAlign w:val="center"/>
          </w:tcPr>
          <w:p w14:paraId="466B79BB" w14:textId="085A20CB" w:rsidR="00E1377A" w:rsidRPr="00CE7037" w:rsidRDefault="00E1377A" w:rsidP="00E1377A">
            <w:pPr>
              <w:pStyle w:val="TableParagraph"/>
              <w:ind w:right="29"/>
              <w:rPr>
                <w:color w:val="000000" w:themeColor="text1"/>
                <w:sz w:val="20"/>
                <w:szCs w:val="20"/>
              </w:rPr>
            </w:pPr>
            <w:r w:rsidRPr="009423CF">
              <w:rPr>
                <w:color w:val="000000" w:themeColor="text1"/>
                <w:sz w:val="20"/>
                <w:szCs w:val="20"/>
              </w:rPr>
              <w:t>Индустриальный парк</w:t>
            </w:r>
          </w:p>
        </w:tc>
        <w:tc>
          <w:tcPr>
            <w:tcW w:w="5248" w:type="dxa"/>
            <w:vAlign w:val="center"/>
          </w:tcPr>
          <w:p w14:paraId="2429D9A5" w14:textId="46663B67" w:rsidR="00E1377A" w:rsidRPr="00CE7037" w:rsidRDefault="00E1377A" w:rsidP="00E1377A">
            <w:pPr>
              <w:pStyle w:val="TableParagraph"/>
              <w:ind w:right="50"/>
              <w:rPr>
                <w:color w:val="000000" w:themeColor="text1"/>
                <w:sz w:val="20"/>
                <w:szCs w:val="20"/>
              </w:rPr>
            </w:pPr>
            <w:r>
              <w:rPr>
                <w:color w:val="000000" w:themeColor="text1"/>
                <w:sz w:val="20"/>
                <w:szCs w:val="20"/>
              </w:rPr>
              <w:t xml:space="preserve">Проектом предполагается создание </w:t>
            </w:r>
            <w:r w:rsidRPr="0017155F">
              <w:rPr>
                <w:color w:val="000000" w:themeColor="text1"/>
                <w:sz w:val="20"/>
                <w:szCs w:val="20"/>
              </w:rPr>
              <w:t>и последовательно</w:t>
            </w:r>
            <w:r>
              <w:rPr>
                <w:color w:val="000000" w:themeColor="text1"/>
                <w:sz w:val="20"/>
                <w:szCs w:val="20"/>
              </w:rPr>
              <w:t>е</w:t>
            </w:r>
            <w:r w:rsidRPr="0017155F">
              <w:rPr>
                <w:color w:val="000000" w:themeColor="text1"/>
                <w:sz w:val="20"/>
                <w:szCs w:val="20"/>
              </w:rPr>
              <w:t xml:space="preserve"> расшир</w:t>
            </w:r>
            <w:r>
              <w:rPr>
                <w:color w:val="000000" w:themeColor="text1"/>
                <w:sz w:val="20"/>
                <w:szCs w:val="20"/>
              </w:rPr>
              <w:t>ение</w:t>
            </w:r>
            <w:r w:rsidRPr="0017155F">
              <w:rPr>
                <w:color w:val="000000" w:themeColor="text1"/>
                <w:sz w:val="20"/>
                <w:szCs w:val="20"/>
              </w:rPr>
              <w:t xml:space="preserve"> индустриальн</w:t>
            </w:r>
            <w:r>
              <w:rPr>
                <w:color w:val="000000" w:themeColor="text1"/>
                <w:sz w:val="20"/>
                <w:szCs w:val="20"/>
              </w:rPr>
              <w:t>ого</w:t>
            </w:r>
            <w:r w:rsidRPr="0017155F">
              <w:rPr>
                <w:color w:val="000000" w:themeColor="text1"/>
                <w:sz w:val="20"/>
                <w:szCs w:val="20"/>
              </w:rPr>
              <w:t xml:space="preserve"> парк</w:t>
            </w:r>
            <w:r>
              <w:rPr>
                <w:color w:val="000000" w:themeColor="text1"/>
                <w:sz w:val="20"/>
                <w:szCs w:val="20"/>
              </w:rPr>
              <w:t>а</w:t>
            </w:r>
            <w:r w:rsidRPr="0017155F">
              <w:rPr>
                <w:color w:val="000000" w:themeColor="text1"/>
                <w:sz w:val="20"/>
                <w:szCs w:val="20"/>
              </w:rPr>
              <w:t xml:space="preserve"> для целей развития отрасли обрабатывающей промышленности</w:t>
            </w:r>
          </w:p>
        </w:tc>
        <w:tc>
          <w:tcPr>
            <w:tcW w:w="1247" w:type="dxa"/>
          </w:tcPr>
          <w:p w14:paraId="748F5931" w14:textId="6FE78998" w:rsidR="00E1377A" w:rsidRPr="001C1C87" w:rsidRDefault="00E1377A" w:rsidP="0016314B">
            <w:pPr>
              <w:pStyle w:val="TableParagraph"/>
              <w:jc w:val="center"/>
              <w:rPr>
                <w:color w:val="000000" w:themeColor="text1"/>
                <w:w w:val="101"/>
                <w:sz w:val="20"/>
                <w:szCs w:val="20"/>
              </w:rPr>
            </w:pPr>
            <w:r>
              <w:rPr>
                <w:color w:val="000000" w:themeColor="text1"/>
                <w:sz w:val="20"/>
                <w:szCs w:val="20"/>
              </w:rPr>
              <w:t>после 2020 года</w:t>
            </w:r>
          </w:p>
        </w:tc>
        <w:tc>
          <w:tcPr>
            <w:tcW w:w="2324" w:type="dxa"/>
          </w:tcPr>
          <w:p w14:paraId="3A5DAD3B" w14:textId="279E556E"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36CB70A6" w14:textId="6BE93E12"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300 000,00</w:t>
            </w:r>
          </w:p>
        </w:tc>
      </w:tr>
      <w:tr w:rsidR="00E1377A" w:rsidRPr="009423CF" w14:paraId="0D246F79" w14:textId="77777777" w:rsidTr="001C1C87">
        <w:trPr>
          <w:gridAfter w:val="1"/>
          <w:wAfter w:w="30" w:type="dxa"/>
          <w:cantSplit/>
          <w:trHeight w:val="20"/>
        </w:trPr>
        <w:tc>
          <w:tcPr>
            <w:tcW w:w="709" w:type="dxa"/>
            <w:noWrap/>
            <w:vAlign w:val="center"/>
          </w:tcPr>
          <w:p w14:paraId="583CE06E" w14:textId="6FFBB250" w:rsidR="00E1377A" w:rsidRPr="0017155F" w:rsidRDefault="00E1377A" w:rsidP="00E1377A">
            <w:pPr>
              <w:spacing w:after="0" w:line="240" w:lineRule="auto"/>
              <w:rPr>
                <w:rFonts w:ascii="Times New Roman" w:hAnsi="Times New Roman"/>
                <w:b/>
                <w:color w:val="000000" w:themeColor="text1"/>
              </w:rPr>
            </w:pPr>
            <w:r w:rsidRPr="0017155F">
              <w:rPr>
                <w:rFonts w:ascii="Times New Roman" w:hAnsi="Times New Roman"/>
                <w:b/>
                <w:color w:val="000000" w:themeColor="text1"/>
              </w:rPr>
              <w:t>5</w:t>
            </w:r>
            <w:r>
              <w:rPr>
                <w:rFonts w:ascii="Times New Roman" w:hAnsi="Times New Roman"/>
                <w:b/>
                <w:color w:val="000000" w:themeColor="text1"/>
              </w:rPr>
              <w:t>.</w:t>
            </w:r>
          </w:p>
        </w:tc>
        <w:tc>
          <w:tcPr>
            <w:tcW w:w="13955" w:type="dxa"/>
            <w:gridSpan w:val="6"/>
            <w:vAlign w:val="center"/>
          </w:tcPr>
          <w:p w14:paraId="2FCE01B6" w14:textId="51DC60C2" w:rsidR="00E1377A" w:rsidRPr="001C1C87" w:rsidRDefault="00E1377A">
            <w:pPr>
              <w:pStyle w:val="TableParagraph"/>
              <w:rPr>
                <w:b/>
                <w:color w:val="000000" w:themeColor="text1"/>
                <w:sz w:val="20"/>
                <w:szCs w:val="20"/>
              </w:rPr>
            </w:pPr>
            <w:r w:rsidRPr="001C1C87">
              <w:rPr>
                <w:b/>
                <w:color w:val="000000" w:themeColor="text1"/>
                <w:sz w:val="20"/>
                <w:szCs w:val="20"/>
              </w:rPr>
              <w:t>Цифровая экономика</w:t>
            </w:r>
          </w:p>
        </w:tc>
      </w:tr>
      <w:tr w:rsidR="00E1377A" w:rsidRPr="00CE7037" w14:paraId="5EF10512" w14:textId="77777777" w:rsidTr="0016314B">
        <w:trPr>
          <w:gridAfter w:val="1"/>
          <w:wAfter w:w="30" w:type="dxa"/>
          <w:cantSplit/>
          <w:trHeight w:val="20"/>
        </w:trPr>
        <w:tc>
          <w:tcPr>
            <w:tcW w:w="709" w:type="dxa"/>
            <w:noWrap/>
            <w:vAlign w:val="center"/>
          </w:tcPr>
          <w:p w14:paraId="7AEBB83C" w14:textId="77777777" w:rsidR="00E1377A" w:rsidRPr="00CE7037" w:rsidRDefault="00E1377A" w:rsidP="00E1377A">
            <w:pPr>
              <w:pStyle w:val="ListParagraph"/>
              <w:numPr>
                <w:ilvl w:val="0"/>
                <w:numId w:val="46"/>
              </w:numPr>
              <w:tabs>
                <w:tab w:val="left" w:pos="201"/>
              </w:tabs>
              <w:ind w:left="0" w:firstLine="0"/>
              <w:rPr>
                <w:rFonts w:ascii="Times New Roman" w:hAnsi="Times New Roman"/>
                <w:color w:val="000000" w:themeColor="text1"/>
              </w:rPr>
            </w:pPr>
          </w:p>
        </w:tc>
        <w:tc>
          <w:tcPr>
            <w:tcW w:w="3144" w:type="dxa"/>
            <w:gridSpan w:val="2"/>
            <w:vAlign w:val="center"/>
          </w:tcPr>
          <w:p w14:paraId="4007C3B8" w14:textId="0E2CD839" w:rsidR="00E1377A" w:rsidRPr="009423CF" w:rsidRDefault="00E1377A" w:rsidP="00E1377A">
            <w:pPr>
              <w:pStyle w:val="TableParagraph"/>
              <w:ind w:right="29"/>
              <w:rPr>
                <w:color w:val="000000" w:themeColor="text1"/>
                <w:sz w:val="20"/>
                <w:szCs w:val="20"/>
              </w:rPr>
            </w:pPr>
            <w:r w:rsidRPr="009423CF">
              <w:rPr>
                <w:color w:val="000000" w:themeColor="text1"/>
                <w:sz w:val="20"/>
                <w:szCs w:val="20"/>
              </w:rPr>
              <w:t xml:space="preserve">Окружной Центр обработки данных </w:t>
            </w:r>
          </w:p>
        </w:tc>
        <w:tc>
          <w:tcPr>
            <w:tcW w:w="5248" w:type="dxa"/>
            <w:vAlign w:val="center"/>
          </w:tcPr>
          <w:p w14:paraId="04EC2F4E" w14:textId="72C6F4C0" w:rsidR="00E1377A" w:rsidRPr="00CE7037" w:rsidRDefault="00E1377A" w:rsidP="00E1377A">
            <w:pPr>
              <w:pStyle w:val="TableParagraph"/>
              <w:ind w:right="50"/>
              <w:rPr>
                <w:color w:val="000000" w:themeColor="text1"/>
                <w:sz w:val="20"/>
                <w:szCs w:val="20"/>
              </w:rPr>
            </w:pPr>
            <w:r>
              <w:rPr>
                <w:color w:val="000000" w:themeColor="text1"/>
                <w:sz w:val="20"/>
                <w:szCs w:val="20"/>
              </w:rPr>
              <w:t xml:space="preserve">Проектом предполагается создание </w:t>
            </w:r>
            <w:r w:rsidRPr="002C51BC">
              <w:rPr>
                <w:color w:val="000000" w:themeColor="text1"/>
                <w:sz w:val="20"/>
                <w:szCs w:val="20"/>
              </w:rPr>
              <w:t>Центра обработки данных</w:t>
            </w:r>
            <w:r>
              <w:rPr>
                <w:color w:val="000000" w:themeColor="text1"/>
                <w:sz w:val="20"/>
                <w:szCs w:val="20"/>
              </w:rPr>
              <w:t xml:space="preserve">, позволяющего развивать в округе </w:t>
            </w:r>
            <w:r w:rsidRPr="002C51BC">
              <w:rPr>
                <w:color w:val="000000" w:themeColor="text1"/>
                <w:sz w:val="20"/>
                <w:szCs w:val="20"/>
              </w:rPr>
              <w:t>электронн</w:t>
            </w:r>
            <w:r>
              <w:rPr>
                <w:color w:val="000000" w:themeColor="text1"/>
                <w:sz w:val="20"/>
                <w:szCs w:val="20"/>
              </w:rPr>
              <w:t>ую</w:t>
            </w:r>
            <w:r w:rsidRPr="002C51BC">
              <w:rPr>
                <w:color w:val="000000" w:themeColor="text1"/>
                <w:sz w:val="20"/>
                <w:szCs w:val="20"/>
              </w:rPr>
              <w:t xml:space="preserve"> коммерци</w:t>
            </w:r>
            <w:r>
              <w:rPr>
                <w:color w:val="000000" w:themeColor="text1"/>
                <w:sz w:val="20"/>
                <w:szCs w:val="20"/>
              </w:rPr>
              <w:t>ю.</w:t>
            </w:r>
          </w:p>
        </w:tc>
        <w:tc>
          <w:tcPr>
            <w:tcW w:w="1247" w:type="dxa"/>
          </w:tcPr>
          <w:p w14:paraId="73DF856B" w14:textId="4EF7BD74" w:rsidR="00E1377A" w:rsidRPr="001C1C87" w:rsidRDefault="00E1377A" w:rsidP="0016314B">
            <w:pPr>
              <w:pStyle w:val="TableParagraph"/>
              <w:jc w:val="center"/>
              <w:rPr>
                <w:color w:val="000000" w:themeColor="text1"/>
                <w:w w:val="101"/>
                <w:sz w:val="20"/>
                <w:szCs w:val="20"/>
              </w:rPr>
            </w:pPr>
            <w:r w:rsidRPr="001C1C87">
              <w:rPr>
                <w:color w:val="000000" w:themeColor="text1"/>
                <w:w w:val="101"/>
                <w:sz w:val="20"/>
                <w:szCs w:val="20"/>
              </w:rPr>
              <w:t>2020-2021</w:t>
            </w:r>
          </w:p>
        </w:tc>
        <w:tc>
          <w:tcPr>
            <w:tcW w:w="2324" w:type="dxa"/>
          </w:tcPr>
          <w:p w14:paraId="610E6204" w14:textId="7536B62C" w:rsidR="00E1377A" w:rsidRPr="001C1C87" w:rsidRDefault="00E1377A" w:rsidP="0016314B">
            <w:pPr>
              <w:pStyle w:val="TableParagraph"/>
              <w:ind w:right="85"/>
              <w:jc w:val="center"/>
              <w:rPr>
                <w:color w:val="000000" w:themeColor="text1"/>
                <w:sz w:val="20"/>
                <w:szCs w:val="20"/>
              </w:rPr>
            </w:pPr>
            <w:proofErr w:type="spellStart"/>
            <w:r w:rsidRPr="001C1C87">
              <w:rPr>
                <w:color w:val="000000" w:themeColor="text1"/>
                <w:sz w:val="20"/>
                <w:szCs w:val="20"/>
              </w:rPr>
              <w:t>пгт</w:t>
            </w:r>
            <w:proofErr w:type="spellEnd"/>
            <w:r w:rsidRPr="001C1C87">
              <w:rPr>
                <w:color w:val="000000" w:themeColor="text1"/>
                <w:sz w:val="20"/>
                <w:szCs w:val="20"/>
              </w:rPr>
              <w:t>. Искателей, Заполярный район</w:t>
            </w:r>
          </w:p>
        </w:tc>
        <w:tc>
          <w:tcPr>
            <w:tcW w:w="1992" w:type="dxa"/>
          </w:tcPr>
          <w:p w14:paraId="7FD30EF0" w14:textId="09F98FB9"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150 000,00</w:t>
            </w:r>
          </w:p>
        </w:tc>
      </w:tr>
      <w:tr w:rsidR="00E1377A" w:rsidRPr="00CE7037" w14:paraId="658BC408" w14:textId="77777777" w:rsidTr="0016314B">
        <w:trPr>
          <w:gridAfter w:val="1"/>
          <w:wAfter w:w="30" w:type="dxa"/>
          <w:cantSplit/>
          <w:trHeight w:val="20"/>
        </w:trPr>
        <w:tc>
          <w:tcPr>
            <w:tcW w:w="709" w:type="dxa"/>
            <w:noWrap/>
            <w:vAlign w:val="center"/>
          </w:tcPr>
          <w:p w14:paraId="34587859" w14:textId="77777777" w:rsidR="00E1377A" w:rsidRPr="00CE7037" w:rsidRDefault="00E1377A" w:rsidP="00E1377A">
            <w:pPr>
              <w:pStyle w:val="ListParagraph"/>
              <w:numPr>
                <w:ilvl w:val="0"/>
                <w:numId w:val="46"/>
              </w:numPr>
              <w:tabs>
                <w:tab w:val="left" w:pos="201"/>
              </w:tabs>
              <w:ind w:left="0" w:firstLine="0"/>
              <w:rPr>
                <w:rFonts w:ascii="Times New Roman" w:hAnsi="Times New Roman"/>
                <w:color w:val="000000" w:themeColor="text1"/>
              </w:rPr>
            </w:pPr>
          </w:p>
        </w:tc>
        <w:tc>
          <w:tcPr>
            <w:tcW w:w="3144" w:type="dxa"/>
            <w:gridSpan w:val="2"/>
            <w:vAlign w:val="center"/>
          </w:tcPr>
          <w:p w14:paraId="410DC420" w14:textId="41F0CC43" w:rsidR="00E1377A" w:rsidRPr="009423CF" w:rsidRDefault="00E1377A" w:rsidP="00E1377A">
            <w:pPr>
              <w:pStyle w:val="TableParagraph"/>
              <w:ind w:right="-111"/>
              <w:rPr>
                <w:color w:val="000000" w:themeColor="text1"/>
                <w:sz w:val="20"/>
                <w:szCs w:val="20"/>
              </w:rPr>
            </w:pPr>
            <w:r>
              <w:rPr>
                <w:color w:val="000000" w:themeColor="text1"/>
                <w:sz w:val="20"/>
                <w:szCs w:val="20"/>
              </w:rPr>
              <w:t xml:space="preserve">Сеть </w:t>
            </w:r>
            <w:proofErr w:type="spellStart"/>
            <w:r>
              <w:rPr>
                <w:color w:val="000000" w:themeColor="text1"/>
                <w:sz w:val="20"/>
                <w:szCs w:val="20"/>
              </w:rPr>
              <w:t>фаблабов</w:t>
            </w:r>
            <w:proofErr w:type="spellEnd"/>
          </w:p>
        </w:tc>
        <w:tc>
          <w:tcPr>
            <w:tcW w:w="5248" w:type="dxa"/>
            <w:vAlign w:val="center"/>
          </w:tcPr>
          <w:p w14:paraId="4829E424" w14:textId="54D2C068" w:rsidR="00E1377A" w:rsidRPr="00CE7037" w:rsidRDefault="00E1377A" w:rsidP="00E1377A">
            <w:pPr>
              <w:pStyle w:val="TableParagraph"/>
              <w:ind w:right="50"/>
              <w:rPr>
                <w:color w:val="000000" w:themeColor="text1"/>
                <w:sz w:val="20"/>
                <w:szCs w:val="20"/>
              </w:rPr>
            </w:pPr>
            <w:r>
              <w:rPr>
                <w:color w:val="000000" w:themeColor="text1"/>
                <w:sz w:val="20"/>
                <w:szCs w:val="20"/>
              </w:rPr>
              <w:t xml:space="preserve">Проектом предполагается создание сети </w:t>
            </w:r>
            <w:proofErr w:type="spellStart"/>
            <w:r>
              <w:rPr>
                <w:color w:val="000000" w:themeColor="text1"/>
                <w:sz w:val="20"/>
                <w:szCs w:val="20"/>
              </w:rPr>
              <w:t>фаблабов</w:t>
            </w:r>
            <w:proofErr w:type="spellEnd"/>
            <w:r>
              <w:rPr>
                <w:color w:val="000000" w:themeColor="text1"/>
                <w:sz w:val="20"/>
                <w:szCs w:val="20"/>
              </w:rPr>
              <w:t xml:space="preserve"> </w:t>
            </w:r>
            <w:r w:rsidRPr="009423CF">
              <w:rPr>
                <w:color w:val="000000" w:themeColor="text1"/>
                <w:sz w:val="20"/>
                <w:szCs w:val="20"/>
              </w:rPr>
              <w:t>– центров коллективного пользования с современным оборудованием</w:t>
            </w:r>
            <w:r>
              <w:rPr>
                <w:color w:val="000000" w:themeColor="text1"/>
                <w:sz w:val="20"/>
                <w:szCs w:val="20"/>
              </w:rPr>
              <w:t xml:space="preserve"> д</w:t>
            </w:r>
            <w:r w:rsidRPr="002C51BC">
              <w:rPr>
                <w:color w:val="000000" w:themeColor="text1"/>
                <w:sz w:val="20"/>
                <w:szCs w:val="20"/>
              </w:rPr>
              <w:t>ля повышения квалификации рабочих и разнообразия сферы их деятельности потребуется внедрение центров переподготовки с современным оборудованием и программами обучения, развитие центров молодежного инновационного творчества</w:t>
            </w:r>
          </w:p>
        </w:tc>
        <w:tc>
          <w:tcPr>
            <w:tcW w:w="1247" w:type="dxa"/>
          </w:tcPr>
          <w:p w14:paraId="0A221984" w14:textId="1814EF13" w:rsidR="00E1377A" w:rsidRPr="001C1C87" w:rsidRDefault="00E1377A" w:rsidP="0016314B">
            <w:pPr>
              <w:pStyle w:val="TableParagraph"/>
              <w:jc w:val="center"/>
              <w:rPr>
                <w:color w:val="000000" w:themeColor="text1"/>
                <w:w w:val="101"/>
                <w:sz w:val="20"/>
                <w:szCs w:val="20"/>
              </w:rPr>
            </w:pPr>
            <w:r w:rsidRPr="001C1C87">
              <w:rPr>
                <w:color w:val="000000" w:themeColor="text1"/>
                <w:w w:val="101"/>
                <w:sz w:val="20"/>
                <w:szCs w:val="20"/>
              </w:rPr>
              <w:t>2019-2020</w:t>
            </w:r>
          </w:p>
        </w:tc>
        <w:tc>
          <w:tcPr>
            <w:tcW w:w="2324" w:type="dxa"/>
          </w:tcPr>
          <w:p w14:paraId="593987A9" w14:textId="7B6FEAFF"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Ненецкий автономный округ</w:t>
            </w:r>
          </w:p>
        </w:tc>
        <w:tc>
          <w:tcPr>
            <w:tcW w:w="1992" w:type="dxa"/>
          </w:tcPr>
          <w:p w14:paraId="0F164CC4" w14:textId="0F5952FE"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10 000,00</w:t>
            </w:r>
          </w:p>
        </w:tc>
      </w:tr>
      <w:tr w:rsidR="00E1377A" w:rsidRPr="00CE7037" w14:paraId="1F214AF5" w14:textId="77777777" w:rsidTr="0016314B">
        <w:trPr>
          <w:gridAfter w:val="1"/>
          <w:wAfter w:w="30" w:type="dxa"/>
          <w:cantSplit/>
          <w:trHeight w:val="20"/>
        </w:trPr>
        <w:tc>
          <w:tcPr>
            <w:tcW w:w="709" w:type="dxa"/>
            <w:noWrap/>
            <w:vAlign w:val="center"/>
          </w:tcPr>
          <w:p w14:paraId="0EC0B6C4" w14:textId="77777777" w:rsidR="00E1377A" w:rsidRPr="00CE7037" w:rsidRDefault="00E1377A" w:rsidP="00E1377A">
            <w:pPr>
              <w:pStyle w:val="ListParagraph"/>
              <w:numPr>
                <w:ilvl w:val="0"/>
                <w:numId w:val="46"/>
              </w:numPr>
              <w:tabs>
                <w:tab w:val="left" w:pos="201"/>
              </w:tabs>
              <w:ind w:left="0" w:firstLine="0"/>
              <w:rPr>
                <w:rFonts w:ascii="Times New Roman" w:hAnsi="Times New Roman"/>
                <w:color w:val="000000" w:themeColor="text1"/>
              </w:rPr>
            </w:pPr>
          </w:p>
        </w:tc>
        <w:tc>
          <w:tcPr>
            <w:tcW w:w="3144" w:type="dxa"/>
            <w:gridSpan w:val="2"/>
            <w:vAlign w:val="center"/>
          </w:tcPr>
          <w:p w14:paraId="1230443E" w14:textId="1B6E4FC2" w:rsidR="00E1377A" w:rsidRPr="009423CF" w:rsidRDefault="00E1377A" w:rsidP="00E1377A">
            <w:pPr>
              <w:pStyle w:val="TableParagraph"/>
              <w:ind w:right="29"/>
              <w:rPr>
                <w:color w:val="000000" w:themeColor="text1"/>
                <w:sz w:val="20"/>
                <w:szCs w:val="20"/>
              </w:rPr>
            </w:pPr>
            <w:r w:rsidRPr="009423CF">
              <w:rPr>
                <w:color w:val="000000" w:themeColor="text1"/>
                <w:sz w:val="20"/>
                <w:szCs w:val="20"/>
              </w:rPr>
              <w:t>Парк высоких технологий</w:t>
            </w:r>
          </w:p>
        </w:tc>
        <w:tc>
          <w:tcPr>
            <w:tcW w:w="5248" w:type="dxa"/>
            <w:vAlign w:val="center"/>
          </w:tcPr>
          <w:p w14:paraId="60B6AA21" w14:textId="748E1B5A" w:rsidR="00E1377A" w:rsidRPr="00CE7037" w:rsidRDefault="00E1377A" w:rsidP="00E1377A">
            <w:pPr>
              <w:pStyle w:val="TableParagraph"/>
              <w:ind w:right="50"/>
              <w:rPr>
                <w:color w:val="000000" w:themeColor="text1"/>
                <w:sz w:val="20"/>
                <w:szCs w:val="20"/>
              </w:rPr>
            </w:pPr>
            <w:r>
              <w:rPr>
                <w:color w:val="000000" w:themeColor="text1"/>
                <w:sz w:val="20"/>
                <w:szCs w:val="20"/>
              </w:rPr>
              <w:t>Проектом предполагается создание п</w:t>
            </w:r>
            <w:r w:rsidRPr="009423CF">
              <w:rPr>
                <w:color w:val="000000" w:themeColor="text1"/>
                <w:sz w:val="20"/>
                <w:szCs w:val="20"/>
              </w:rPr>
              <w:t>арк</w:t>
            </w:r>
            <w:r>
              <w:rPr>
                <w:color w:val="000000" w:themeColor="text1"/>
                <w:sz w:val="20"/>
                <w:szCs w:val="20"/>
              </w:rPr>
              <w:t>а</w:t>
            </w:r>
            <w:r w:rsidRPr="009423CF">
              <w:rPr>
                <w:color w:val="000000" w:themeColor="text1"/>
                <w:sz w:val="20"/>
                <w:szCs w:val="20"/>
              </w:rPr>
              <w:t xml:space="preserve"> высоких технологий</w:t>
            </w:r>
            <w:r>
              <w:rPr>
                <w:color w:val="000000" w:themeColor="text1"/>
                <w:sz w:val="20"/>
                <w:szCs w:val="20"/>
              </w:rPr>
              <w:t>, способствующего у</w:t>
            </w:r>
            <w:r w:rsidRPr="002C51BC">
              <w:rPr>
                <w:color w:val="000000" w:themeColor="text1"/>
                <w:sz w:val="20"/>
                <w:szCs w:val="20"/>
              </w:rPr>
              <w:t>величени</w:t>
            </w:r>
            <w:r>
              <w:rPr>
                <w:color w:val="000000" w:themeColor="text1"/>
                <w:sz w:val="20"/>
                <w:szCs w:val="20"/>
              </w:rPr>
              <w:t>ю</w:t>
            </w:r>
            <w:r w:rsidRPr="002C51BC">
              <w:rPr>
                <w:color w:val="000000" w:themeColor="text1"/>
                <w:sz w:val="20"/>
                <w:szCs w:val="20"/>
              </w:rPr>
              <w:t xml:space="preserve"> количества организаций, осуществляющих технологические инновации</w:t>
            </w:r>
          </w:p>
        </w:tc>
        <w:tc>
          <w:tcPr>
            <w:tcW w:w="1247" w:type="dxa"/>
          </w:tcPr>
          <w:p w14:paraId="5AA9A940" w14:textId="209672A6" w:rsidR="00E1377A" w:rsidRPr="001C1C87" w:rsidRDefault="00E1377A" w:rsidP="0016314B">
            <w:pPr>
              <w:pStyle w:val="TableParagraph"/>
              <w:jc w:val="center"/>
              <w:rPr>
                <w:color w:val="000000" w:themeColor="text1"/>
                <w:w w:val="101"/>
                <w:sz w:val="20"/>
                <w:szCs w:val="20"/>
              </w:rPr>
            </w:pPr>
            <w:r>
              <w:rPr>
                <w:color w:val="000000" w:themeColor="text1"/>
                <w:sz w:val="20"/>
                <w:szCs w:val="20"/>
              </w:rPr>
              <w:t>после 2021 года</w:t>
            </w:r>
          </w:p>
        </w:tc>
        <w:tc>
          <w:tcPr>
            <w:tcW w:w="2324" w:type="dxa"/>
          </w:tcPr>
          <w:p w14:paraId="39CEE05B" w14:textId="17AB0ED0"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5081D04F" w14:textId="640B0889"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350 000,00</w:t>
            </w:r>
          </w:p>
        </w:tc>
      </w:tr>
      <w:tr w:rsidR="00E1377A" w:rsidRPr="00CE7037" w14:paraId="775EDDCB" w14:textId="77777777" w:rsidTr="0016314B">
        <w:trPr>
          <w:gridAfter w:val="1"/>
          <w:wAfter w:w="30" w:type="dxa"/>
          <w:cantSplit/>
          <w:trHeight w:val="20"/>
        </w:trPr>
        <w:tc>
          <w:tcPr>
            <w:tcW w:w="709" w:type="dxa"/>
            <w:noWrap/>
            <w:vAlign w:val="center"/>
          </w:tcPr>
          <w:p w14:paraId="20F87259" w14:textId="77777777" w:rsidR="00E1377A" w:rsidRPr="00CE7037" w:rsidRDefault="00E1377A" w:rsidP="00E1377A">
            <w:pPr>
              <w:pStyle w:val="ListParagraph"/>
              <w:numPr>
                <w:ilvl w:val="0"/>
                <w:numId w:val="46"/>
              </w:numPr>
              <w:tabs>
                <w:tab w:val="left" w:pos="201"/>
              </w:tabs>
              <w:ind w:left="0" w:firstLine="0"/>
              <w:rPr>
                <w:rFonts w:ascii="Times New Roman" w:hAnsi="Times New Roman"/>
                <w:color w:val="000000" w:themeColor="text1"/>
              </w:rPr>
            </w:pPr>
          </w:p>
        </w:tc>
        <w:tc>
          <w:tcPr>
            <w:tcW w:w="3144" w:type="dxa"/>
            <w:gridSpan w:val="2"/>
            <w:vAlign w:val="center"/>
          </w:tcPr>
          <w:p w14:paraId="76477EE5" w14:textId="31325669" w:rsidR="00E1377A" w:rsidRPr="009423CF" w:rsidRDefault="00E1377A" w:rsidP="00E1377A">
            <w:pPr>
              <w:pStyle w:val="TableParagraph"/>
              <w:ind w:right="29"/>
              <w:rPr>
                <w:color w:val="000000" w:themeColor="text1"/>
                <w:sz w:val="20"/>
                <w:szCs w:val="20"/>
              </w:rPr>
            </w:pPr>
            <w:r w:rsidRPr="009423CF">
              <w:rPr>
                <w:color w:val="000000" w:themeColor="text1"/>
                <w:sz w:val="20"/>
                <w:szCs w:val="20"/>
              </w:rPr>
              <w:t xml:space="preserve">Центр компетенций цифровой экономики автономного округа, </w:t>
            </w:r>
          </w:p>
        </w:tc>
        <w:tc>
          <w:tcPr>
            <w:tcW w:w="5248" w:type="dxa"/>
            <w:vAlign w:val="center"/>
          </w:tcPr>
          <w:p w14:paraId="2FDC0ABB" w14:textId="587108EC" w:rsidR="00E1377A" w:rsidRPr="00CE7037" w:rsidRDefault="00E1377A" w:rsidP="00E1377A">
            <w:pPr>
              <w:pStyle w:val="TableParagraph"/>
              <w:ind w:right="50"/>
              <w:rPr>
                <w:color w:val="000000" w:themeColor="text1"/>
                <w:sz w:val="20"/>
                <w:szCs w:val="20"/>
              </w:rPr>
            </w:pPr>
            <w:r>
              <w:rPr>
                <w:color w:val="000000" w:themeColor="text1"/>
                <w:sz w:val="20"/>
                <w:szCs w:val="20"/>
              </w:rPr>
              <w:t xml:space="preserve">Проектом предполагается создание центра, </w:t>
            </w:r>
            <w:r w:rsidRPr="009423CF">
              <w:rPr>
                <w:color w:val="000000" w:themeColor="text1"/>
                <w:sz w:val="20"/>
                <w:szCs w:val="20"/>
              </w:rPr>
              <w:t>выступающего как методический центр системы обучения населения информационным технологиям и подготовки кадров по вопросам, связанным с регулированием цифровой экономики</w:t>
            </w:r>
            <w:r>
              <w:rPr>
                <w:color w:val="000000" w:themeColor="text1"/>
                <w:sz w:val="20"/>
                <w:szCs w:val="20"/>
              </w:rPr>
              <w:t>.</w:t>
            </w:r>
          </w:p>
        </w:tc>
        <w:tc>
          <w:tcPr>
            <w:tcW w:w="1247" w:type="dxa"/>
          </w:tcPr>
          <w:p w14:paraId="27948539" w14:textId="03702054" w:rsidR="00E1377A" w:rsidRPr="001C1C87" w:rsidRDefault="00E1377A" w:rsidP="0016314B">
            <w:pPr>
              <w:pStyle w:val="TableParagraph"/>
              <w:jc w:val="center"/>
              <w:rPr>
                <w:color w:val="000000" w:themeColor="text1"/>
                <w:w w:val="101"/>
                <w:sz w:val="20"/>
                <w:szCs w:val="20"/>
              </w:rPr>
            </w:pPr>
            <w:r w:rsidRPr="001C1C87">
              <w:rPr>
                <w:color w:val="000000" w:themeColor="text1"/>
                <w:w w:val="101"/>
                <w:sz w:val="20"/>
                <w:szCs w:val="20"/>
              </w:rPr>
              <w:t>2019-2020</w:t>
            </w:r>
          </w:p>
        </w:tc>
        <w:tc>
          <w:tcPr>
            <w:tcW w:w="2324" w:type="dxa"/>
          </w:tcPr>
          <w:p w14:paraId="07C794A8" w14:textId="40FBD486"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0E9EA64F" w14:textId="0BAAE32F"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20 000,00</w:t>
            </w:r>
          </w:p>
        </w:tc>
      </w:tr>
      <w:tr w:rsidR="00E1377A" w:rsidRPr="00CE7037" w14:paraId="501B5CC1" w14:textId="77777777" w:rsidTr="001C1C87">
        <w:trPr>
          <w:gridAfter w:val="1"/>
          <w:wAfter w:w="30" w:type="dxa"/>
          <w:cantSplit/>
          <w:trHeight w:val="20"/>
        </w:trPr>
        <w:tc>
          <w:tcPr>
            <w:tcW w:w="709" w:type="dxa"/>
            <w:noWrap/>
            <w:vAlign w:val="center"/>
          </w:tcPr>
          <w:p w14:paraId="6EE7BA9D" w14:textId="7D581003" w:rsidR="00E1377A" w:rsidRPr="009423CF" w:rsidRDefault="00E1377A">
            <w:pPr>
              <w:spacing w:after="0" w:line="240" w:lineRule="auto"/>
              <w:rPr>
                <w:rFonts w:ascii="Times New Roman" w:hAnsi="Times New Roman"/>
                <w:b/>
                <w:color w:val="000000" w:themeColor="text1"/>
              </w:rPr>
            </w:pPr>
            <w:r>
              <w:rPr>
                <w:rFonts w:ascii="Times New Roman" w:hAnsi="Times New Roman"/>
                <w:b/>
                <w:color w:val="000000" w:themeColor="text1"/>
              </w:rPr>
              <w:t>7.</w:t>
            </w:r>
          </w:p>
        </w:tc>
        <w:tc>
          <w:tcPr>
            <w:tcW w:w="13955" w:type="dxa"/>
            <w:gridSpan w:val="6"/>
            <w:vAlign w:val="center"/>
          </w:tcPr>
          <w:p w14:paraId="4AEF0EE6" w14:textId="77777777" w:rsidR="00E1377A" w:rsidRPr="001C1C87" w:rsidRDefault="00E1377A">
            <w:pPr>
              <w:spacing w:after="0" w:line="240" w:lineRule="auto"/>
              <w:rPr>
                <w:rFonts w:ascii="Times New Roman" w:hAnsi="Times New Roman"/>
                <w:b/>
                <w:color w:val="000000" w:themeColor="text1"/>
                <w:sz w:val="20"/>
                <w:szCs w:val="20"/>
              </w:rPr>
            </w:pPr>
            <w:r w:rsidRPr="001C1C87">
              <w:rPr>
                <w:rFonts w:ascii="Times New Roman" w:hAnsi="Times New Roman"/>
                <w:b/>
                <w:color w:val="000000" w:themeColor="text1"/>
                <w:sz w:val="20"/>
                <w:szCs w:val="20"/>
              </w:rPr>
              <w:t>Здравоохранение</w:t>
            </w:r>
          </w:p>
        </w:tc>
      </w:tr>
      <w:tr w:rsidR="00E1377A" w:rsidRPr="00CE7037" w14:paraId="30FC850F" w14:textId="77777777" w:rsidTr="0016314B">
        <w:trPr>
          <w:gridAfter w:val="1"/>
          <w:wAfter w:w="30" w:type="dxa"/>
          <w:cantSplit/>
          <w:trHeight w:val="20"/>
        </w:trPr>
        <w:tc>
          <w:tcPr>
            <w:tcW w:w="709" w:type="dxa"/>
            <w:noWrap/>
            <w:vAlign w:val="center"/>
          </w:tcPr>
          <w:p w14:paraId="44C231BA" w14:textId="77777777" w:rsidR="00E1377A" w:rsidRPr="00CE7037" w:rsidRDefault="00E1377A" w:rsidP="00E1377A">
            <w:pPr>
              <w:pStyle w:val="ListParagraph"/>
              <w:numPr>
                <w:ilvl w:val="1"/>
                <w:numId w:val="29"/>
              </w:numPr>
              <w:ind w:left="0" w:firstLine="0"/>
              <w:rPr>
                <w:rFonts w:ascii="Times New Roman" w:hAnsi="Times New Roman"/>
                <w:color w:val="000000" w:themeColor="text1"/>
              </w:rPr>
            </w:pPr>
          </w:p>
        </w:tc>
        <w:tc>
          <w:tcPr>
            <w:tcW w:w="3144" w:type="dxa"/>
            <w:gridSpan w:val="2"/>
            <w:vAlign w:val="center"/>
          </w:tcPr>
          <w:p w14:paraId="68FA8FB3" w14:textId="77777777" w:rsidR="00E1377A" w:rsidRPr="00CE7037" w:rsidRDefault="00E1377A" w:rsidP="00E1377A">
            <w:pPr>
              <w:pStyle w:val="TableParagraph"/>
              <w:ind w:right="146"/>
              <w:rPr>
                <w:color w:val="000000" w:themeColor="text1"/>
                <w:sz w:val="20"/>
                <w:szCs w:val="20"/>
              </w:rPr>
            </w:pPr>
            <w:r w:rsidRPr="00CE7037">
              <w:rPr>
                <w:color w:val="000000" w:themeColor="text1"/>
                <w:sz w:val="20"/>
                <w:szCs w:val="20"/>
              </w:rPr>
              <w:t>Строительство стоматологической клиники</w:t>
            </w:r>
          </w:p>
        </w:tc>
        <w:tc>
          <w:tcPr>
            <w:tcW w:w="5248" w:type="dxa"/>
            <w:vAlign w:val="center"/>
          </w:tcPr>
          <w:p w14:paraId="7735E4C1" w14:textId="79A3101D" w:rsidR="00E1377A" w:rsidRPr="00CE7037" w:rsidRDefault="00E1377A" w:rsidP="00E1377A">
            <w:pPr>
              <w:pStyle w:val="TableParagraph"/>
              <w:ind w:right="24"/>
              <w:rPr>
                <w:color w:val="000000" w:themeColor="text1"/>
                <w:sz w:val="20"/>
                <w:szCs w:val="20"/>
              </w:rPr>
            </w:pPr>
            <w:r w:rsidRPr="00CE7037">
              <w:rPr>
                <w:color w:val="000000" w:themeColor="text1"/>
                <w:sz w:val="20"/>
                <w:szCs w:val="20"/>
              </w:rPr>
              <w:t>Инвестиционный проект предполагает строительство стоматологического</w:t>
            </w:r>
            <w:r>
              <w:rPr>
                <w:color w:val="000000" w:themeColor="text1"/>
                <w:sz w:val="20"/>
                <w:szCs w:val="20"/>
              </w:rPr>
              <w:t xml:space="preserve"> </w:t>
            </w:r>
            <w:r w:rsidRPr="00CE7037">
              <w:rPr>
                <w:color w:val="000000" w:themeColor="text1"/>
                <w:sz w:val="20"/>
                <w:szCs w:val="20"/>
              </w:rPr>
              <w:t>медицинского</w:t>
            </w:r>
            <w:r>
              <w:rPr>
                <w:color w:val="000000" w:themeColor="text1"/>
                <w:sz w:val="20"/>
                <w:szCs w:val="20"/>
              </w:rPr>
              <w:t xml:space="preserve"> </w:t>
            </w:r>
            <w:r w:rsidRPr="00CE7037">
              <w:rPr>
                <w:color w:val="000000" w:themeColor="text1"/>
                <w:sz w:val="20"/>
                <w:szCs w:val="20"/>
              </w:rPr>
              <w:t>центра, объединяющего в себе передовые медицинские технологии, являющегося бизнес-инкубатором для предпринимателей, работающих в медицинской деятельности и осуществляющих частную</w:t>
            </w:r>
            <w:r>
              <w:rPr>
                <w:color w:val="000000" w:themeColor="text1"/>
                <w:sz w:val="20"/>
                <w:szCs w:val="20"/>
              </w:rPr>
              <w:t xml:space="preserve"> </w:t>
            </w:r>
            <w:r w:rsidRPr="00CE7037">
              <w:rPr>
                <w:color w:val="000000" w:themeColor="text1"/>
                <w:sz w:val="20"/>
                <w:szCs w:val="20"/>
              </w:rPr>
              <w:t>практику.</w:t>
            </w:r>
          </w:p>
        </w:tc>
        <w:tc>
          <w:tcPr>
            <w:tcW w:w="1247" w:type="dxa"/>
          </w:tcPr>
          <w:p w14:paraId="6995BCDE" w14:textId="46B90978" w:rsidR="00E1377A" w:rsidRPr="001C1C87" w:rsidRDefault="00E1377A" w:rsidP="0016314B">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-2022</w:t>
            </w:r>
          </w:p>
        </w:tc>
        <w:tc>
          <w:tcPr>
            <w:tcW w:w="2324" w:type="dxa"/>
          </w:tcPr>
          <w:p w14:paraId="307B7B1F" w14:textId="77777777"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Ненецкий автономный округ, г.</w:t>
            </w:r>
          </w:p>
          <w:p w14:paraId="0C2F3260" w14:textId="77777777"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Нарьян-Мар</w:t>
            </w:r>
          </w:p>
        </w:tc>
        <w:tc>
          <w:tcPr>
            <w:tcW w:w="1992" w:type="dxa"/>
          </w:tcPr>
          <w:p w14:paraId="09AC45C0"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60 000</w:t>
            </w:r>
          </w:p>
        </w:tc>
      </w:tr>
      <w:tr w:rsidR="00E1377A" w:rsidRPr="00CE7037" w14:paraId="252DF460" w14:textId="77777777" w:rsidTr="0016314B">
        <w:trPr>
          <w:gridAfter w:val="1"/>
          <w:wAfter w:w="30" w:type="dxa"/>
          <w:cantSplit/>
          <w:trHeight w:val="20"/>
        </w:trPr>
        <w:tc>
          <w:tcPr>
            <w:tcW w:w="709" w:type="dxa"/>
            <w:noWrap/>
            <w:vAlign w:val="center"/>
          </w:tcPr>
          <w:p w14:paraId="62894DAA" w14:textId="77777777" w:rsidR="00E1377A" w:rsidRPr="00CE7037" w:rsidRDefault="00E1377A" w:rsidP="00E1377A">
            <w:pPr>
              <w:pStyle w:val="ListParagraph"/>
              <w:numPr>
                <w:ilvl w:val="1"/>
                <w:numId w:val="29"/>
              </w:numPr>
              <w:ind w:left="0" w:firstLine="0"/>
              <w:rPr>
                <w:rFonts w:ascii="Times New Roman" w:hAnsi="Times New Roman"/>
                <w:color w:val="000000" w:themeColor="text1"/>
              </w:rPr>
            </w:pPr>
          </w:p>
        </w:tc>
        <w:tc>
          <w:tcPr>
            <w:tcW w:w="3144" w:type="dxa"/>
            <w:gridSpan w:val="2"/>
            <w:vAlign w:val="center"/>
          </w:tcPr>
          <w:p w14:paraId="48755BF5" w14:textId="77777777" w:rsidR="00E1377A" w:rsidRPr="00CE7037" w:rsidRDefault="00E1377A" w:rsidP="00E1377A">
            <w:pPr>
              <w:pStyle w:val="TableParagraph"/>
              <w:ind w:right="127"/>
              <w:rPr>
                <w:color w:val="000000" w:themeColor="text1"/>
                <w:sz w:val="20"/>
                <w:szCs w:val="20"/>
              </w:rPr>
            </w:pPr>
            <w:r w:rsidRPr="00CE7037">
              <w:rPr>
                <w:color w:val="000000" w:themeColor="text1"/>
                <w:sz w:val="20"/>
                <w:szCs w:val="20"/>
              </w:rPr>
              <w:t>Развитие медицинского комплекса ГБУЗ НАО</w:t>
            </w:r>
          </w:p>
          <w:p w14:paraId="5955A0BE" w14:textId="77777777" w:rsidR="00E1377A" w:rsidRPr="00CE7037" w:rsidRDefault="00E1377A" w:rsidP="00E1377A">
            <w:pPr>
              <w:pStyle w:val="TableParagraph"/>
              <w:ind w:right="223"/>
              <w:rPr>
                <w:color w:val="000000" w:themeColor="text1"/>
                <w:sz w:val="20"/>
                <w:szCs w:val="20"/>
              </w:rPr>
            </w:pPr>
            <w:r w:rsidRPr="00CE7037">
              <w:rPr>
                <w:color w:val="000000" w:themeColor="text1"/>
                <w:sz w:val="20"/>
                <w:szCs w:val="20"/>
              </w:rPr>
              <w:t>«Ненецкая окружная больница»</w:t>
            </w:r>
          </w:p>
        </w:tc>
        <w:tc>
          <w:tcPr>
            <w:tcW w:w="5248" w:type="dxa"/>
            <w:vAlign w:val="center"/>
          </w:tcPr>
          <w:p w14:paraId="0055DD42" w14:textId="214D33A5" w:rsidR="00E1377A" w:rsidRPr="00CE7037" w:rsidRDefault="00E1377A" w:rsidP="00E1377A">
            <w:pPr>
              <w:pStyle w:val="TableParagraph"/>
              <w:ind w:right="32"/>
              <w:rPr>
                <w:color w:val="000000" w:themeColor="text1"/>
                <w:sz w:val="20"/>
                <w:szCs w:val="20"/>
              </w:rPr>
            </w:pPr>
            <w:r w:rsidRPr="00CE7037">
              <w:rPr>
                <w:color w:val="000000" w:themeColor="text1"/>
                <w:sz w:val="20"/>
                <w:szCs w:val="20"/>
              </w:rPr>
              <w:t>Инвестиционный проект предполагает: 1) проектирование и строительство пристройки к главному корпусу ГБУЗ НАО "Ненецкая окружная больница", состоящей из 4-5 надземных и 1 цокольного этажа, примыкающей к главному корпусу больницы, соединенной со зданием детского отделения посредством теплого перехода;</w:t>
            </w:r>
            <w:r>
              <w:rPr>
                <w:color w:val="000000" w:themeColor="text1"/>
                <w:sz w:val="20"/>
                <w:szCs w:val="20"/>
              </w:rPr>
              <w:t xml:space="preserve"> </w:t>
            </w:r>
            <w:r w:rsidRPr="00CE7037">
              <w:rPr>
                <w:color w:val="000000" w:themeColor="text1"/>
                <w:sz w:val="20"/>
                <w:szCs w:val="20"/>
              </w:rPr>
              <w:t>2) разработку проектной документации и строительство нового здания для</w:t>
            </w:r>
            <w:r>
              <w:rPr>
                <w:color w:val="000000" w:themeColor="text1"/>
                <w:sz w:val="20"/>
                <w:szCs w:val="20"/>
              </w:rPr>
              <w:t xml:space="preserve"> </w:t>
            </w:r>
            <w:r w:rsidRPr="00CE7037">
              <w:rPr>
                <w:color w:val="000000" w:themeColor="text1"/>
                <w:sz w:val="20"/>
                <w:szCs w:val="20"/>
              </w:rPr>
              <w:t>размещения инфекционного отделения ГБУЗ НАО "Ненецкая окружная больница", в котором планируется разместить: -приемные отделения со шлюзами и санпропускниками; - амбулаторный приме; - стационар на 30 коек; - лаборатории ВИЧ, инфекционных и кожных заболеваний; -отдельно стоящее техническое строение для обработки машин с помещением для сбора, хранения и переработки отходов.</w:t>
            </w:r>
          </w:p>
        </w:tc>
        <w:tc>
          <w:tcPr>
            <w:tcW w:w="1247" w:type="dxa"/>
          </w:tcPr>
          <w:p w14:paraId="7915CE77" w14:textId="77777777"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2015-2020</w:t>
            </w:r>
          </w:p>
        </w:tc>
        <w:tc>
          <w:tcPr>
            <w:tcW w:w="2324" w:type="dxa"/>
          </w:tcPr>
          <w:p w14:paraId="549EB2DA" w14:textId="77777777" w:rsidR="00E1377A" w:rsidRPr="001C1C87" w:rsidRDefault="00E1377A" w:rsidP="0016314B">
            <w:pPr>
              <w:pStyle w:val="TableParagraph"/>
              <w:ind w:right="73"/>
              <w:jc w:val="center"/>
              <w:rPr>
                <w:color w:val="000000" w:themeColor="text1"/>
                <w:sz w:val="20"/>
                <w:szCs w:val="20"/>
              </w:rPr>
            </w:pPr>
            <w:r w:rsidRPr="001C1C87">
              <w:rPr>
                <w:color w:val="000000" w:themeColor="text1"/>
                <w:sz w:val="20"/>
                <w:szCs w:val="20"/>
              </w:rPr>
              <w:t>Нарьян-Мар, Ненецкий автономный округ</w:t>
            </w:r>
          </w:p>
        </w:tc>
        <w:tc>
          <w:tcPr>
            <w:tcW w:w="1992" w:type="dxa"/>
          </w:tcPr>
          <w:p w14:paraId="67403494"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1 853 136,60</w:t>
            </w:r>
          </w:p>
        </w:tc>
      </w:tr>
      <w:tr w:rsidR="00E1377A" w:rsidRPr="00CE7037" w14:paraId="01135E21" w14:textId="77777777" w:rsidTr="0016314B">
        <w:trPr>
          <w:gridAfter w:val="1"/>
          <w:wAfter w:w="30" w:type="dxa"/>
          <w:cantSplit/>
          <w:trHeight w:val="20"/>
        </w:trPr>
        <w:tc>
          <w:tcPr>
            <w:tcW w:w="709" w:type="dxa"/>
            <w:noWrap/>
            <w:vAlign w:val="center"/>
          </w:tcPr>
          <w:p w14:paraId="6F04BBD9" w14:textId="77777777" w:rsidR="00E1377A" w:rsidRPr="00CE7037" w:rsidRDefault="00E1377A" w:rsidP="00E1377A">
            <w:pPr>
              <w:pStyle w:val="ListParagraph"/>
              <w:numPr>
                <w:ilvl w:val="1"/>
                <w:numId w:val="29"/>
              </w:numPr>
              <w:ind w:left="0" w:firstLine="0"/>
              <w:rPr>
                <w:rFonts w:ascii="Times New Roman" w:hAnsi="Times New Roman"/>
                <w:color w:val="000000" w:themeColor="text1"/>
              </w:rPr>
            </w:pPr>
          </w:p>
        </w:tc>
        <w:tc>
          <w:tcPr>
            <w:tcW w:w="3144" w:type="dxa"/>
            <w:gridSpan w:val="2"/>
            <w:vAlign w:val="center"/>
          </w:tcPr>
          <w:p w14:paraId="23A75DC8" w14:textId="77777777" w:rsidR="00E1377A" w:rsidRPr="00CE7037" w:rsidRDefault="00E1377A" w:rsidP="00E1377A">
            <w:pPr>
              <w:pStyle w:val="TableParagraph"/>
              <w:ind w:right="38"/>
              <w:rPr>
                <w:color w:val="000000" w:themeColor="text1"/>
                <w:sz w:val="20"/>
                <w:szCs w:val="20"/>
              </w:rPr>
            </w:pPr>
            <w:r w:rsidRPr="00CE7037">
              <w:rPr>
                <w:color w:val="000000" w:themeColor="text1"/>
                <w:sz w:val="20"/>
                <w:szCs w:val="20"/>
              </w:rPr>
              <w:t>Строительство объекта «Окружной противотуберкулезный диспансер», с разработкой проектной документации</w:t>
            </w:r>
          </w:p>
        </w:tc>
        <w:tc>
          <w:tcPr>
            <w:tcW w:w="5248" w:type="dxa"/>
            <w:vAlign w:val="center"/>
          </w:tcPr>
          <w:p w14:paraId="66C59559" w14:textId="77777777" w:rsidR="00E1377A" w:rsidRPr="00CE7037" w:rsidRDefault="00E1377A" w:rsidP="00E1377A">
            <w:pPr>
              <w:pStyle w:val="TableParagraph"/>
              <w:ind w:right="30"/>
              <w:rPr>
                <w:color w:val="000000" w:themeColor="text1"/>
                <w:sz w:val="20"/>
                <w:szCs w:val="20"/>
              </w:rPr>
            </w:pPr>
            <w:r w:rsidRPr="00CE7037">
              <w:rPr>
                <w:color w:val="000000" w:themeColor="text1"/>
                <w:sz w:val="20"/>
                <w:szCs w:val="20"/>
              </w:rPr>
              <w:t>Инвестиционный проект предусматривает разработку проектной документации и строительство новых корпусов ГБУЗ НАО «Окружной противотуберкулёзный диспансер» на 50 коек, в т.ч. взрослого отделения круглосуточного пребывания на 30 коек, детского отделения круглосуточного пребывания на 10 коек, амбулаторного отделения, включающего дневной стационар на 10 коек, отделения лучевой диагностики, клинико- диагностической лаборатории, бактериологической лаборатории, административного и административно- хозяйственного блоков и пищеблока в соответствии с современными стандартами оказания специализированной медицинской помощи и действующими санитарными требованиям.</w:t>
            </w:r>
          </w:p>
        </w:tc>
        <w:tc>
          <w:tcPr>
            <w:tcW w:w="1247" w:type="dxa"/>
          </w:tcPr>
          <w:p w14:paraId="44FF736A" w14:textId="43AD1F27" w:rsidR="00E1377A" w:rsidRPr="001C1C87" w:rsidRDefault="00E1377A">
            <w:pPr>
              <w:pStyle w:val="TableParagraph"/>
              <w:jc w:val="center"/>
              <w:rPr>
                <w:color w:val="000000" w:themeColor="text1"/>
                <w:sz w:val="20"/>
                <w:szCs w:val="20"/>
              </w:rPr>
            </w:pPr>
            <w:r>
              <w:rPr>
                <w:color w:val="000000" w:themeColor="text1"/>
                <w:sz w:val="20"/>
                <w:szCs w:val="20"/>
              </w:rPr>
              <w:t>после 2019 года</w:t>
            </w:r>
          </w:p>
        </w:tc>
        <w:tc>
          <w:tcPr>
            <w:tcW w:w="2324" w:type="dxa"/>
          </w:tcPr>
          <w:p w14:paraId="16FB7B8F" w14:textId="77777777" w:rsidR="00E1377A" w:rsidRPr="001C1C87" w:rsidRDefault="00E1377A" w:rsidP="0016314B">
            <w:pPr>
              <w:pStyle w:val="TableParagraph"/>
              <w:ind w:right="73"/>
              <w:jc w:val="center"/>
              <w:rPr>
                <w:color w:val="000000" w:themeColor="text1"/>
                <w:sz w:val="20"/>
                <w:szCs w:val="20"/>
              </w:rPr>
            </w:pPr>
            <w:r w:rsidRPr="001C1C87">
              <w:rPr>
                <w:color w:val="000000" w:themeColor="text1"/>
                <w:sz w:val="20"/>
                <w:szCs w:val="20"/>
              </w:rPr>
              <w:t>Нарьян-Мар, Ненецкий автономный округ</w:t>
            </w:r>
          </w:p>
        </w:tc>
        <w:tc>
          <w:tcPr>
            <w:tcW w:w="1992" w:type="dxa"/>
          </w:tcPr>
          <w:p w14:paraId="48BFCC74"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1 131 245,17</w:t>
            </w:r>
          </w:p>
        </w:tc>
      </w:tr>
      <w:tr w:rsidR="00E1377A" w:rsidRPr="00CE7037" w14:paraId="41B84461" w14:textId="77777777" w:rsidTr="0016314B">
        <w:trPr>
          <w:gridAfter w:val="1"/>
          <w:wAfter w:w="30" w:type="dxa"/>
          <w:cantSplit/>
          <w:trHeight w:val="20"/>
        </w:trPr>
        <w:tc>
          <w:tcPr>
            <w:tcW w:w="709" w:type="dxa"/>
            <w:noWrap/>
            <w:vAlign w:val="center"/>
          </w:tcPr>
          <w:p w14:paraId="26B8A19F" w14:textId="77777777" w:rsidR="00E1377A" w:rsidRPr="00CE7037" w:rsidRDefault="00E1377A" w:rsidP="00E1377A">
            <w:pPr>
              <w:pStyle w:val="ListParagraph"/>
              <w:numPr>
                <w:ilvl w:val="1"/>
                <w:numId w:val="29"/>
              </w:numPr>
              <w:ind w:left="0" w:firstLine="0"/>
              <w:rPr>
                <w:rFonts w:ascii="Times New Roman" w:hAnsi="Times New Roman"/>
                <w:color w:val="000000" w:themeColor="text1"/>
              </w:rPr>
            </w:pPr>
          </w:p>
        </w:tc>
        <w:tc>
          <w:tcPr>
            <w:tcW w:w="3144" w:type="dxa"/>
            <w:gridSpan w:val="2"/>
            <w:vAlign w:val="center"/>
          </w:tcPr>
          <w:p w14:paraId="141D0EBB" w14:textId="77777777" w:rsidR="00E1377A" w:rsidRPr="00CE7037" w:rsidRDefault="00E1377A" w:rsidP="00E1377A">
            <w:pPr>
              <w:pStyle w:val="TableParagraph"/>
              <w:ind w:right="57"/>
              <w:rPr>
                <w:color w:val="000000" w:themeColor="text1"/>
                <w:sz w:val="20"/>
                <w:szCs w:val="20"/>
              </w:rPr>
            </w:pPr>
            <w:r w:rsidRPr="00CE7037">
              <w:rPr>
                <w:color w:val="000000" w:themeColor="text1"/>
                <w:sz w:val="20"/>
                <w:szCs w:val="20"/>
              </w:rPr>
              <w:t xml:space="preserve">Дом-интернат для престарелых в с. </w:t>
            </w:r>
            <w:proofErr w:type="spellStart"/>
            <w:r w:rsidRPr="00CE7037">
              <w:rPr>
                <w:color w:val="000000" w:themeColor="text1"/>
                <w:sz w:val="20"/>
                <w:szCs w:val="20"/>
              </w:rPr>
              <w:t>Тельвиска</w:t>
            </w:r>
            <w:proofErr w:type="spellEnd"/>
          </w:p>
        </w:tc>
        <w:tc>
          <w:tcPr>
            <w:tcW w:w="5248" w:type="dxa"/>
            <w:vAlign w:val="center"/>
          </w:tcPr>
          <w:p w14:paraId="39CAD7BA" w14:textId="6DB158EE" w:rsidR="00E1377A" w:rsidRPr="00CE7037" w:rsidRDefault="00E1377A" w:rsidP="00E1377A">
            <w:pPr>
              <w:pStyle w:val="TableParagraph"/>
              <w:ind w:right="109"/>
              <w:rPr>
                <w:color w:val="000000" w:themeColor="text1"/>
                <w:sz w:val="20"/>
                <w:szCs w:val="20"/>
              </w:rPr>
            </w:pPr>
            <w:r w:rsidRPr="00CE7037">
              <w:rPr>
                <w:color w:val="000000" w:themeColor="text1"/>
                <w:sz w:val="20"/>
                <w:szCs w:val="20"/>
              </w:rPr>
              <w:t xml:space="preserve">Инвестиционный проект предполагает строительство дома- интерната для престарелых на 100 мест в </w:t>
            </w:r>
            <w:proofErr w:type="spellStart"/>
            <w:r w:rsidRPr="00CE7037">
              <w:rPr>
                <w:color w:val="000000" w:themeColor="text1"/>
                <w:sz w:val="20"/>
                <w:szCs w:val="20"/>
              </w:rPr>
              <w:t>с.Тельвиска</w:t>
            </w:r>
            <w:proofErr w:type="spellEnd"/>
          </w:p>
        </w:tc>
        <w:tc>
          <w:tcPr>
            <w:tcW w:w="1247" w:type="dxa"/>
          </w:tcPr>
          <w:p w14:paraId="35C2D276" w14:textId="6390FDD9"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 xml:space="preserve">2017-2019 </w:t>
            </w:r>
          </w:p>
        </w:tc>
        <w:tc>
          <w:tcPr>
            <w:tcW w:w="2324" w:type="dxa"/>
          </w:tcPr>
          <w:p w14:paraId="0E10D52F" w14:textId="77777777" w:rsidR="00E1377A" w:rsidRPr="001C1C87" w:rsidRDefault="00E1377A" w:rsidP="0016314B">
            <w:pPr>
              <w:pStyle w:val="TableParagraph"/>
              <w:ind w:right="89"/>
              <w:jc w:val="center"/>
              <w:rPr>
                <w:color w:val="000000" w:themeColor="text1"/>
                <w:sz w:val="20"/>
                <w:szCs w:val="20"/>
              </w:rPr>
            </w:pPr>
            <w:r w:rsidRPr="001C1C87">
              <w:rPr>
                <w:color w:val="000000" w:themeColor="text1"/>
                <w:sz w:val="20"/>
                <w:szCs w:val="20"/>
              </w:rPr>
              <w:t xml:space="preserve">с. </w:t>
            </w:r>
            <w:proofErr w:type="spellStart"/>
            <w:r w:rsidRPr="001C1C87">
              <w:rPr>
                <w:color w:val="000000" w:themeColor="text1"/>
                <w:sz w:val="20"/>
                <w:szCs w:val="20"/>
              </w:rPr>
              <w:t>Тельвиска</w:t>
            </w:r>
            <w:proofErr w:type="spellEnd"/>
            <w:r w:rsidRPr="001C1C87">
              <w:rPr>
                <w:color w:val="000000" w:themeColor="text1"/>
                <w:sz w:val="20"/>
                <w:szCs w:val="20"/>
              </w:rPr>
              <w:t>, Ненецкий автономный округ</w:t>
            </w:r>
          </w:p>
        </w:tc>
        <w:tc>
          <w:tcPr>
            <w:tcW w:w="1992" w:type="dxa"/>
          </w:tcPr>
          <w:p w14:paraId="36CF1729"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812 211,30</w:t>
            </w:r>
          </w:p>
        </w:tc>
      </w:tr>
      <w:tr w:rsidR="00E1377A" w:rsidRPr="00CE7037" w14:paraId="0B4D0ABF" w14:textId="77777777" w:rsidTr="0016314B">
        <w:trPr>
          <w:gridAfter w:val="1"/>
          <w:wAfter w:w="30" w:type="dxa"/>
          <w:cantSplit/>
          <w:trHeight w:val="20"/>
        </w:trPr>
        <w:tc>
          <w:tcPr>
            <w:tcW w:w="709" w:type="dxa"/>
            <w:noWrap/>
            <w:vAlign w:val="center"/>
          </w:tcPr>
          <w:p w14:paraId="552417D3" w14:textId="77777777" w:rsidR="00E1377A" w:rsidRPr="00CE7037" w:rsidRDefault="00E1377A" w:rsidP="00E1377A">
            <w:pPr>
              <w:pStyle w:val="ListParagraph"/>
              <w:numPr>
                <w:ilvl w:val="1"/>
                <w:numId w:val="29"/>
              </w:numPr>
              <w:ind w:left="0" w:firstLine="0"/>
              <w:rPr>
                <w:rFonts w:ascii="Times New Roman" w:hAnsi="Times New Roman"/>
                <w:color w:val="000000" w:themeColor="text1"/>
              </w:rPr>
            </w:pPr>
          </w:p>
        </w:tc>
        <w:tc>
          <w:tcPr>
            <w:tcW w:w="3144" w:type="dxa"/>
            <w:gridSpan w:val="2"/>
            <w:vAlign w:val="center"/>
          </w:tcPr>
          <w:p w14:paraId="64B2EAA4" w14:textId="77777777" w:rsidR="00E1377A" w:rsidRPr="00CE7037" w:rsidRDefault="00E1377A" w:rsidP="00E1377A">
            <w:pPr>
              <w:pStyle w:val="TableParagraph"/>
              <w:ind w:right="97"/>
              <w:rPr>
                <w:color w:val="000000" w:themeColor="text1"/>
                <w:sz w:val="20"/>
                <w:szCs w:val="20"/>
              </w:rPr>
            </w:pPr>
            <w:r w:rsidRPr="00CE7037">
              <w:rPr>
                <w:color w:val="000000" w:themeColor="text1"/>
                <w:sz w:val="20"/>
                <w:szCs w:val="20"/>
              </w:rPr>
              <w:t>Пристройка к главному корпусу ГБУЗ НАО "Ненецкая окружная больница"</w:t>
            </w:r>
          </w:p>
        </w:tc>
        <w:tc>
          <w:tcPr>
            <w:tcW w:w="5248" w:type="dxa"/>
            <w:vAlign w:val="center"/>
          </w:tcPr>
          <w:p w14:paraId="3EE0927C" w14:textId="77777777" w:rsidR="00E1377A" w:rsidRPr="00CE7037" w:rsidRDefault="00E1377A" w:rsidP="00E1377A">
            <w:pPr>
              <w:pStyle w:val="TableParagraph"/>
              <w:ind w:right="182"/>
              <w:rPr>
                <w:color w:val="000000" w:themeColor="text1"/>
                <w:sz w:val="20"/>
                <w:szCs w:val="20"/>
              </w:rPr>
            </w:pPr>
            <w:r w:rsidRPr="00CE7037">
              <w:rPr>
                <w:color w:val="000000" w:themeColor="text1"/>
                <w:sz w:val="20"/>
                <w:szCs w:val="20"/>
              </w:rPr>
              <w:t>Инвестиционный проект предполагает строительство пристройки к главному корпусу ГБУЗ НАО "Ненецкая окружная больница".</w:t>
            </w:r>
          </w:p>
        </w:tc>
        <w:tc>
          <w:tcPr>
            <w:tcW w:w="1247" w:type="dxa"/>
          </w:tcPr>
          <w:p w14:paraId="48607105" w14:textId="327A348B" w:rsidR="00E1377A" w:rsidRPr="001C1C87" w:rsidRDefault="00E1377A" w:rsidP="0016314B">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 xml:space="preserve">-2019 </w:t>
            </w:r>
          </w:p>
        </w:tc>
        <w:tc>
          <w:tcPr>
            <w:tcW w:w="2324" w:type="dxa"/>
          </w:tcPr>
          <w:p w14:paraId="36DC9BB7" w14:textId="77777777"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484E9F96" w14:textId="77777777" w:rsidR="00E1377A" w:rsidRPr="001C1C87" w:rsidRDefault="00E1377A" w:rsidP="00E1377A">
            <w:pPr>
              <w:pStyle w:val="TableParagraph"/>
              <w:jc w:val="center"/>
              <w:rPr>
                <w:color w:val="000000" w:themeColor="text1"/>
                <w:sz w:val="20"/>
                <w:szCs w:val="20"/>
              </w:rPr>
            </w:pPr>
            <w:r w:rsidRPr="001C1C87">
              <w:rPr>
                <w:color w:val="000000" w:themeColor="text1"/>
                <w:w w:val="93"/>
                <w:sz w:val="20"/>
                <w:szCs w:val="20"/>
              </w:rPr>
              <w:t>-</w:t>
            </w:r>
          </w:p>
        </w:tc>
      </w:tr>
      <w:tr w:rsidR="00E1377A" w:rsidRPr="00CE7037" w14:paraId="16ACD74D" w14:textId="77777777" w:rsidTr="0016314B">
        <w:trPr>
          <w:gridAfter w:val="1"/>
          <w:wAfter w:w="30" w:type="dxa"/>
          <w:cantSplit/>
          <w:trHeight w:val="20"/>
        </w:trPr>
        <w:tc>
          <w:tcPr>
            <w:tcW w:w="709" w:type="dxa"/>
            <w:noWrap/>
            <w:vAlign w:val="center"/>
          </w:tcPr>
          <w:p w14:paraId="25A1FF48" w14:textId="77777777" w:rsidR="00E1377A" w:rsidRPr="00CE7037" w:rsidRDefault="00E1377A" w:rsidP="00E1377A">
            <w:pPr>
              <w:pStyle w:val="ListParagraph"/>
              <w:numPr>
                <w:ilvl w:val="1"/>
                <w:numId w:val="29"/>
              </w:numPr>
              <w:ind w:left="0" w:firstLine="0"/>
              <w:rPr>
                <w:rFonts w:ascii="Times New Roman" w:hAnsi="Times New Roman"/>
                <w:color w:val="000000" w:themeColor="text1"/>
              </w:rPr>
            </w:pPr>
          </w:p>
        </w:tc>
        <w:tc>
          <w:tcPr>
            <w:tcW w:w="3144" w:type="dxa"/>
            <w:gridSpan w:val="2"/>
            <w:vAlign w:val="center"/>
          </w:tcPr>
          <w:p w14:paraId="52CB21FB" w14:textId="77777777" w:rsidR="00E1377A" w:rsidRPr="00CE7037" w:rsidRDefault="00E1377A" w:rsidP="00E1377A">
            <w:pPr>
              <w:pStyle w:val="TableParagraph"/>
              <w:ind w:right="35"/>
              <w:rPr>
                <w:color w:val="000000" w:themeColor="text1"/>
                <w:sz w:val="20"/>
                <w:szCs w:val="20"/>
              </w:rPr>
            </w:pPr>
            <w:r w:rsidRPr="00CE7037">
              <w:rPr>
                <w:color w:val="000000" w:themeColor="text1"/>
                <w:sz w:val="20"/>
                <w:szCs w:val="20"/>
              </w:rPr>
              <w:t xml:space="preserve">ФАП в п. </w:t>
            </w:r>
            <w:proofErr w:type="spellStart"/>
            <w:r w:rsidRPr="00CE7037">
              <w:rPr>
                <w:color w:val="000000" w:themeColor="text1"/>
                <w:sz w:val="20"/>
                <w:szCs w:val="20"/>
              </w:rPr>
              <w:t>Хонгурей</w:t>
            </w:r>
            <w:proofErr w:type="spellEnd"/>
            <w:r w:rsidRPr="00CE7037">
              <w:rPr>
                <w:color w:val="000000" w:themeColor="text1"/>
                <w:sz w:val="20"/>
                <w:szCs w:val="20"/>
              </w:rPr>
              <w:t xml:space="preserve"> Ненецкого автономного округа</w:t>
            </w:r>
          </w:p>
        </w:tc>
        <w:tc>
          <w:tcPr>
            <w:tcW w:w="5248" w:type="dxa"/>
            <w:vAlign w:val="center"/>
          </w:tcPr>
          <w:p w14:paraId="55E37632" w14:textId="77777777" w:rsidR="00E1377A" w:rsidRPr="00CE7037" w:rsidRDefault="00E1377A" w:rsidP="00E1377A">
            <w:pPr>
              <w:pStyle w:val="TableParagraph"/>
              <w:ind w:right="31"/>
              <w:rPr>
                <w:color w:val="000000" w:themeColor="text1"/>
                <w:sz w:val="20"/>
                <w:szCs w:val="20"/>
              </w:rPr>
            </w:pPr>
            <w:r w:rsidRPr="00CE7037">
              <w:rPr>
                <w:color w:val="000000" w:themeColor="text1"/>
                <w:sz w:val="20"/>
                <w:szCs w:val="20"/>
              </w:rPr>
              <w:t xml:space="preserve">Инвестиционный проект предполагает строительство нового фельдшерско- акушерского пункта в п. </w:t>
            </w:r>
            <w:proofErr w:type="spellStart"/>
            <w:r w:rsidRPr="00CE7037">
              <w:rPr>
                <w:color w:val="000000" w:themeColor="text1"/>
                <w:sz w:val="20"/>
                <w:szCs w:val="20"/>
              </w:rPr>
              <w:t>Хонгурей</w:t>
            </w:r>
            <w:proofErr w:type="spellEnd"/>
            <w:r w:rsidRPr="00CE7037">
              <w:rPr>
                <w:color w:val="000000" w:themeColor="text1"/>
                <w:sz w:val="20"/>
                <w:szCs w:val="20"/>
              </w:rPr>
              <w:t xml:space="preserve"> Ненецкого автономного округа с целью обеспечения доступности медицинской помощи и повышения эффективности медицинских услуг, взамен существующего фельдшерско- акушерского пункта, находящегося в аварийном состоянии.</w:t>
            </w:r>
          </w:p>
        </w:tc>
        <w:tc>
          <w:tcPr>
            <w:tcW w:w="1247" w:type="dxa"/>
          </w:tcPr>
          <w:p w14:paraId="123A381B" w14:textId="1BA368E0"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2016-</w:t>
            </w:r>
            <w:r>
              <w:rPr>
                <w:color w:val="000000" w:themeColor="text1"/>
                <w:sz w:val="20"/>
                <w:szCs w:val="20"/>
              </w:rPr>
              <w:t>2019</w:t>
            </w:r>
            <w:r w:rsidRPr="001C1C87">
              <w:rPr>
                <w:color w:val="000000" w:themeColor="text1"/>
                <w:sz w:val="20"/>
                <w:szCs w:val="20"/>
              </w:rPr>
              <w:t xml:space="preserve"> </w:t>
            </w:r>
          </w:p>
        </w:tc>
        <w:tc>
          <w:tcPr>
            <w:tcW w:w="2324" w:type="dxa"/>
          </w:tcPr>
          <w:p w14:paraId="5E87126A" w14:textId="77777777" w:rsidR="00E1377A" w:rsidRPr="001C1C87" w:rsidRDefault="00E1377A" w:rsidP="0016314B">
            <w:pPr>
              <w:pStyle w:val="TableParagraph"/>
              <w:ind w:right="14"/>
              <w:jc w:val="center"/>
              <w:rPr>
                <w:color w:val="000000" w:themeColor="text1"/>
                <w:sz w:val="20"/>
                <w:szCs w:val="20"/>
              </w:rPr>
            </w:pPr>
            <w:r w:rsidRPr="001C1C87">
              <w:rPr>
                <w:color w:val="000000" w:themeColor="text1"/>
                <w:sz w:val="20"/>
                <w:szCs w:val="20"/>
              </w:rPr>
              <w:t xml:space="preserve">НАО, п. </w:t>
            </w:r>
            <w:proofErr w:type="spellStart"/>
            <w:r w:rsidRPr="001C1C87">
              <w:rPr>
                <w:color w:val="000000" w:themeColor="text1"/>
                <w:sz w:val="20"/>
                <w:szCs w:val="20"/>
              </w:rPr>
              <w:t>Хонгурей</w:t>
            </w:r>
            <w:proofErr w:type="spellEnd"/>
          </w:p>
        </w:tc>
        <w:tc>
          <w:tcPr>
            <w:tcW w:w="1992" w:type="dxa"/>
          </w:tcPr>
          <w:p w14:paraId="7EDA4598" w14:textId="0E962F4C" w:rsidR="00E1377A" w:rsidRPr="001C1C87" w:rsidRDefault="00E1377A" w:rsidP="00E1377A">
            <w:pPr>
              <w:pStyle w:val="TableParagraph"/>
              <w:jc w:val="center"/>
              <w:rPr>
                <w:color w:val="000000" w:themeColor="text1"/>
                <w:sz w:val="20"/>
                <w:szCs w:val="20"/>
              </w:rPr>
            </w:pPr>
            <w:r>
              <w:rPr>
                <w:color w:val="000000" w:themeColor="text1"/>
                <w:sz w:val="20"/>
                <w:szCs w:val="20"/>
              </w:rPr>
              <w:t>24 671,00</w:t>
            </w:r>
          </w:p>
        </w:tc>
      </w:tr>
      <w:tr w:rsidR="00E1377A" w:rsidRPr="00CE7037" w14:paraId="28FC206C" w14:textId="77777777" w:rsidTr="0016314B">
        <w:trPr>
          <w:gridAfter w:val="1"/>
          <w:wAfter w:w="30" w:type="dxa"/>
          <w:cantSplit/>
          <w:trHeight w:val="20"/>
        </w:trPr>
        <w:tc>
          <w:tcPr>
            <w:tcW w:w="709" w:type="dxa"/>
            <w:noWrap/>
            <w:vAlign w:val="center"/>
          </w:tcPr>
          <w:p w14:paraId="7FCC5AD8" w14:textId="77777777" w:rsidR="00E1377A" w:rsidRPr="00CE7037" w:rsidRDefault="00E1377A" w:rsidP="00E1377A">
            <w:pPr>
              <w:pStyle w:val="ListParagraph"/>
              <w:numPr>
                <w:ilvl w:val="1"/>
                <w:numId w:val="29"/>
              </w:numPr>
              <w:ind w:left="0" w:firstLine="0"/>
              <w:rPr>
                <w:rFonts w:ascii="Times New Roman" w:hAnsi="Times New Roman"/>
                <w:color w:val="000000" w:themeColor="text1"/>
              </w:rPr>
            </w:pPr>
          </w:p>
        </w:tc>
        <w:tc>
          <w:tcPr>
            <w:tcW w:w="3144" w:type="dxa"/>
            <w:gridSpan w:val="2"/>
            <w:vAlign w:val="center"/>
          </w:tcPr>
          <w:p w14:paraId="5DC6014F" w14:textId="77777777" w:rsidR="00E1377A" w:rsidRPr="00CE7037" w:rsidRDefault="00E1377A" w:rsidP="00E1377A">
            <w:pPr>
              <w:pStyle w:val="TableParagraph"/>
              <w:ind w:right="35"/>
              <w:rPr>
                <w:color w:val="000000" w:themeColor="text1"/>
                <w:sz w:val="20"/>
                <w:szCs w:val="20"/>
              </w:rPr>
            </w:pPr>
            <w:r w:rsidRPr="00CE7037">
              <w:rPr>
                <w:color w:val="000000" w:themeColor="text1"/>
                <w:sz w:val="20"/>
                <w:szCs w:val="20"/>
              </w:rPr>
              <w:t xml:space="preserve">ФАП в д. </w:t>
            </w:r>
            <w:proofErr w:type="spellStart"/>
            <w:r w:rsidRPr="00CE7037">
              <w:rPr>
                <w:color w:val="000000" w:themeColor="text1"/>
                <w:sz w:val="20"/>
                <w:szCs w:val="20"/>
              </w:rPr>
              <w:t>Щелино</w:t>
            </w:r>
            <w:proofErr w:type="spellEnd"/>
            <w:r w:rsidRPr="00CE7037">
              <w:rPr>
                <w:color w:val="000000" w:themeColor="text1"/>
                <w:sz w:val="20"/>
                <w:szCs w:val="20"/>
              </w:rPr>
              <w:t xml:space="preserve"> Ненецкого автономного округа</w:t>
            </w:r>
          </w:p>
        </w:tc>
        <w:tc>
          <w:tcPr>
            <w:tcW w:w="5248" w:type="dxa"/>
            <w:vAlign w:val="center"/>
          </w:tcPr>
          <w:p w14:paraId="102D22AC" w14:textId="77777777" w:rsidR="00E1377A" w:rsidRPr="00CE7037" w:rsidRDefault="00E1377A" w:rsidP="00E1377A">
            <w:pPr>
              <w:pStyle w:val="TableParagraph"/>
              <w:ind w:right="31"/>
              <w:rPr>
                <w:color w:val="000000" w:themeColor="text1"/>
                <w:sz w:val="20"/>
                <w:szCs w:val="20"/>
              </w:rPr>
            </w:pPr>
            <w:r w:rsidRPr="00CE7037">
              <w:rPr>
                <w:color w:val="000000" w:themeColor="text1"/>
                <w:sz w:val="20"/>
                <w:szCs w:val="20"/>
              </w:rPr>
              <w:t xml:space="preserve">Инвестиционный проект предполагает строительство нового фельдшерско- акушерского пункта в с. </w:t>
            </w:r>
            <w:proofErr w:type="spellStart"/>
            <w:r w:rsidRPr="00CE7037">
              <w:rPr>
                <w:color w:val="000000" w:themeColor="text1"/>
                <w:sz w:val="20"/>
                <w:szCs w:val="20"/>
              </w:rPr>
              <w:t>Щелино</w:t>
            </w:r>
            <w:proofErr w:type="spellEnd"/>
            <w:r w:rsidRPr="00CE7037">
              <w:rPr>
                <w:color w:val="000000" w:themeColor="text1"/>
                <w:sz w:val="20"/>
                <w:szCs w:val="20"/>
              </w:rPr>
              <w:t xml:space="preserve"> Ненецкого автономного округа с целью обеспечения доступности медицинской помощи и повышение эффективности медицинских услуг, взамен существующего фельдшерско- акушерского пункта, находящегося в аварийном состоянии.</w:t>
            </w:r>
          </w:p>
        </w:tc>
        <w:tc>
          <w:tcPr>
            <w:tcW w:w="1247" w:type="dxa"/>
          </w:tcPr>
          <w:p w14:paraId="2E97D456" w14:textId="49A727AB"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2016-</w:t>
            </w:r>
            <w:r>
              <w:rPr>
                <w:color w:val="000000" w:themeColor="text1"/>
                <w:sz w:val="20"/>
                <w:szCs w:val="20"/>
              </w:rPr>
              <w:t>2019</w:t>
            </w:r>
            <w:r w:rsidRPr="001C1C87">
              <w:rPr>
                <w:color w:val="000000" w:themeColor="text1"/>
                <w:sz w:val="20"/>
                <w:szCs w:val="20"/>
              </w:rPr>
              <w:t xml:space="preserve"> </w:t>
            </w:r>
          </w:p>
        </w:tc>
        <w:tc>
          <w:tcPr>
            <w:tcW w:w="2324" w:type="dxa"/>
          </w:tcPr>
          <w:p w14:paraId="11B9B565" w14:textId="77777777" w:rsidR="00E1377A" w:rsidRPr="001C1C87" w:rsidRDefault="00E1377A" w:rsidP="0016314B">
            <w:pPr>
              <w:pStyle w:val="TableParagraph"/>
              <w:ind w:right="14"/>
              <w:jc w:val="center"/>
              <w:rPr>
                <w:color w:val="000000" w:themeColor="text1"/>
                <w:sz w:val="20"/>
                <w:szCs w:val="20"/>
              </w:rPr>
            </w:pPr>
            <w:r w:rsidRPr="001C1C87">
              <w:rPr>
                <w:color w:val="000000" w:themeColor="text1"/>
                <w:sz w:val="20"/>
                <w:szCs w:val="20"/>
              </w:rPr>
              <w:t xml:space="preserve">НАО, д. </w:t>
            </w:r>
            <w:proofErr w:type="spellStart"/>
            <w:r w:rsidRPr="001C1C87">
              <w:rPr>
                <w:color w:val="000000" w:themeColor="text1"/>
                <w:sz w:val="20"/>
                <w:szCs w:val="20"/>
              </w:rPr>
              <w:t>Щелино</w:t>
            </w:r>
            <w:proofErr w:type="spellEnd"/>
          </w:p>
        </w:tc>
        <w:tc>
          <w:tcPr>
            <w:tcW w:w="1992" w:type="dxa"/>
          </w:tcPr>
          <w:p w14:paraId="1C70A87A" w14:textId="2FA3DCA9" w:rsidR="00E1377A" w:rsidRPr="001C1C87" w:rsidRDefault="00E1377A" w:rsidP="00E1377A">
            <w:pPr>
              <w:pStyle w:val="TableParagraph"/>
              <w:jc w:val="center"/>
              <w:rPr>
                <w:color w:val="000000" w:themeColor="text1"/>
                <w:sz w:val="20"/>
                <w:szCs w:val="20"/>
              </w:rPr>
            </w:pPr>
            <w:r w:rsidRPr="00D1579F">
              <w:rPr>
                <w:color w:val="000000" w:themeColor="text1"/>
                <w:sz w:val="20"/>
                <w:szCs w:val="20"/>
              </w:rPr>
              <w:t>21 516,30</w:t>
            </w:r>
          </w:p>
        </w:tc>
      </w:tr>
      <w:tr w:rsidR="00E1377A" w:rsidRPr="00CE7037" w14:paraId="23145C1E" w14:textId="77777777" w:rsidTr="001C1C87">
        <w:trPr>
          <w:gridAfter w:val="1"/>
          <w:wAfter w:w="30" w:type="dxa"/>
          <w:cantSplit/>
          <w:trHeight w:val="20"/>
        </w:trPr>
        <w:tc>
          <w:tcPr>
            <w:tcW w:w="709" w:type="dxa"/>
            <w:noWrap/>
            <w:vAlign w:val="center"/>
          </w:tcPr>
          <w:p w14:paraId="6B748960" w14:textId="285BD0B7" w:rsidR="00E1377A" w:rsidRPr="009423CF" w:rsidRDefault="00E1377A" w:rsidP="00E1377A">
            <w:pPr>
              <w:spacing w:after="0" w:line="240" w:lineRule="auto"/>
              <w:rPr>
                <w:rFonts w:ascii="Times New Roman" w:hAnsi="Times New Roman"/>
                <w:b/>
                <w:color w:val="000000" w:themeColor="text1"/>
              </w:rPr>
            </w:pPr>
            <w:r>
              <w:rPr>
                <w:rFonts w:ascii="Times New Roman" w:hAnsi="Times New Roman"/>
                <w:b/>
                <w:color w:val="000000" w:themeColor="text1"/>
              </w:rPr>
              <w:t>8.</w:t>
            </w:r>
          </w:p>
        </w:tc>
        <w:tc>
          <w:tcPr>
            <w:tcW w:w="13955" w:type="dxa"/>
            <w:gridSpan w:val="6"/>
            <w:vAlign w:val="center"/>
          </w:tcPr>
          <w:p w14:paraId="70C72647" w14:textId="77777777" w:rsidR="00E1377A" w:rsidRPr="001C1C87" w:rsidRDefault="00E1377A">
            <w:pPr>
              <w:pStyle w:val="TableParagraph"/>
              <w:rPr>
                <w:b/>
                <w:color w:val="000000" w:themeColor="text1"/>
                <w:w w:val="93"/>
                <w:sz w:val="20"/>
                <w:szCs w:val="20"/>
              </w:rPr>
            </w:pPr>
            <w:r w:rsidRPr="001C1C87">
              <w:rPr>
                <w:b/>
                <w:color w:val="000000" w:themeColor="text1"/>
                <w:sz w:val="20"/>
                <w:szCs w:val="20"/>
              </w:rPr>
              <w:t>Образование</w:t>
            </w:r>
          </w:p>
        </w:tc>
      </w:tr>
      <w:tr w:rsidR="00E1377A" w:rsidRPr="00CE7037" w14:paraId="26241874" w14:textId="77777777" w:rsidTr="0016314B">
        <w:trPr>
          <w:gridAfter w:val="1"/>
          <w:wAfter w:w="30" w:type="dxa"/>
          <w:cantSplit/>
          <w:trHeight w:val="20"/>
        </w:trPr>
        <w:tc>
          <w:tcPr>
            <w:tcW w:w="709" w:type="dxa"/>
            <w:noWrap/>
            <w:vAlign w:val="center"/>
          </w:tcPr>
          <w:p w14:paraId="53E72666" w14:textId="77777777" w:rsidR="00E1377A" w:rsidRPr="00CE7037" w:rsidRDefault="00E1377A" w:rsidP="0016314B">
            <w:pPr>
              <w:pStyle w:val="ListParagraph"/>
              <w:numPr>
                <w:ilvl w:val="0"/>
                <w:numId w:val="31"/>
              </w:numPr>
              <w:ind w:left="0" w:firstLine="0"/>
              <w:rPr>
                <w:rFonts w:ascii="Times New Roman" w:hAnsi="Times New Roman"/>
                <w:color w:val="000000" w:themeColor="text1"/>
              </w:rPr>
            </w:pPr>
          </w:p>
        </w:tc>
        <w:tc>
          <w:tcPr>
            <w:tcW w:w="3144" w:type="dxa"/>
            <w:gridSpan w:val="2"/>
            <w:vAlign w:val="center"/>
          </w:tcPr>
          <w:p w14:paraId="65B90AF7" w14:textId="77777777" w:rsidR="00E1377A" w:rsidRPr="00CE7037" w:rsidRDefault="00E1377A" w:rsidP="00E1377A">
            <w:pPr>
              <w:pStyle w:val="TableParagraph"/>
              <w:ind w:right="35"/>
              <w:rPr>
                <w:color w:val="000000" w:themeColor="text1"/>
                <w:sz w:val="20"/>
                <w:szCs w:val="20"/>
              </w:rPr>
            </w:pPr>
            <w:r w:rsidRPr="00CE7037">
              <w:rPr>
                <w:color w:val="000000" w:themeColor="text1"/>
                <w:sz w:val="20"/>
                <w:szCs w:val="20"/>
              </w:rPr>
              <w:t>Школа на 860 мест в п. Искателей</w:t>
            </w:r>
          </w:p>
        </w:tc>
        <w:tc>
          <w:tcPr>
            <w:tcW w:w="5248" w:type="dxa"/>
            <w:vAlign w:val="center"/>
          </w:tcPr>
          <w:p w14:paraId="06E6A5DD" w14:textId="77777777" w:rsidR="00E1377A" w:rsidRPr="00CE7037" w:rsidRDefault="00E1377A" w:rsidP="00E1377A">
            <w:pPr>
              <w:pStyle w:val="TableParagraph"/>
              <w:ind w:right="15"/>
              <w:rPr>
                <w:color w:val="000000" w:themeColor="text1"/>
                <w:sz w:val="20"/>
                <w:szCs w:val="20"/>
              </w:rPr>
            </w:pPr>
            <w:r w:rsidRPr="00CE7037">
              <w:rPr>
                <w:color w:val="000000" w:themeColor="text1"/>
                <w:sz w:val="20"/>
                <w:szCs w:val="20"/>
              </w:rPr>
              <w:t>Инвестиционный проект предусматривает проектирование и строительство «под ключ» школы на 860 мест в п. Искателей.</w:t>
            </w:r>
          </w:p>
        </w:tc>
        <w:tc>
          <w:tcPr>
            <w:tcW w:w="1247" w:type="dxa"/>
          </w:tcPr>
          <w:p w14:paraId="5975B3A0" w14:textId="2CA9997F"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 xml:space="preserve">2017-2019 </w:t>
            </w:r>
          </w:p>
        </w:tc>
        <w:tc>
          <w:tcPr>
            <w:tcW w:w="2324" w:type="dxa"/>
          </w:tcPr>
          <w:p w14:paraId="1378DEA3" w14:textId="77777777" w:rsidR="00E1377A" w:rsidRPr="001C1C87" w:rsidRDefault="00E1377A" w:rsidP="0016314B">
            <w:pPr>
              <w:pStyle w:val="TableParagraph"/>
              <w:ind w:right="73"/>
              <w:jc w:val="center"/>
              <w:rPr>
                <w:color w:val="000000" w:themeColor="text1"/>
                <w:sz w:val="20"/>
                <w:szCs w:val="20"/>
              </w:rPr>
            </w:pPr>
            <w:proofErr w:type="spellStart"/>
            <w:r w:rsidRPr="001C1C87">
              <w:rPr>
                <w:color w:val="000000" w:themeColor="text1"/>
                <w:sz w:val="20"/>
                <w:szCs w:val="20"/>
              </w:rPr>
              <w:t>пгт</w:t>
            </w:r>
            <w:proofErr w:type="spellEnd"/>
            <w:r w:rsidRPr="001C1C87">
              <w:rPr>
                <w:color w:val="000000" w:themeColor="text1"/>
                <w:sz w:val="20"/>
                <w:szCs w:val="20"/>
              </w:rPr>
              <w:t>. Искателей, Ненецкий автономный округ</w:t>
            </w:r>
          </w:p>
        </w:tc>
        <w:tc>
          <w:tcPr>
            <w:tcW w:w="1992" w:type="dxa"/>
          </w:tcPr>
          <w:p w14:paraId="1F01E111"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1 800 000,00</w:t>
            </w:r>
          </w:p>
        </w:tc>
      </w:tr>
      <w:tr w:rsidR="00E1377A" w:rsidRPr="00CE7037" w14:paraId="2C2A6FD1" w14:textId="77777777" w:rsidTr="0016314B">
        <w:trPr>
          <w:gridAfter w:val="1"/>
          <w:wAfter w:w="30" w:type="dxa"/>
          <w:cantSplit/>
          <w:trHeight w:val="20"/>
        </w:trPr>
        <w:tc>
          <w:tcPr>
            <w:tcW w:w="709" w:type="dxa"/>
            <w:noWrap/>
            <w:vAlign w:val="center"/>
          </w:tcPr>
          <w:p w14:paraId="51CAD45C" w14:textId="77777777" w:rsidR="00E1377A" w:rsidRPr="00CE7037" w:rsidRDefault="00E1377A" w:rsidP="00E1377A">
            <w:pPr>
              <w:pStyle w:val="ListParagraph"/>
              <w:numPr>
                <w:ilvl w:val="0"/>
                <w:numId w:val="31"/>
              </w:numPr>
              <w:ind w:left="0" w:firstLine="0"/>
              <w:rPr>
                <w:rFonts w:ascii="Times New Roman" w:hAnsi="Times New Roman"/>
                <w:color w:val="000000" w:themeColor="text1"/>
              </w:rPr>
            </w:pPr>
          </w:p>
        </w:tc>
        <w:tc>
          <w:tcPr>
            <w:tcW w:w="3144" w:type="dxa"/>
            <w:gridSpan w:val="2"/>
            <w:vAlign w:val="center"/>
          </w:tcPr>
          <w:p w14:paraId="6D41AC6E" w14:textId="77777777" w:rsidR="00E1377A" w:rsidRPr="00CE7037" w:rsidRDefault="00E1377A" w:rsidP="00E1377A">
            <w:pPr>
              <w:pStyle w:val="TableParagraph"/>
              <w:ind w:right="35"/>
              <w:rPr>
                <w:color w:val="000000" w:themeColor="text1"/>
                <w:sz w:val="20"/>
                <w:szCs w:val="20"/>
              </w:rPr>
            </w:pPr>
            <w:r w:rsidRPr="00CE7037">
              <w:rPr>
                <w:color w:val="000000" w:themeColor="text1"/>
                <w:sz w:val="20"/>
                <w:szCs w:val="20"/>
              </w:rPr>
              <w:t>Детский сад в п. Хорей- Вер на 60 мест</w:t>
            </w:r>
          </w:p>
        </w:tc>
        <w:tc>
          <w:tcPr>
            <w:tcW w:w="5248" w:type="dxa"/>
            <w:vAlign w:val="center"/>
          </w:tcPr>
          <w:p w14:paraId="0B80DE17" w14:textId="77777777" w:rsidR="00E1377A" w:rsidRPr="00CE7037" w:rsidRDefault="00E1377A" w:rsidP="00E1377A">
            <w:pPr>
              <w:pStyle w:val="TableParagraph"/>
              <w:ind w:right="199"/>
              <w:rPr>
                <w:color w:val="000000" w:themeColor="text1"/>
                <w:sz w:val="20"/>
                <w:szCs w:val="20"/>
              </w:rPr>
            </w:pPr>
            <w:r w:rsidRPr="00CE7037">
              <w:rPr>
                <w:color w:val="000000" w:themeColor="text1"/>
                <w:sz w:val="20"/>
                <w:szCs w:val="20"/>
              </w:rPr>
              <w:t>Инвестиционный проект предполагает проектирование и строительство детского сада</w:t>
            </w:r>
          </w:p>
        </w:tc>
        <w:tc>
          <w:tcPr>
            <w:tcW w:w="1247" w:type="dxa"/>
          </w:tcPr>
          <w:p w14:paraId="69D4E202" w14:textId="017276D4" w:rsidR="00E1377A" w:rsidRPr="001C1C87" w:rsidRDefault="00E1377A" w:rsidP="0016314B">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-2021</w:t>
            </w:r>
          </w:p>
        </w:tc>
        <w:tc>
          <w:tcPr>
            <w:tcW w:w="2324" w:type="dxa"/>
          </w:tcPr>
          <w:p w14:paraId="26EF55C6" w14:textId="77777777"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Ненецкий автономный округ, п.</w:t>
            </w:r>
          </w:p>
          <w:p w14:paraId="46BA47C0" w14:textId="77777777"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Хорей-Вер</w:t>
            </w:r>
          </w:p>
        </w:tc>
        <w:tc>
          <w:tcPr>
            <w:tcW w:w="1992" w:type="dxa"/>
          </w:tcPr>
          <w:p w14:paraId="735F5AC7"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228 697,40</w:t>
            </w:r>
          </w:p>
        </w:tc>
      </w:tr>
      <w:tr w:rsidR="00E1377A" w:rsidRPr="00CE7037" w14:paraId="44A5E146" w14:textId="77777777" w:rsidTr="0016314B">
        <w:trPr>
          <w:gridAfter w:val="1"/>
          <w:wAfter w:w="30" w:type="dxa"/>
          <w:cantSplit/>
          <w:trHeight w:val="20"/>
        </w:trPr>
        <w:tc>
          <w:tcPr>
            <w:tcW w:w="709" w:type="dxa"/>
            <w:noWrap/>
            <w:vAlign w:val="center"/>
          </w:tcPr>
          <w:p w14:paraId="73107193" w14:textId="77777777" w:rsidR="00E1377A" w:rsidRPr="00CE7037" w:rsidRDefault="00E1377A" w:rsidP="00E1377A">
            <w:pPr>
              <w:pStyle w:val="ListParagraph"/>
              <w:numPr>
                <w:ilvl w:val="0"/>
                <w:numId w:val="31"/>
              </w:numPr>
              <w:ind w:left="0" w:firstLine="0"/>
              <w:rPr>
                <w:rFonts w:ascii="Times New Roman" w:hAnsi="Times New Roman"/>
                <w:color w:val="000000" w:themeColor="text1"/>
              </w:rPr>
            </w:pPr>
          </w:p>
        </w:tc>
        <w:tc>
          <w:tcPr>
            <w:tcW w:w="3144" w:type="dxa"/>
            <w:gridSpan w:val="2"/>
            <w:vAlign w:val="center"/>
          </w:tcPr>
          <w:p w14:paraId="58E20DA3" w14:textId="77777777" w:rsidR="00E1377A" w:rsidRPr="00CE7037" w:rsidRDefault="00E1377A" w:rsidP="00E1377A">
            <w:pPr>
              <w:pStyle w:val="TableParagraph"/>
              <w:ind w:right="57"/>
              <w:rPr>
                <w:color w:val="000000" w:themeColor="text1"/>
                <w:sz w:val="20"/>
                <w:szCs w:val="20"/>
              </w:rPr>
            </w:pPr>
            <w:r w:rsidRPr="00CE7037">
              <w:rPr>
                <w:color w:val="000000" w:themeColor="text1"/>
                <w:sz w:val="20"/>
                <w:szCs w:val="20"/>
              </w:rPr>
              <w:t>Ненецкая специальная (коррекционная) школа- интернат</w:t>
            </w:r>
          </w:p>
        </w:tc>
        <w:tc>
          <w:tcPr>
            <w:tcW w:w="5248" w:type="dxa"/>
            <w:vAlign w:val="center"/>
          </w:tcPr>
          <w:p w14:paraId="5F9DB1BD" w14:textId="79055B32" w:rsidR="00E1377A" w:rsidRPr="00CE7037" w:rsidRDefault="00E1377A" w:rsidP="00E1377A">
            <w:pPr>
              <w:pStyle w:val="TableParagraph"/>
              <w:ind w:right="90"/>
              <w:rPr>
                <w:color w:val="000000" w:themeColor="text1"/>
                <w:sz w:val="20"/>
                <w:szCs w:val="20"/>
              </w:rPr>
            </w:pPr>
            <w:r w:rsidRPr="00CE7037">
              <w:rPr>
                <w:color w:val="000000" w:themeColor="text1"/>
                <w:sz w:val="20"/>
                <w:szCs w:val="20"/>
              </w:rPr>
              <w:t>Инвестиционный проект предполагает проектирование и строительство специальной (коррекционной) школы-интернат в</w:t>
            </w:r>
            <w:r>
              <w:rPr>
                <w:color w:val="000000" w:themeColor="text1"/>
                <w:sz w:val="20"/>
                <w:szCs w:val="20"/>
              </w:rPr>
              <w:t xml:space="preserve"> </w:t>
            </w:r>
            <w:r w:rsidRPr="00CE7037">
              <w:rPr>
                <w:color w:val="000000" w:themeColor="text1"/>
                <w:sz w:val="20"/>
                <w:szCs w:val="20"/>
              </w:rPr>
              <w:t>г.</w:t>
            </w:r>
            <w:r>
              <w:rPr>
                <w:color w:val="000000" w:themeColor="text1"/>
                <w:sz w:val="20"/>
                <w:szCs w:val="20"/>
              </w:rPr>
              <w:t xml:space="preserve"> </w:t>
            </w:r>
            <w:r w:rsidRPr="00CE7037">
              <w:rPr>
                <w:color w:val="000000" w:themeColor="text1"/>
                <w:sz w:val="20"/>
                <w:szCs w:val="20"/>
              </w:rPr>
              <w:t>Нарьян-Мар</w:t>
            </w:r>
          </w:p>
        </w:tc>
        <w:tc>
          <w:tcPr>
            <w:tcW w:w="1247" w:type="dxa"/>
          </w:tcPr>
          <w:p w14:paraId="3FB897C5" w14:textId="1F4566C1" w:rsidR="00E1377A" w:rsidRPr="001C1C87" w:rsidRDefault="00E1377A" w:rsidP="0016314B">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-2022</w:t>
            </w:r>
          </w:p>
        </w:tc>
        <w:tc>
          <w:tcPr>
            <w:tcW w:w="2324" w:type="dxa"/>
          </w:tcPr>
          <w:p w14:paraId="27A340ED" w14:textId="77777777"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Ненецкий автономный округ, г.</w:t>
            </w:r>
          </w:p>
          <w:p w14:paraId="3CFE8E34" w14:textId="77777777"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Нарьян-Мар</w:t>
            </w:r>
          </w:p>
        </w:tc>
        <w:tc>
          <w:tcPr>
            <w:tcW w:w="1992" w:type="dxa"/>
          </w:tcPr>
          <w:p w14:paraId="0CA22D05"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495 135,50</w:t>
            </w:r>
          </w:p>
        </w:tc>
      </w:tr>
      <w:tr w:rsidR="00E1377A" w:rsidRPr="00CE7037" w14:paraId="3F5DDEFC" w14:textId="77777777" w:rsidTr="0016314B">
        <w:trPr>
          <w:gridAfter w:val="1"/>
          <w:wAfter w:w="30" w:type="dxa"/>
          <w:cantSplit/>
          <w:trHeight w:val="20"/>
        </w:trPr>
        <w:tc>
          <w:tcPr>
            <w:tcW w:w="709" w:type="dxa"/>
            <w:noWrap/>
            <w:vAlign w:val="center"/>
          </w:tcPr>
          <w:p w14:paraId="2AC006B5" w14:textId="77777777" w:rsidR="00E1377A" w:rsidRPr="00CE7037" w:rsidRDefault="00E1377A" w:rsidP="00E1377A">
            <w:pPr>
              <w:pStyle w:val="ListParagraph"/>
              <w:numPr>
                <w:ilvl w:val="0"/>
                <w:numId w:val="31"/>
              </w:numPr>
              <w:ind w:left="0" w:firstLine="0"/>
              <w:rPr>
                <w:rFonts w:ascii="Times New Roman" w:hAnsi="Times New Roman"/>
                <w:color w:val="000000" w:themeColor="text1"/>
              </w:rPr>
            </w:pPr>
          </w:p>
        </w:tc>
        <w:tc>
          <w:tcPr>
            <w:tcW w:w="3144" w:type="dxa"/>
            <w:gridSpan w:val="2"/>
            <w:vAlign w:val="center"/>
          </w:tcPr>
          <w:p w14:paraId="23CE2426" w14:textId="77777777" w:rsidR="00E1377A" w:rsidRPr="00CE7037" w:rsidRDefault="00E1377A" w:rsidP="00E1377A">
            <w:pPr>
              <w:pStyle w:val="TableParagraph"/>
              <w:ind w:right="12"/>
              <w:rPr>
                <w:color w:val="000000" w:themeColor="text1"/>
                <w:sz w:val="20"/>
                <w:szCs w:val="20"/>
              </w:rPr>
            </w:pPr>
            <w:r w:rsidRPr="00CE7037">
              <w:rPr>
                <w:color w:val="000000" w:themeColor="text1"/>
                <w:sz w:val="20"/>
                <w:szCs w:val="20"/>
              </w:rPr>
              <w:t>Пришкольный интернат в п.</w:t>
            </w:r>
          </w:p>
          <w:p w14:paraId="364D89D7" w14:textId="77777777" w:rsidR="00E1377A" w:rsidRPr="00CE7037" w:rsidRDefault="00E1377A" w:rsidP="00E1377A">
            <w:pPr>
              <w:pStyle w:val="TableParagraph"/>
              <w:ind w:right="8"/>
              <w:rPr>
                <w:color w:val="000000" w:themeColor="text1"/>
                <w:sz w:val="20"/>
                <w:szCs w:val="20"/>
              </w:rPr>
            </w:pPr>
            <w:proofErr w:type="spellStart"/>
            <w:r w:rsidRPr="00CE7037">
              <w:rPr>
                <w:color w:val="000000" w:themeColor="text1"/>
                <w:sz w:val="20"/>
                <w:szCs w:val="20"/>
              </w:rPr>
              <w:t>Каратайка</w:t>
            </w:r>
            <w:proofErr w:type="spellEnd"/>
          </w:p>
        </w:tc>
        <w:tc>
          <w:tcPr>
            <w:tcW w:w="5248" w:type="dxa"/>
            <w:vAlign w:val="center"/>
          </w:tcPr>
          <w:p w14:paraId="57ADD43F" w14:textId="77777777" w:rsidR="00E1377A" w:rsidRPr="00CE7037" w:rsidRDefault="00E1377A" w:rsidP="00E1377A">
            <w:pPr>
              <w:pStyle w:val="TableParagraph"/>
              <w:ind w:right="90"/>
              <w:rPr>
                <w:color w:val="000000" w:themeColor="text1"/>
                <w:sz w:val="20"/>
                <w:szCs w:val="20"/>
              </w:rPr>
            </w:pPr>
            <w:r w:rsidRPr="00CE7037">
              <w:rPr>
                <w:color w:val="000000" w:themeColor="text1"/>
                <w:sz w:val="20"/>
                <w:szCs w:val="20"/>
              </w:rPr>
              <w:t xml:space="preserve">Инвестиционный проект предполагает строительство пришкольного интерната в п. </w:t>
            </w:r>
            <w:proofErr w:type="spellStart"/>
            <w:r w:rsidRPr="00CE7037">
              <w:rPr>
                <w:color w:val="000000" w:themeColor="text1"/>
                <w:sz w:val="20"/>
                <w:szCs w:val="20"/>
              </w:rPr>
              <w:t>Каратайка</w:t>
            </w:r>
            <w:proofErr w:type="spellEnd"/>
            <w:r w:rsidRPr="00CE7037">
              <w:rPr>
                <w:color w:val="000000" w:themeColor="text1"/>
                <w:sz w:val="20"/>
                <w:szCs w:val="20"/>
              </w:rPr>
              <w:t>.</w:t>
            </w:r>
          </w:p>
        </w:tc>
        <w:tc>
          <w:tcPr>
            <w:tcW w:w="1247" w:type="dxa"/>
          </w:tcPr>
          <w:p w14:paraId="42B4583E" w14:textId="0BD24995" w:rsidR="00E1377A" w:rsidRPr="001C1C87" w:rsidRDefault="00E1377A" w:rsidP="0016314B">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 xml:space="preserve">-2019 </w:t>
            </w:r>
          </w:p>
        </w:tc>
        <w:tc>
          <w:tcPr>
            <w:tcW w:w="2324" w:type="dxa"/>
          </w:tcPr>
          <w:p w14:paraId="1BAA16D2" w14:textId="77777777"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 xml:space="preserve">п. </w:t>
            </w:r>
            <w:proofErr w:type="spellStart"/>
            <w:r w:rsidRPr="001C1C87">
              <w:rPr>
                <w:color w:val="000000" w:themeColor="text1"/>
                <w:sz w:val="20"/>
                <w:szCs w:val="20"/>
              </w:rPr>
              <w:t>Каратайка</w:t>
            </w:r>
            <w:proofErr w:type="spellEnd"/>
            <w:r w:rsidRPr="001C1C87">
              <w:rPr>
                <w:color w:val="000000" w:themeColor="text1"/>
                <w:sz w:val="20"/>
                <w:szCs w:val="20"/>
              </w:rPr>
              <w:t>, Ненецкий автономный округ</w:t>
            </w:r>
          </w:p>
        </w:tc>
        <w:tc>
          <w:tcPr>
            <w:tcW w:w="1992" w:type="dxa"/>
          </w:tcPr>
          <w:p w14:paraId="673A3706" w14:textId="77777777" w:rsidR="00E1377A" w:rsidRPr="001C1C87" w:rsidRDefault="00E1377A" w:rsidP="00E1377A">
            <w:pPr>
              <w:pStyle w:val="TableParagraph"/>
              <w:jc w:val="center"/>
              <w:rPr>
                <w:color w:val="000000" w:themeColor="text1"/>
                <w:sz w:val="20"/>
                <w:szCs w:val="20"/>
              </w:rPr>
            </w:pPr>
            <w:r w:rsidRPr="001C1C87">
              <w:rPr>
                <w:color w:val="000000" w:themeColor="text1"/>
                <w:w w:val="93"/>
                <w:sz w:val="20"/>
                <w:szCs w:val="20"/>
              </w:rPr>
              <w:t>-</w:t>
            </w:r>
          </w:p>
        </w:tc>
      </w:tr>
      <w:tr w:rsidR="00E1377A" w:rsidRPr="00CE7037" w14:paraId="063B4AFC" w14:textId="77777777" w:rsidTr="0016314B">
        <w:trPr>
          <w:gridAfter w:val="1"/>
          <w:wAfter w:w="30" w:type="dxa"/>
          <w:cantSplit/>
          <w:trHeight w:val="20"/>
        </w:trPr>
        <w:tc>
          <w:tcPr>
            <w:tcW w:w="709" w:type="dxa"/>
            <w:noWrap/>
            <w:vAlign w:val="center"/>
          </w:tcPr>
          <w:p w14:paraId="0F40426A" w14:textId="77777777" w:rsidR="00E1377A" w:rsidRPr="00CE7037" w:rsidRDefault="00E1377A" w:rsidP="00E1377A">
            <w:pPr>
              <w:pStyle w:val="ListParagraph"/>
              <w:numPr>
                <w:ilvl w:val="0"/>
                <w:numId w:val="31"/>
              </w:numPr>
              <w:ind w:left="0" w:firstLine="0"/>
              <w:rPr>
                <w:rFonts w:ascii="Times New Roman" w:hAnsi="Times New Roman"/>
                <w:color w:val="000000" w:themeColor="text1"/>
              </w:rPr>
            </w:pPr>
          </w:p>
        </w:tc>
        <w:tc>
          <w:tcPr>
            <w:tcW w:w="3144" w:type="dxa"/>
            <w:gridSpan w:val="2"/>
            <w:vAlign w:val="center"/>
          </w:tcPr>
          <w:p w14:paraId="2F40A052" w14:textId="77777777" w:rsidR="00E1377A" w:rsidRPr="00CE7037" w:rsidRDefault="00E1377A" w:rsidP="00E1377A">
            <w:pPr>
              <w:pStyle w:val="TableParagraph"/>
              <w:ind w:right="48"/>
              <w:rPr>
                <w:color w:val="000000" w:themeColor="text1"/>
                <w:sz w:val="20"/>
                <w:szCs w:val="20"/>
              </w:rPr>
            </w:pPr>
            <w:r w:rsidRPr="00CE7037">
              <w:rPr>
                <w:color w:val="000000" w:themeColor="text1"/>
                <w:sz w:val="20"/>
                <w:szCs w:val="20"/>
              </w:rPr>
              <w:t>Детский сад на 220 мест по ул. Ленина в г. Нарьян-Мар</w:t>
            </w:r>
          </w:p>
        </w:tc>
        <w:tc>
          <w:tcPr>
            <w:tcW w:w="5248" w:type="dxa"/>
            <w:vAlign w:val="center"/>
          </w:tcPr>
          <w:p w14:paraId="5D532C06" w14:textId="77777777" w:rsidR="00E1377A" w:rsidRPr="00CE7037" w:rsidRDefault="00E1377A" w:rsidP="00E1377A">
            <w:pPr>
              <w:pStyle w:val="TableParagraph"/>
              <w:ind w:right="120"/>
              <w:rPr>
                <w:color w:val="000000" w:themeColor="text1"/>
                <w:sz w:val="20"/>
                <w:szCs w:val="20"/>
              </w:rPr>
            </w:pPr>
            <w:r w:rsidRPr="00CE7037">
              <w:rPr>
                <w:color w:val="000000" w:themeColor="text1"/>
                <w:sz w:val="20"/>
                <w:szCs w:val="20"/>
              </w:rPr>
              <w:t>Инвестиционный проект предполагает привязку проектной документации и строительство детского сада на 220 мест по ул. Ленина в г. Нарьян-Мар.</w:t>
            </w:r>
          </w:p>
        </w:tc>
        <w:tc>
          <w:tcPr>
            <w:tcW w:w="1247" w:type="dxa"/>
          </w:tcPr>
          <w:p w14:paraId="5ACCD1E5" w14:textId="2A0A3AEC" w:rsidR="00E1377A" w:rsidRPr="001C1C87" w:rsidRDefault="00E1377A" w:rsidP="0016314B">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 xml:space="preserve">-2019 </w:t>
            </w:r>
          </w:p>
        </w:tc>
        <w:tc>
          <w:tcPr>
            <w:tcW w:w="2324" w:type="dxa"/>
          </w:tcPr>
          <w:p w14:paraId="7E9D37B9" w14:textId="77777777"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706FA5DF" w14:textId="77777777" w:rsidR="00E1377A" w:rsidRPr="001C1C87" w:rsidRDefault="00E1377A" w:rsidP="00E1377A">
            <w:pPr>
              <w:pStyle w:val="TableParagraph"/>
              <w:jc w:val="center"/>
              <w:rPr>
                <w:color w:val="000000" w:themeColor="text1"/>
                <w:sz w:val="20"/>
                <w:szCs w:val="20"/>
              </w:rPr>
            </w:pPr>
            <w:r w:rsidRPr="001C1C87">
              <w:rPr>
                <w:color w:val="000000" w:themeColor="text1"/>
                <w:w w:val="93"/>
                <w:sz w:val="20"/>
                <w:szCs w:val="20"/>
              </w:rPr>
              <w:t>-</w:t>
            </w:r>
          </w:p>
        </w:tc>
      </w:tr>
      <w:tr w:rsidR="00E1377A" w:rsidRPr="00CE7037" w14:paraId="23C5FAA2" w14:textId="77777777" w:rsidTr="0016314B">
        <w:trPr>
          <w:gridAfter w:val="1"/>
          <w:wAfter w:w="30" w:type="dxa"/>
          <w:cantSplit/>
          <w:trHeight w:val="20"/>
        </w:trPr>
        <w:tc>
          <w:tcPr>
            <w:tcW w:w="709" w:type="dxa"/>
            <w:noWrap/>
            <w:vAlign w:val="center"/>
          </w:tcPr>
          <w:p w14:paraId="2BB85979" w14:textId="77777777" w:rsidR="00E1377A" w:rsidRPr="00CE7037" w:rsidRDefault="00E1377A" w:rsidP="00E1377A">
            <w:pPr>
              <w:pStyle w:val="ListParagraph"/>
              <w:numPr>
                <w:ilvl w:val="0"/>
                <w:numId w:val="31"/>
              </w:numPr>
              <w:ind w:left="0" w:firstLine="0"/>
              <w:rPr>
                <w:rFonts w:ascii="Times New Roman" w:hAnsi="Times New Roman"/>
                <w:color w:val="000000" w:themeColor="text1"/>
              </w:rPr>
            </w:pPr>
          </w:p>
        </w:tc>
        <w:tc>
          <w:tcPr>
            <w:tcW w:w="3144" w:type="dxa"/>
            <w:gridSpan w:val="2"/>
            <w:vAlign w:val="center"/>
          </w:tcPr>
          <w:p w14:paraId="5A4D4C13"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 xml:space="preserve">Школа-сад в п. </w:t>
            </w:r>
            <w:proofErr w:type="spellStart"/>
            <w:r w:rsidRPr="00CE7037">
              <w:rPr>
                <w:color w:val="000000" w:themeColor="text1"/>
                <w:sz w:val="20"/>
                <w:szCs w:val="20"/>
              </w:rPr>
              <w:t>Нельмин</w:t>
            </w:r>
            <w:proofErr w:type="spellEnd"/>
            <w:r w:rsidRPr="00CE7037">
              <w:rPr>
                <w:color w:val="000000" w:themeColor="text1"/>
                <w:sz w:val="20"/>
                <w:szCs w:val="20"/>
              </w:rPr>
              <w:t>- Нос</w:t>
            </w:r>
          </w:p>
        </w:tc>
        <w:tc>
          <w:tcPr>
            <w:tcW w:w="5248" w:type="dxa"/>
            <w:vAlign w:val="center"/>
          </w:tcPr>
          <w:p w14:paraId="626C5BED"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 xml:space="preserve">Инвестиционный проект предполагает проектирование и строительство школы- сада в п. </w:t>
            </w:r>
            <w:proofErr w:type="spellStart"/>
            <w:r w:rsidRPr="00CE7037">
              <w:rPr>
                <w:color w:val="000000" w:themeColor="text1"/>
                <w:sz w:val="20"/>
                <w:szCs w:val="20"/>
              </w:rPr>
              <w:t>Нельмин</w:t>
            </w:r>
            <w:proofErr w:type="spellEnd"/>
            <w:r w:rsidRPr="00CE7037">
              <w:rPr>
                <w:color w:val="000000" w:themeColor="text1"/>
                <w:sz w:val="20"/>
                <w:szCs w:val="20"/>
              </w:rPr>
              <w:t xml:space="preserve">-Нос. Количество этажей – 2; конструктив здания – </w:t>
            </w:r>
            <w:proofErr w:type="spellStart"/>
            <w:r w:rsidRPr="00CE7037">
              <w:rPr>
                <w:color w:val="000000" w:themeColor="text1"/>
                <w:sz w:val="20"/>
                <w:szCs w:val="20"/>
              </w:rPr>
              <w:t>блочно</w:t>
            </w:r>
            <w:proofErr w:type="spellEnd"/>
            <w:r w:rsidRPr="00CE7037">
              <w:rPr>
                <w:color w:val="000000" w:themeColor="text1"/>
                <w:sz w:val="20"/>
                <w:szCs w:val="20"/>
              </w:rPr>
              <w:t xml:space="preserve">- модульный либо </w:t>
            </w:r>
            <w:proofErr w:type="spellStart"/>
            <w:r w:rsidRPr="00CE7037">
              <w:rPr>
                <w:color w:val="000000" w:themeColor="text1"/>
                <w:sz w:val="20"/>
                <w:szCs w:val="20"/>
              </w:rPr>
              <w:t>металлокаркасный</w:t>
            </w:r>
            <w:proofErr w:type="spellEnd"/>
            <w:r w:rsidRPr="00CE7037">
              <w:rPr>
                <w:color w:val="000000" w:themeColor="text1"/>
                <w:sz w:val="20"/>
                <w:szCs w:val="20"/>
              </w:rPr>
              <w:t xml:space="preserve"> и трехслойные </w:t>
            </w:r>
            <w:proofErr w:type="spellStart"/>
            <w:r w:rsidRPr="00CE7037">
              <w:rPr>
                <w:color w:val="000000" w:themeColor="text1"/>
                <w:sz w:val="20"/>
                <w:szCs w:val="20"/>
              </w:rPr>
              <w:t>сендвич</w:t>
            </w:r>
            <w:proofErr w:type="spellEnd"/>
            <w:r w:rsidRPr="00CE7037">
              <w:rPr>
                <w:color w:val="000000" w:themeColor="text1"/>
                <w:sz w:val="20"/>
                <w:szCs w:val="20"/>
              </w:rPr>
              <w:t>-панели</w:t>
            </w:r>
          </w:p>
        </w:tc>
        <w:tc>
          <w:tcPr>
            <w:tcW w:w="1247" w:type="dxa"/>
          </w:tcPr>
          <w:p w14:paraId="720F89EE" w14:textId="65832887" w:rsidR="00E1377A" w:rsidRPr="001C1C87" w:rsidRDefault="00E1377A">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-2020</w:t>
            </w:r>
          </w:p>
        </w:tc>
        <w:tc>
          <w:tcPr>
            <w:tcW w:w="2324" w:type="dxa"/>
          </w:tcPr>
          <w:p w14:paraId="592B72CF"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 xml:space="preserve">п. </w:t>
            </w:r>
            <w:proofErr w:type="spellStart"/>
            <w:r w:rsidRPr="001C1C87">
              <w:rPr>
                <w:color w:val="000000" w:themeColor="text1"/>
                <w:sz w:val="20"/>
                <w:szCs w:val="20"/>
              </w:rPr>
              <w:t>Нельмин</w:t>
            </w:r>
            <w:proofErr w:type="spellEnd"/>
            <w:r w:rsidRPr="001C1C87">
              <w:rPr>
                <w:color w:val="000000" w:themeColor="text1"/>
                <w:sz w:val="20"/>
                <w:szCs w:val="20"/>
              </w:rPr>
              <w:t>-Нос, Ненецкий автономный округ</w:t>
            </w:r>
          </w:p>
        </w:tc>
        <w:tc>
          <w:tcPr>
            <w:tcW w:w="1992" w:type="dxa"/>
          </w:tcPr>
          <w:p w14:paraId="72E05912"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574 602,2</w:t>
            </w:r>
          </w:p>
        </w:tc>
      </w:tr>
      <w:tr w:rsidR="00E1377A" w:rsidRPr="00CE7037" w14:paraId="0FAADC4D" w14:textId="77777777" w:rsidTr="0016314B">
        <w:trPr>
          <w:gridAfter w:val="1"/>
          <w:wAfter w:w="30" w:type="dxa"/>
          <w:cantSplit/>
          <w:trHeight w:val="20"/>
        </w:trPr>
        <w:tc>
          <w:tcPr>
            <w:tcW w:w="709" w:type="dxa"/>
            <w:noWrap/>
            <w:vAlign w:val="center"/>
          </w:tcPr>
          <w:p w14:paraId="7D2CCC53" w14:textId="77777777" w:rsidR="00E1377A" w:rsidRPr="00CE7037" w:rsidRDefault="00E1377A" w:rsidP="00E1377A">
            <w:pPr>
              <w:pStyle w:val="ListParagraph"/>
              <w:numPr>
                <w:ilvl w:val="0"/>
                <w:numId w:val="31"/>
              </w:numPr>
              <w:ind w:left="0" w:firstLine="0"/>
              <w:rPr>
                <w:rFonts w:ascii="Times New Roman" w:hAnsi="Times New Roman"/>
                <w:color w:val="000000" w:themeColor="text1"/>
              </w:rPr>
            </w:pPr>
          </w:p>
        </w:tc>
        <w:tc>
          <w:tcPr>
            <w:tcW w:w="3144" w:type="dxa"/>
            <w:gridSpan w:val="2"/>
            <w:vAlign w:val="center"/>
          </w:tcPr>
          <w:p w14:paraId="3AA78430"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Ясли-сад в г. Нарьян-Маре на 60 мест</w:t>
            </w:r>
          </w:p>
        </w:tc>
        <w:tc>
          <w:tcPr>
            <w:tcW w:w="5248" w:type="dxa"/>
            <w:vAlign w:val="center"/>
          </w:tcPr>
          <w:p w14:paraId="20EAD93E" w14:textId="389D2DBB" w:rsidR="00E1377A" w:rsidRPr="00CE7037" w:rsidRDefault="00E1377A" w:rsidP="00E1377A">
            <w:pPr>
              <w:pStyle w:val="TableParagraph"/>
              <w:rPr>
                <w:color w:val="000000" w:themeColor="text1"/>
                <w:sz w:val="20"/>
                <w:szCs w:val="20"/>
              </w:rPr>
            </w:pPr>
            <w:r w:rsidRPr="00CE7037">
              <w:rPr>
                <w:color w:val="000000" w:themeColor="text1"/>
                <w:sz w:val="20"/>
                <w:szCs w:val="20"/>
              </w:rPr>
              <w:t>Инвестиционный проект предполагает проектирование и строительство яслей-сада а г. Нарьян-Мар.</w:t>
            </w:r>
            <w:r>
              <w:rPr>
                <w:color w:val="000000" w:themeColor="text1"/>
                <w:sz w:val="20"/>
                <w:szCs w:val="20"/>
              </w:rPr>
              <w:t xml:space="preserve"> </w:t>
            </w:r>
            <w:r w:rsidRPr="00CE7037">
              <w:rPr>
                <w:color w:val="000000" w:themeColor="text1"/>
                <w:sz w:val="20"/>
                <w:szCs w:val="20"/>
              </w:rPr>
              <w:t>Количество этажей -1, конструктив здания – железобетонный монолитный или сборно-монолитный каркас.</w:t>
            </w:r>
          </w:p>
        </w:tc>
        <w:tc>
          <w:tcPr>
            <w:tcW w:w="1247" w:type="dxa"/>
          </w:tcPr>
          <w:p w14:paraId="6C9CEB46" w14:textId="73B6B71B" w:rsidR="00E1377A" w:rsidRPr="001C1C87" w:rsidRDefault="00E1377A">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-2020</w:t>
            </w:r>
          </w:p>
        </w:tc>
        <w:tc>
          <w:tcPr>
            <w:tcW w:w="2324" w:type="dxa"/>
          </w:tcPr>
          <w:p w14:paraId="5AFACEC5"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62DB3C72"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108 670,00</w:t>
            </w:r>
          </w:p>
        </w:tc>
      </w:tr>
      <w:tr w:rsidR="00E1377A" w:rsidRPr="00CE7037" w14:paraId="563AFBA9" w14:textId="77777777" w:rsidTr="0016314B">
        <w:trPr>
          <w:gridAfter w:val="1"/>
          <w:wAfter w:w="30" w:type="dxa"/>
          <w:cantSplit/>
          <w:trHeight w:val="20"/>
        </w:trPr>
        <w:tc>
          <w:tcPr>
            <w:tcW w:w="709" w:type="dxa"/>
            <w:noWrap/>
            <w:vAlign w:val="center"/>
          </w:tcPr>
          <w:p w14:paraId="28D22541" w14:textId="77777777" w:rsidR="00E1377A" w:rsidRPr="00CE7037" w:rsidRDefault="00E1377A" w:rsidP="00E1377A">
            <w:pPr>
              <w:pStyle w:val="ListParagraph"/>
              <w:numPr>
                <w:ilvl w:val="0"/>
                <w:numId w:val="31"/>
              </w:numPr>
              <w:ind w:left="0" w:firstLine="0"/>
              <w:rPr>
                <w:rFonts w:ascii="Times New Roman" w:hAnsi="Times New Roman"/>
                <w:color w:val="000000" w:themeColor="text1"/>
              </w:rPr>
            </w:pPr>
          </w:p>
        </w:tc>
        <w:tc>
          <w:tcPr>
            <w:tcW w:w="3144" w:type="dxa"/>
            <w:gridSpan w:val="2"/>
            <w:vAlign w:val="center"/>
          </w:tcPr>
          <w:p w14:paraId="20EBF9B2"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 xml:space="preserve">Строительство пришкольного интерната на 80 мест в п. </w:t>
            </w:r>
            <w:proofErr w:type="spellStart"/>
            <w:r w:rsidRPr="00CE7037">
              <w:rPr>
                <w:color w:val="000000" w:themeColor="text1"/>
                <w:sz w:val="20"/>
                <w:szCs w:val="20"/>
              </w:rPr>
              <w:t>Каратайка</w:t>
            </w:r>
            <w:proofErr w:type="spellEnd"/>
          </w:p>
        </w:tc>
        <w:tc>
          <w:tcPr>
            <w:tcW w:w="5248" w:type="dxa"/>
            <w:vAlign w:val="center"/>
          </w:tcPr>
          <w:p w14:paraId="2A3B7BD4" w14:textId="6C46AAD8" w:rsidR="00E1377A" w:rsidRPr="00CE7037" w:rsidRDefault="00E1377A" w:rsidP="00E1377A">
            <w:pPr>
              <w:pStyle w:val="TableParagraph"/>
              <w:rPr>
                <w:color w:val="000000" w:themeColor="text1"/>
                <w:sz w:val="20"/>
                <w:szCs w:val="20"/>
              </w:rPr>
            </w:pPr>
            <w:r w:rsidRPr="00CE7037">
              <w:rPr>
                <w:color w:val="000000" w:themeColor="text1"/>
                <w:sz w:val="20"/>
                <w:szCs w:val="20"/>
              </w:rPr>
              <w:t>Инвестиционный проект предполагает:</w:t>
            </w:r>
            <w:r>
              <w:rPr>
                <w:color w:val="000000" w:themeColor="text1"/>
                <w:sz w:val="20"/>
                <w:szCs w:val="20"/>
              </w:rPr>
              <w:t xml:space="preserve"> </w:t>
            </w:r>
            <w:r w:rsidRPr="00CE7037">
              <w:rPr>
                <w:color w:val="000000" w:themeColor="text1"/>
                <w:sz w:val="20"/>
                <w:szCs w:val="20"/>
              </w:rPr>
              <w:t>- новое строительство здания интерната и здания гаража;</w:t>
            </w:r>
            <w:r>
              <w:rPr>
                <w:color w:val="000000" w:themeColor="text1"/>
                <w:sz w:val="20"/>
                <w:szCs w:val="20"/>
              </w:rPr>
              <w:t xml:space="preserve"> </w:t>
            </w:r>
            <w:r w:rsidRPr="00CE7037">
              <w:rPr>
                <w:color w:val="000000" w:themeColor="text1"/>
                <w:sz w:val="20"/>
                <w:szCs w:val="20"/>
              </w:rPr>
              <w:t>- новое строительство ДГУ в качестве старого источника энергоснабжения зданий;</w:t>
            </w:r>
            <w:r>
              <w:rPr>
                <w:color w:val="000000" w:themeColor="text1"/>
                <w:sz w:val="20"/>
                <w:szCs w:val="20"/>
              </w:rPr>
              <w:t xml:space="preserve"> </w:t>
            </w:r>
            <w:r w:rsidRPr="00CE7037">
              <w:rPr>
                <w:color w:val="000000" w:themeColor="text1"/>
                <w:sz w:val="20"/>
                <w:szCs w:val="20"/>
              </w:rPr>
              <w:t>- строительство двух пожарных резервуаров;</w:t>
            </w:r>
            <w:r>
              <w:rPr>
                <w:color w:val="000000" w:themeColor="text1"/>
                <w:sz w:val="20"/>
                <w:szCs w:val="20"/>
              </w:rPr>
              <w:t xml:space="preserve"> </w:t>
            </w:r>
            <w:r w:rsidRPr="00CE7037">
              <w:rPr>
                <w:color w:val="000000" w:themeColor="text1"/>
                <w:sz w:val="20"/>
                <w:szCs w:val="20"/>
              </w:rPr>
              <w:t>- благоустройство</w:t>
            </w:r>
            <w:r>
              <w:rPr>
                <w:color w:val="000000" w:themeColor="text1"/>
                <w:sz w:val="20"/>
                <w:szCs w:val="20"/>
              </w:rPr>
              <w:t xml:space="preserve"> </w:t>
            </w:r>
            <w:r w:rsidRPr="00CE7037">
              <w:rPr>
                <w:color w:val="000000" w:themeColor="text1"/>
                <w:sz w:val="20"/>
                <w:szCs w:val="20"/>
              </w:rPr>
              <w:t>территории.</w:t>
            </w:r>
          </w:p>
        </w:tc>
        <w:tc>
          <w:tcPr>
            <w:tcW w:w="1247" w:type="dxa"/>
          </w:tcPr>
          <w:p w14:paraId="470A3D25"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2014-2020</w:t>
            </w:r>
          </w:p>
        </w:tc>
        <w:tc>
          <w:tcPr>
            <w:tcW w:w="2324" w:type="dxa"/>
          </w:tcPr>
          <w:p w14:paraId="6ED89911"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 xml:space="preserve">п. </w:t>
            </w:r>
            <w:proofErr w:type="spellStart"/>
            <w:r w:rsidRPr="001C1C87">
              <w:rPr>
                <w:color w:val="000000" w:themeColor="text1"/>
                <w:sz w:val="20"/>
                <w:szCs w:val="20"/>
              </w:rPr>
              <w:t>Каратайка</w:t>
            </w:r>
            <w:proofErr w:type="spellEnd"/>
            <w:r w:rsidRPr="001C1C87">
              <w:rPr>
                <w:color w:val="000000" w:themeColor="text1"/>
                <w:sz w:val="20"/>
                <w:szCs w:val="20"/>
              </w:rPr>
              <w:t>, Ненецкий автономный округ</w:t>
            </w:r>
          </w:p>
        </w:tc>
        <w:tc>
          <w:tcPr>
            <w:tcW w:w="1992" w:type="dxa"/>
          </w:tcPr>
          <w:p w14:paraId="06751F36"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371 369,80</w:t>
            </w:r>
          </w:p>
        </w:tc>
      </w:tr>
      <w:tr w:rsidR="00E1377A" w:rsidRPr="00CE7037" w14:paraId="6911924A" w14:textId="77777777" w:rsidTr="0016314B">
        <w:trPr>
          <w:gridAfter w:val="1"/>
          <w:wAfter w:w="30" w:type="dxa"/>
          <w:cantSplit/>
          <w:trHeight w:val="20"/>
        </w:trPr>
        <w:tc>
          <w:tcPr>
            <w:tcW w:w="709" w:type="dxa"/>
            <w:noWrap/>
            <w:vAlign w:val="center"/>
          </w:tcPr>
          <w:p w14:paraId="2FD56035" w14:textId="77777777" w:rsidR="00E1377A" w:rsidRPr="00CE7037" w:rsidRDefault="00E1377A" w:rsidP="00E1377A">
            <w:pPr>
              <w:pStyle w:val="ListParagraph"/>
              <w:numPr>
                <w:ilvl w:val="0"/>
                <w:numId w:val="31"/>
              </w:numPr>
              <w:ind w:left="0" w:firstLine="0"/>
              <w:rPr>
                <w:rFonts w:ascii="Times New Roman" w:hAnsi="Times New Roman"/>
                <w:color w:val="000000" w:themeColor="text1"/>
              </w:rPr>
            </w:pPr>
          </w:p>
        </w:tc>
        <w:tc>
          <w:tcPr>
            <w:tcW w:w="3144" w:type="dxa"/>
            <w:gridSpan w:val="2"/>
            <w:vAlign w:val="center"/>
          </w:tcPr>
          <w:p w14:paraId="27D8949E"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 xml:space="preserve">Школа-сад в с. </w:t>
            </w:r>
            <w:proofErr w:type="spellStart"/>
            <w:r w:rsidRPr="00CE7037">
              <w:rPr>
                <w:color w:val="000000" w:themeColor="text1"/>
                <w:sz w:val="20"/>
                <w:szCs w:val="20"/>
              </w:rPr>
              <w:t>Шойна</w:t>
            </w:r>
            <w:proofErr w:type="spellEnd"/>
          </w:p>
        </w:tc>
        <w:tc>
          <w:tcPr>
            <w:tcW w:w="5248" w:type="dxa"/>
            <w:vAlign w:val="center"/>
          </w:tcPr>
          <w:p w14:paraId="3ACA3030"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 xml:space="preserve">Инвестиционный проект предполагает проектирование и строительство школы- сада в с. </w:t>
            </w:r>
            <w:proofErr w:type="spellStart"/>
            <w:r w:rsidRPr="00CE7037">
              <w:rPr>
                <w:color w:val="000000" w:themeColor="text1"/>
                <w:sz w:val="20"/>
                <w:szCs w:val="20"/>
              </w:rPr>
              <w:t>Шойна</w:t>
            </w:r>
            <w:proofErr w:type="spellEnd"/>
          </w:p>
        </w:tc>
        <w:tc>
          <w:tcPr>
            <w:tcW w:w="1247" w:type="dxa"/>
          </w:tcPr>
          <w:p w14:paraId="79A78384" w14:textId="439B6E82" w:rsidR="00E1377A" w:rsidRPr="001C1C87" w:rsidRDefault="00E1377A">
            <w:pPr>
              <w:pStyle w:val="TableParagraph"/>
              <w:jc w:val="center"/>
              <w:rPr>
                <w:color w:val="000000" w:themeColor="text1"/>
                <w:sz w:val="20"/>
                <w:szCs w:val="20"/>
              </w:rPr>
            </w:pPr>
            <w:r w:rsidRPr="001C1C87">
              <w:rPr>
                <w:color w:val="000000" w:themeColor="text1"/>
                <w:sz w:val="20"/>
                <w:szCs w:val="20"/>
              </w:rPr>
              <w:t xml:space="preserve">2019-2021 </w:t>
            </w:r>
          </w:p>
        </w:tc>
        <w:tc>
          <w:tcPr>
            <w:tcW w:w="2324" w:type="dxa"/>
          </w:tcPr>
          <w:p w14:paraId="2A6D563E"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 xml:space="preserve">Ненецкий автономный округ, с. </w:t>
            </w:r>
            <w:proofErr w:type="spellStart"/>
            <w:r w:rsidRPr="001C1C87">
              <w:rPr>
                <w:color w:val="000000" w:themeColor="text1"/>
                <w:sz w:val="20"/>
                <w:szCs w:val="20"/>
              </w:rPr>
              <w:t>Шойна</w:t>
            </w:r>
            <w:proofErr w:type="spellEnd"/>
          </w:p>
        </w:tc>
        <w:tc>
          <w:tcPr>
            <w:tcW w:w="1992" w:type="dxa"/>
          </w:tcPr>
          <w:p w14:paraId="3F924298"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317 400,20</w:t>
            </w:r>
          </w:p>
        </w:tc>
      </w:tr>
      <w:tr w:rsidR="00E1377A" w:rsidRPr="00CE7037" w14:paraId="07917EA3" w14:textId="77777777" w:rsidTr="0016314B">
        <w:trPr>
          <w:gridAfter w:val="1"/>
          <w:wAfter w:w="30" w:type="dxa"/>
          <w:cantSplit/>
          <w:trHeight w:val="20"/>
        </w:trPr>
        <w:tc>
          <w:tcPr>
            <w:tcW w:w="709" w:type="dxa"/>
            <w:noWrap/>
            <w:vAlign w:val="center"/>
          </w:tcPr>
          <w:p w14:paraId="62260F40" w14:textId="77777777" w:rsidR="00E1377A" w:rsidRPr="00CE7037" w:rsidRDefault="00E1377A" w:rsidP="00E1377A">
            <w:pPr>
              <w:pStyle w:val="ListParagraph"/>
              <w:numPr>
                <w:ilvl w:val="0"/>
                <w:numId w:val="31"/>
              </w:numPr>
              <w:ind w:left="0" w:firstLine="0"/>
              <w:rPr>
                <w:rFonts w:ascii="Times New Roman" w:hAnsi="Times New Roman"/>
                <w:color w:val="000000" w:themeColor="text1"/>
              </w:rPr>
            </w:pPr>
          </w:p>
        </w:tc>
        <w:tc>
          <w:tcPr>
            <w:tcW w:w="3144" w:type="dxa"/>
            <w:gridSpan w:val="2"/>
            <w:vAlign w:val="center"/>
          </w:tcPr>
          <w:p w14:paraId="6923F971"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 xml:space="preserve">Школа-сад в п. </w:t>
            </w:r>
            <w:proofErr w:type="spellStart"/>
            <w:r w:rsidRPr="00CE7037">
              <w:rPr>
                <w:color w:val="000000" w:themeColor="text1"/>
                <w:sz w:val="20"/>
                <w:szCs w:val="20"/>
              </w:rPr>
              <w:t>Бугрино</w:t>
            </w:r>
            <w:proofErr w:type="spellEnd"/>
          </w:p>
        </w:tc>
        <w:tc>
          <w:tcPr>
            <w:tcW w:w="5248" w:type="dxa"/>
            <w:vAlign w:val="center"/>
          </w:tcPr>
          <w:p w14:paraId="2425532C"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 xml:space="preserve">Инвестиционный проект предполагает проектирование и строительство школы- сада в п. </w:t>
            </w:r>
            <w:proofErr w:type="spellStart"/>
            <w:r w:rsidRPr="00CE7037">
              <w:rPr>
                <w:color w:val="000000" w:themeColor="text1"/>
                <w:sz w:val="20"/>
                <w:szCs w:val="20"/>
              </w:rPr>
              <w:t>Бугрино</w:t>
            </w:r>
            <w:proofErr w:type="spellEnd"/>
          </w:p>
        </w:tc>
        <w:tc>
          <w:tcPr>
            <w:tcW w:w="1247" w:type="dxa"/>
          </w:tcPr>
          <w:p w14:paraId="46F480C5" w14:textId="2BEA82FC" w:rsidR="00E1377A" w:rsidRPr="001C1C87" w:rsidRDefault="00E1377A">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 xml:space="preserve">-2020 </w:t>
            </w:r>
          </w:p>
        </w:tc>
        <w:tc>
          <w:tcPr>
            <w:tcW w:w="2324" w:type="dxa"/>
          </w:tcPr>
          <w:p w14:paraId="2CFCF1D7"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 xml:space="preserve">Ненецкий автономный округ, п. </w:t>
            </w:r>
            <w:proofErr w:type="spellStart"/>
            <w:r w:rsidRPr="001C1C87">
              <w:rPr>
                <w:color w:val="000000" w:themeColor="text1"/>
                <w:sz w:val="20"/>
                <w:szCs w:val="20"/>
              </w:rPr>
              <w:t>Бугрино</w:t>
            </w:r>
            <w:proofErr w:type="spellEnd"/>
          </w:p>
        </w:tc>
        <w:tc>
          <w:tcPr>
            <w:tcW w:w="1992" w:type="dxa"/>
          </w:tcPr>
          <w:p w14:paraId="7ED68AA3"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441 746,50</w:t>
            </w:r>
          </w:p>
        </w:tc>
      </w:tr>
      <w:tr w:rsidR="00E1377A" w:rsidRPr="00CE7037" w14:paraId="123BDF3B" w14:textId="77777777" w:rsidTr="0016314B">
        <w:trPr>
          <w:gridAfter w:val="1"/>
          <w:wAfter w:w="30" w:type="dxa"/>
          <w:cantSplit/>
          <w:trHeight w:val="20"/>
        </w:trPr>
        <w:tc>
          <w:tcPr>
            <w:tcW w:w="709" w:type="dxa"/>
            <w:noWrap/>
            <w:vAlign w:val="center"/>
          </w:tcPr>
          <w:p w14:paraId="73B3EA96" w14:textId="77777777" w:rsidR="00E1377A" w:rsidRPr="00CE7037" w:rsidRDefault="00E1377A" w:rsidP="00E1377A">
            <w:pPr>
              <w:pStyle w:val="ListParagraph"/>
              <w:numPr>
                <w:ilvl w:val="0"/>
                <w:numId w:val="31"/>
              </w:numPr>
              <w:ind w:left="0" w:firstLine="0"/>
              <w:rPr>
                <w:rFonts w:ascii="Times New Roman" w:hAnsi="Times New Roman"/>
                <w:color w:val="000000" w:themeColor="text1"/>
              </w:rPr>
            </w:pPr>
          </w:p>
        </w:tc>
        <w:tc>
          <w:tcPr>
            <w:tcW w:w="3144" w:type="dxa"/>
            <w:gridSpan w:val="2"/>
            <w:vAlign w:val="center"/>
          </w:tcPr>
          <w:p w14:paraId="583B5F3F"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Здание «Молодежного центра»</w:t>
            </w:r>
          </w:p>
        </w:tc>
        <w:tc>
          <w:tcPr>
            <w:tcW w:w="5248" w:type="dxa"/>
            <w:vAlign w:val="center"/>
          </w:tcPr>
          <w:p w14:paraId="404E4F9A" w14:textId="372D57B4" w:rsidR="00E1377A" w:rsidRPr="00CE7037" w:rsidRDefault="00E1377A" w:rsidP="00E1377A">
            <w:pPr>
              <w:pStyle w:val="TableParagraph"/>
              <w:rPr>
                <w:color w:val="000000" w:themeColor="text1"/>
                <w:sz w:val="20"/>
                <w:szCs w:val="20"/>
              </w:rPr>
            </w:pPr>
            <w:r w:rsidRPr="00CE7037">
              <w:rPr>
                <w:color w:val="000000" w:themeColor="text1"/>
                <w:sz w:val="20"/>
                <w:szCs w:val="20"/>
              </w:rPr>
              <w:t>Инвестиционный проект предполагает корректировку</w:t>
            </w:r>
            <w:r>
              <w:rPr>
                <w:color w:val="000000" w:themeColor="text1"/>
                <w:sz w:val="20"/>
                <w:szCs w:val="20"/>
              </w:rPr>
              <w:t xml:space="preserve"> </w:t>
            </w:r>
            <w:r w:rsidRPr="00CE7037">
              <w:rPr>
                <w:color w:val="000000" w:themeColor="text1"/>
                <w:sz w:val="20"/>
                <w:szCs w:val="20"/>
              </w:rPr>
              <w:t>существующей проектной документации и строительство здания с металлическим каркасом, состоящего из 4-х этажей</w:t>
            </w:r>
          </w:p>
        </w:tc>
        <w:tc>
          <w:tcPr>
            <w:tcW w:w="1247" w:type="dxa"/>
          </w:tcPr>
          <w:p w14:paraId="17509B64"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2013-2020</w:t>
            </w:r>
          </w:p>
        </w:tc>
        <w:tc>
          <w:tcPr>
            <w:tcW w:w="2324" w:type="dxa"/>
          </w:tcPr>
          <w:p w14:paraId="0A661A02" w14:textId="47AD8C8F" w:rsidR="00E1377A" w:rsidRPr="001C1C87" w:rsidRDefault="00E1377A">
            <w:pPr>
              <w:pStyle w:val="TableParagraph"/>
              <w:jc w:val="center"/>
              <w:rPr>
                <w:color w:val="000000" w:themeColor="text1"/>
                <w:sz w:val="20"/>
                <w:szCs w:val="20"/>
              </w:rPr>
            </w:pPr>
            <w:r w:rsidRPr="001C1C87">
              <w:rPr>
                <w:color w:val="000000" w:themeColor="text1"/>
                <w:sz w:val="20"/>
                <w:szCs w:val="20"/>
              </w:rPr>
              <w:t>Ненецкий автономный округ, г. Нарьян-Мар,</w:t>
            </w:r>
            <w:r>
              <w:rPr>
                <w:color w:val="000000" w:themeColor="text1"/>
                <w:sz w:val="20"/>
                <w:szCs w:val="20"/>
              </w:rPr>
              <w:t xml:space="preserve"> </w:t>
            </w:r>
            <w:r w:rsidRPr="001C1C87">
              <w:rPr>
                <w:color w:val="000000" w:themeColor="text1"/>
                <w:sz w:val="20"/>
                <w:szCs w:val="20"/>
              </w:rPr>
              <w:t>ул.</w:t>
            </w:r>
          </w:p>
          <w:p w14:paraId="0A006791"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Сапрыгина, д.17а</w:t>
            </w:r>
          </w:p>
        </w:tc>
        <w:tc>
          <w:tcPr>
            <w:tcW w:w="1992" w:type="dxa"/>
          </w:tcPr>
          <w:p w14:paraId="4C91D8ED"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408 216,10</w:t>
            </w:r>
          </w:p>
        </w:tc>
      </w:tr>
      <w:tr w:rsidR="00E1377A" w:rsidRPr="00CE7037" w14:paraId="23109797" w14:textId="77777777" w:rsidTr="0016314B">
        <w:trPr>
          <w:gridAfter w:val="1"/>
          <w:wAfter w:w="30" w:type="dxa"/>
          <w:cantSplit/>
          <w:trHeight w:val="20"/>
        </w:trPr>
        <w:tc>
          <w:tcPr>
            <w:tcW w:w="709" w:type="dxa"/>
            <w:noWrap/>
            <w:vAlign w:val="center"/>
          </w:tcPr>
          <w:p w14:paraId="1DEF99D3" w14:textId="77777777" w:rsidR="00E1377A" w:rsidRPr="00CE7037" w:rsidRDefault="00E1377A" w:rsidP="00E1377A">
            <w:pPr>
              <w:pStyle w:val="ListParagraph"/>
              <w:numPr>
                <w:ilvl w:val="0"/>
                <w:numId w:val="31"/>
              </w:numPr>
              <w:ind w:left="0" w:firstLine="0"/>
              <w:rPr>
                <w:rFonts w:ascii="Times New Roman" w:hAnsi="Times New Roman"/>
                <w:color w:val="000000" w:themeColor="text1"/>
              </w:rPr>
            </w:pPr>
          </w:p>
        </w:tc>
        <w:tc>
          <w:tcPr>
            <w:tcW w:w="3144" w:type="dxa"/>
            <w:gridSpan w:val="2"/>
            <w:vAlign w:val="center"/>
          </w:tcPr>
          <w:p w14:paraId="0BED00C2" w14:textId="77777777" w:rsidR="00E1377A" w:rsidRPr="00CE7037" w:rsidRDefault="00E1377A" w:rsidP="00E1377A">
            <w:pPr>
              <w:pStyle w:val="TableParagraph"/>
              <w:ind w:right="86"/>
              <w:rPr>
                <w:color w:val="000000" w:themeColor="text1"/>
                <w:sz w:val="20"/>
                <w:szCs w:val="20"/>
              </w:rPr>
            </w:pPr>
            <w:r w:rsidRPr="00CE7037">
              <w:rPr>
                <w:color w:val="000000" w:themeColor="text1"/>
                <w:sz w:val="20"/>
                <w:szCs w:val="20"/>
              </w:rPr>
              <w:t xml:space="preserve">Детский сад на 220 мест по ул. </w:t>
            </w:r>
            <w:proofErr w:type="spellStart"/>
            <w:r w:rsidRPr="00CE7037">
              <w:rPr>
                <w:color w:val="000000" w:themeColor="text1"/>
                <w:sz w:val="20"/>
                <w:szCs w:val="20"/>
              </w:rPr>
              <w:t>Тиманская</w:t>
            </w:r>
            <w:proofErr w:type="spellEnd"/>
          </w:p>
        </w:tc>
        <w:tc>
          <w:tcPr>
            <w:tcW w:w="5248" w:type="dxa"/>
            <w:vAlign w:val="center"/>
          </w:tcPr>
          <w:p w14:paraId="0229D965" w14:textId="15EA6829" w:rsidR="00E1377A" w:rsidRPr="00CE7037" w:rsidRDefault="00E1377A" w:rsidP="00E1377A">
            <w:pPr>
              <w:pStyle w:val="TableParagraph"/>
              <w:ind w:right="42"/>
              <w:rPr>
                <w:color w:val="000000" w:themeColor="text1"/>
                <w:sz w:val="20"/>
                <w:szCs w:val="20"/>
              </w:rPr>
            </w:pPr>
            <w:r w:rsidRPr="00CE7037">
              <w:rPr>
                <w:color w:val="000000" w:themeColor="text1"/>
                <w:sz w:val="20"/>
                <w:szCs w:val="20"/>
              </w:rPr>
              <w:t>Инвестиционный проект предполагает привязку проектной документации для строительства нового детского сада на 220 мест в целях обеспечения жителей п.</w:t>
            </w:r>
            <w:r>
              <w:rPr>
                <w:color w:val="000000" w:themeColor="text1"/>
                <w:sz w:val="20"/>
                <w:szCs w:val="20"/>
              </w:rPr>
              <w:t xml:space="preserve"> </w:t>
            </w:r>
            <w:r w:rsidRPr="00CE7037">
              <w:rPr>
                <w:color w:val="000000" w:themeColor="text1"/>
                <w:sz w:val="20"/>
                <w:szCs w:val="20"/>
              </w:rPr>
              <w:t>Искателей образовательным учреждением, отвечающим требованиям развития, доступности, безопасности и качества предоставления дошкольного образования, гарантирующего жителям поселка предоставление мест в дошкольном учреждении.</w:t>
            </w:r>
          </w:p>
        </w:tc>
        <w:tc>
          <w:tcPr>
            <w:tcW w:w="1247" w:type="dxa"/>
          </w:tcPr>
          <w:p w14:paraId="1A85AC98"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2017-2020</w:t>
            </w:r>
          </w:p>
        </w:tc>
        <w:tc>
          <w:tcPr>
            <w:tcW w:w="2324" w:type="dxa"/>
          </w:tcPr>
          <w:p w14:paraId="153AFFD7" w14:textId="77777777" w:rsidR="00E1377A" w:rsidRPr="001C1C87" w:rsidRDefault="00E1377A" w:rsidP="0016314B">
            <w:pPr>
              <w:pStyle w:val="TableParagraph"/>
              <w:ind w:right="73"/>
              <w:jc w:val="center"/>
              <w:rPr>
                <w:color w:val="000000" w:themeColor="text1"/>
                <w:sz w:val="20"/>
                <w:szCs w:val="20"/>
              </w:rPr>
            </w:pPr>
            <w:proofErr w:type="spellStart"/>
            <w:r w:rsidRPr="001C1C87">
              <w:rPr>
                <w:color w:val="000000" w:themeColor="text1"/>
                <w:sz w:val="20"/>
                <w:szCs w:val="20"/>
              </w:rPr>
              <w:t>пгт</w:t>
            </w:r>
            <w:proofErr w:type="spellEnd"/>
            <w:r w:rsidRPr="001C1C87">
              <w:rPr>
                <w:color w:val="000000" w:themeColor="text1"/>
                <w:sz w:val="20"/>
                <w:szCs w:val="20"/>
              </w:rPr>
              <w:t>. Искателей, Ненецкий автономный округ</w:t>
            </w:r>
          </w:p>
        </w:tc>
        <w:tc>
          <w:tcPr>
            <w:tcW w:w="1992" w:type="dxa"/>
          </w:tcPr>
          <w:p w14:paraId="1375A390" w14:textId="240DEF3C" w:rsidR="00E1377A" w:rsidRPr="001C1C87" w:rsidRDefault="00E1377A" w:rsidP="00E1377A">
            <w:pPr>
              <w:pStyle w:val="TableParagraph"/>
              <w:jc w:val="center"/>
              <w:rPr>
                <w:color w:val="000000" w:themeColor="text1"/>
                <w:sz w:val="20"/>
                <w:szCs w:val="20"/>
              </w:rPr>
            </w:pPr>
            <w:r>
              <w:rPr>
                <w:color w:val="000000" w:themeColor="text1"/>
                <w:sz w:val="20"/>
                <w:szCs w:val="20"/>
              </w:rPr>
              <w:t>469 02</w:t>
            </w:r>
            <w:r w:rsidRPr="001C1C87">
              <w:rPr>
                <w:color w:val="000000" w:themeColor="text1"/>
                <w:sz w:val="20"/>
                <w:szCs w:val="20"/>
              </w:rPr>
              <w:t>8,50</w:t>
            </w:r>
          </w:p>
        </w:tc>
      </w:tr>
      <w:tr w:rsidR="00E1377A" w:rsidRPr="00CE7037" w14:paraId="0198ADEA" w14:textId="77777777" w:rsidTr="0016314B">
        <w:trPr>
          <w:gridAfter w:val="1"/>
          <w:wAfter w:w="30" w:type="dxa"/>
          <w:cantSplit/>
          <w:trHeight w:val="20"/>
        </w:trPr>
        <w:tc>
          <w:tcPr>
            <w:tcW w:w="709" w:type="dxa"/>
            <w:noWrap/>
            <w:vAlign w:val="center"/>
          </w:tcPr>
          <w:p w14:paraId="3269592B" w14:textId="77777777" w:rsidR="00E1377A" w:rsidRPr="00CE7037" w:rsidRDefault="00E1377A" w:rsidP="00E1377A">
            <w:pPr>
              <w:pStyle w:val="ListParagraph"/>
              <w:numPr>
                <w:ilvl w:val="0"/>
                <w:numId w:val="31"/>
              </w:numPr>
              <w:ind w:left="0" w:firstLine="0"/>
              <w:rPr>
                <w:rFonts w:ascii="Times New Roman" w:hAnsi="Times New Roman"/>
                <w:color w:val="000000" w:themeColor="text1"/>
              </w:rPr>
            </w:pPr>
          </w:p>
        </w:tc>
        <w:tc>
          <w:tcPr>
            <w:tcW w:w="3144" w:type="dxa"/>
            <w:gridSpan w:val="2"/>
            <w:vAlign w:val="center"/>
          </w:tcPr>
          <w:p w14:paraId="0E8E8B1C" w14:textId="1FB43E01" w:rsidR="00E1377A" w:rsidRPr="009423CF" w:rsidRDefault="00E1377A" w:rsidP="00E1377A">
            <w:pPr>
              <w:pStyle w:val="TableParagraph"/>
              <w:ind w:right="86"/>
              <w:rPr>
                <w:sz w:val="24"/>
                <w:szCs w:val="24"/>
              </w:rPr>
            </w:pPr>
            <w:r w:rsidRPr="009423CF">
              <w:rPr>
                <w:color w:val="000000" w:themeColor="text1"/>
                <w:sz w:val="20"/>
                <w:szCs w:val="20"/>
              </w:rPr>
              <w:t>Центр профессиональной подготовки местных жителей НАО для нефтедобывающей и строительной отраслей</w:t>
            </w:r>
          </w:p>
        </w:tc>
        <w:tc>
          <w:tcPr>
            <w:tcW w:w="5248" w:type="dxa"/>
            <w:vAlign w:val="center"/>
          </w:tcPr>
          <w:p w14:paraId="0D7B6566" w14:textId="48B2E475" w:rsidR="00E1377A" w:rsidRPr="00F9629E" w:rsidRDefault="00E1377A" w:rsidP="00E1377A">
            <w:pPr>
              <w:pStyle w:val="TableParagraph"/>
              <w:ind w:right="35"/>
              <w:rPr>
                <w:color w:val="000000" w:themeColor="text1"/>
                <w:sz w:val="20"/>
                <w:szCs w:val="20"/>
              </w:rPr>
            </w:pPr>
            <w:r>
              <w:rPr>
                <w:color w:val="000000" w:themeColor="text1"/>
                <w:sz w:val="20"/>
                <w:szCs w:val="20"/>
              </w:rPr>
              <w:t>Проектом предполагается создание ц</w:t>
            </w:r>
            <w:r w:rsidRPr="009423CF">
              <w:rPr>
                <w:color w:val="000000" w:themeColor="text1"/>
                <w:sz w:val="20"/>
                <w:szCs w:val="20"/>
              </w:rPr>
              <w:t>ентр</w:t>
            </w:r>
            <w:r>
              <w:rPr>
                <w:color w:val="000000" w:themeColor="text1"/>
                <w:sz w:val="20"/>
                <w:szCs w:val="20"/>
              </w:rPr>
              <w:t>а</w:t>
            </w:r>
            <w:r w:rsidRPr="009423CF">
              <w:rPr>
                <w:color w:val="000000" w:themeColor="text1"/>
                <w:sz w:val="20"/>
                <w:szCs w:val="20"/>
              </w:rPr>
              <w:t xml:space="preserve"> профессиональной подготовки местных жителей НАО для нефтедобывающей и строительной отраслей</w:t>
            </w:r>
          </w:p>
        </w:tc>
        <w:tc>
          <w:tcPr>
            <w:tcW w:w="1247" w:type="dxa"/>
          </w:tcPr>
          <w:p w14:paraId="51EDC4AF" w14:textId="418BA578" w:rsidR="00E1377A" w:rsidRPr="001C1C87" w:rsidRDefault="00E1377A">
            <w:pPr>
              <w:pStyle w:val="TableParagraph"/>
              <w:jc w:val="center"/>
              <w:rPr>
                <w:color w:val="000000" w:themeColor="text1"/>
                <w:sz w:val="20"/>
                <w:szCs w:val="20"/>
                <w:lang w:val="en-US"/>
              </w:rPr>
            </w:pPr>
            <w:r w:rsidRPr="001C1C87">
              <w:rPr>
                <w:color w:val="000000" w:themeColor="text1"/>
                <w:sz w:val="20"/>
                <w:szCs w:val="20"/>
                <w:lang w:val="en-US"/>
              </w:rPr>
              <w:t>2021-2022</w:t>
            </w:r>
          </w:p>
        </w:tc>
        <w:tc>
          <w:tcPr>
            <w:tcW w:w="2324" w:type="dxa"/>
          </w:tcPr>
          <w:p w14:paraId="299F441E" w14:textId="33BD7DFD" w:rsidR="00E1377A" w:rsidRPr="001C1C87" w:rsidRDefault="00E1377A" w:rsidP="0016314B">
            <w:pPr>
              <w:pStyle w:val="TableParagraph"/>
              <w:ind w:right="73"/>
              <w:jc w:val="center"/>
              <w:rPr>
                <w:color w:val="000000" w:themeColor="text1"/>
                <w:sz w:val="20"/>
                <w:szCs w:val="20"/>
              </w:rPr>
            </w:pPr>
            <w:r w:rsidRPr="001C1C87">
              <w:rPr>
                <w:color w:val="000000" w:themeColor="text1"/>
                <w:sz w:val="20"/>
                <w:szCs w:val="20"/>
              </w:rPr>
              <w:t>Нарьян-Мар, Ненецкий автономный округ</w:t>
            </w:r>
          </w:p>
        </w:tc>
        <w:tc>
          <w:tcPr>
            <w:tcW w:w="1992" w:type="dxa"/>
          </w:tcPr>
          <w:p w14:paraId="5E0504DE" w14:textId="3F87136D" w:rsidR="00E1377A" w:rsidRPr="001C1C87" w:rsidRDefault="00E1377A" w:rsidP="00E1377A">
            <w:pPr>
              <w:pStyle w:val="TableParagraph"/>
              <w:jc w:val="center"/>
              <w:rPr>
                <w:color w:val="000000" w:themeColor="text1"/>
                <w:sz w:val="20"/>
                <w:szCs w:val="20"/>
              </w:rPr>
            </w:pPr>
            <w:r w:rsidRPr="001C1C87">
              <w:rPr>
                <w:color w:val="000000" w:themeColor="text1"/>
                <w:sz w:val="20"/>
                <w:szCs w:val="20"/>
                <w:lang w:val="en-US"/>
              </w:rPr>
              <w:t>20</w:t>
            </w:r>
            <w:r w:rsidRPr="001C1C87">
              <w:rPr>
                <w:color w:val="000000" w:themeColor="text1"/>
                <w:sz w:val="20"/>
                <w:szCs w:val="20"/>
              </w:rPr>
              <w:t> </w:t>
            </w:r>
            <w:r w:rsidRPr="001C1C87">
              <w:rPr>
                <w:color w:val="000000" w:themeColor="text1"/>
                <w:sz w:val="20"/>
                <w:szCs w:val="20"/>
                <w:lang w:val="en-US"/>
              </w:rPr>
              <w:t>000</w:t>
            </w:r>
            <w:r w:rsidRPr="001C1C87">
              <w:rPr>
                <w:color w:val="000000" w:themeColor="text1"/>
                <w:sz w:val="20"/>
                <w:szCs w:val="20"/>
              </w:rPr>
              <w:t>,00</w:t>
            </w:r>
          </w:p>
        </w:tc>
      </w:tr>
      <w:tr w:rsidR="00E1377A" w:rsidRPr="00CE7037" w14:paraId="5DA793E3" w14:textId="77777777" w:rsidTr="0016314B">
        <w:trPr>
          <w:gridAfter w:val="1"/>
          <w:wAfter w:w="30" w:type="dxa"/>
          <w:cantSplit/>
          <w:trHeight w:val="20"/>
        </w:trPr>
        <w:tc>
          <w:tcPr>
            <w:tcW w:w="709" w:type="dxa"/>
            <w:noWrap/>
            <w:vAlign w:val="center"/>
          </w:tcPr>
          <w:p w14:paraId="134FCA2F" w14:textId="77777777" w:rsidR="00E1377A" w:rsidRPr="00CE7037" w:rsidRDefault="00E1377A" w:rsidP="00E1377A">
            <w:pPr>
              <w:pStyle w:val="ListParagraph"/>
              <w:numPr>
                <w:ilvl w:val="0"/>
                <w:numId w:val="31"/>
              </w:numPr>
              <w:ind w:left="0" w:firstLine="0"/>
              <w:rPr>
                <w:rFonts w:ascii="Times New Roman" w:hAnsi="Times New Roman"/>
                <w:color w:val="000000" w:themeColor="text1"/>
              </w:rPr>
            </w:pPr>
          </w:p>
        </w:tc>
        <w:tc>
          <w:tcPr>
            <w:tcW w:w="3144" w:type="dxa"/>
            <w:gridSpan w:val="2"/>
            <w:vAlign w:val="center"/>
          </w:tcPr>
          <w:p w14:paraId="770C1C6D" w14:textId="0263703C" w:rsidR="00E1377A" w:rsidRPr="009423CF" w:rsidRDefault="00E1377A" w:rsidP="00E1377A">
            <w:pPr>
              <w:pStyle w:val="TableParagraph"/>
              <w:ind w:right="86"/>
              <w:rPr>
                <w:color w:val="000000" w:themeColor="text1"/>
                <w:sz w:val="20"/>
                <w:szCs w:val="20"/>
              </w:rPr>
            </w:pPr>
            <w:r>
              <w:rPr>
                <w:color w:val="000000" w:themeColor="text1"/>
                <w:sz w:val="20"/>
                <w:szCs w:val="20"/>
              </w:rPr>
              <w:t>Развитие филиала университета</w:t>
            </w:r>
          </w:p>
        </w:tc>
        <w:tc>
          <w:tcPr>
            <w:tcW w:w="5248" w:type="dxa"/>
            <w:vAlign w:val="center"/>
          </w:tcPr>
          <w:p w14:paraId="26AB7A02" w14:textId="7C9C6324" w:rsidR="00E1377A" w:rsidRPr="001C1C87" w:rsidRDefault="00E1377A" w:rsidP="00E1377A">
            <w:pPr>
              <w:pStyle w:val="TableParagraph"/>
              <w:ind w:right="35"/>
              <w:rPr>
                <w:color w:val="000000" w:themeColor="text1"/>
                <w:sz w:val="20"/>
                <w:szCs w:val="20"/>
              </w:rPr>
            </w:pPr>
            <w:r>
              <w:rPr>
                <w:color w:val="000000" w:themeColor="text1"/>
                <w:sz w:val="20"/>
                <w:szCs w:val="20"/>
              </w:rPr>
              <w:t>Открытие приема на очную форму обучения высшего профессионального образования</w:t>
            </w:r>
          </w:p>
        </w:tc>
        <w:tc>
          <w:tcPr>
            <w:tcW w:w="1247" w:type="dxa"/>
          </w:tcPr>
          <w:p w14:paraId="1B7474AC" w14:textId="6295BE3B" w:rsidR="00E1377A" w:rsidRPr="001C1C87" w:rsidRDefault="00E1377A">
            <w:pPr>
              <w:pStyle w:val="TableParagraph"/>
              <w:jc w:val="center"/>
              <w:rPr>
                <w:color w:val="000000" w:themeColor="text1"/>
                <w:sz w:val="20"/>
                <w:szCs w:val="20"/>
              </w:rPr>
            </w:pPr>
            <w:r w:rsidRPr="001C1C87">
              <w:rPr>
                <w:color w:val="000000" w:themeColor="text1"/>
                <w:sz w:val="20"/>
                <w:szCs w:val="20"/>
              </w:rPr>
              <w:t>2019-2020</w:t>
            </w:r>
          </w:p>
        </w:tc>
        <w:tc>
          <w:tcPr>
            <w:tcW w:w="2324" w:type="dxa"/>
          </w:tcPr>
          <w:p w14:paraId="5DACAB12" w14:textId="213F5EC5" w:rsidR="00E1377A" w:rsidRPr="001C1C87" w:rsidRDefault="00E1377A" w:rsidP="0016314B">
            <w:pPr>
              <w:pStyle w:val="TableParagraph"/>
              <w:ind w:right="73"/>
              <w:jc w:val="center"/>
              <w:rPr>
                <w:color w:val="000000" w:themeColor="text1"/>
                <w:sz w:val="20"/>
                <w:szCs w:val="20"/>
              </w:rPr>
            </w:pPr>
            <w:r w:rsidRPr="001C1C87">
              <w:rPr>
                <w:color w:val="000000" w:themeColor="text1"/>
                <w:sz w:val="20"/>
                <w:szCs w:val="20"/>
              </w:rPr>
              <w:t>Нарьян-Мар, Ненецкий автономный округ</w:t>
            </w:r>
          </w:p>
        </w:tc>
        <w:tc>
          <w:tcPr>
            <w:tcW w:w="1992" w:type="dxa"/>
          </w:tcPr>
          <w:p w14:paraId="442BC168" w14:textId="5331F5FB"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200 000,00</w:t>
            </w:r>
          </w:p>
        </w:tc>
      </w:tr>
      <w:tr w:rsidR="00E1377A" w:rsidRPr="00CE7037" w14:paraId="30A8DFD1" w14:textId="77777777" w:rsidTr="0016314B">
        <w:trPr>
          <w:gridAfter w:val="1"/>
          <w:wAfter w:w="30" w:type="dxa"/>
          <w:cantSplit/>
          <w:trHeight w:val="20"/>
        </w:trPr>
        <w:tc>
          <w:tcPr>
            <w:tcW w:w="709" w:type="dxa"/>
            <w:noWrap/>
            <w:vAlign w:val="center"/>
          </w:tcPr>
          <w:p w14:paraId="49A3BFF9" w14:textId="77777777" w:rsidR="00E1377A" w:rsidRPr="00CE7037" w:rsidRDefault="00E1377A" w:rsidP="00E1377A">
            <w:pPr>
              <w:pStyle w:val="ListParagraph"/>
              <w:numPr>
                <w:ilvl w:val="0"/>
                <w:numId w:val="31"/>
              </w:numPr>
              <w:ind w:left="0" w:firstLine="0"/>
              <w:rPr>
                <w:rFonts w:ascii="Times New Roman" w:hAnsi="Times New Roman"/>
                <w:color w:val="000000" w:themeColor="text1"/>
              </w:rPr>
            </w:pPr>
          </w:p>
        </w:tc>
        <w:tc>
          <w:tcPr>
            <w:tcW w:w="3144" w:type="dxa"/>
            <w:gridSpan w:val="2"/>
            <w:vAlign w:val="center"/>
          </w:tcPr>
          <w:p w14:paraId="2A08928B" w14:textId="4113BC63" w:rsidR="00E1377A" w:rsidRDefault="00E1377A" w:rsidP="00E1377A">
            <w:pPr>
              <w:pStyle w:val="TableParagraph"/>
              <w:ind w:right="86"/>
              <w:rPr>
                <w:color w:val="000000" w:themeColor="text1"/>
                <w:sz w:val="20"/>
                <w:szCs w:val="20"/>
              </w:rPr>
            </w:pPr>
            <w:r>
              <w:rPr>
                <w:color w:val="000000" w:themeColor="text1"/>
                <w:sz w:val="20"/>
                <w:szCs w:val="20"/>
              </w:rPr>
              <w:t>Обеспечение доступности онлайн-университета</w:t>
            </w:r>
          </w:p>
        </w:tc>
        <w:tc>
          <w:tcPr>
            <w:tcW w:w="5248" w:type="dxa"/>
            <w:vAlign w:val="center"/>
          </w:tcPr>
          <w:p w14:paraId="25EAA53B" w14:textId="65AFBA0A" w:rsidR="00E1377A" w:rsidRPr="001C1C87" w:rsidRDefault="00E1377A" w:rsidP="00E1377A">
            <w:pPr>
              <w:pStyle w:val="TableParagraph"/>
              <w:ind w:right="35"/>
              <w:rPr>
                <w:color w:val="000000" w:themeColor="text1"/>
                <w:sz w:val="20"/>
                <w:szCs w:val="20"/>
              </w:rPr>
            </w:pPr>
            <w:r>
              <w:rPr>
                <w:color w:val="000000" w:themeColor="text1"/>
                <w:sz w:val="20"/>
                <w:szCs w:val="20"/>
              </w:rPr>
              <w:t>Обеспечение функционирования и доступности онлайн-университета в удаленных сельских населенных пунктах НАО</w:t>
            </w:r>
          </w:p>
        </w:tc>
        <w:tc>
          <w:tcPr>
            <w:tcW w:w="1247" w:type="dxa"/>
          </w:tcPr>
          <w:p w14:paraId="35D18DE5" w14:textId="685225AE" w:rsidR="00E1377A" w:rsidRPr="001C1C87" w:rsidRDefault="00E1377A">
            <w:pPr>
              <w:pStyle w:val="TableParagraph"/>
              <w:jc w:val="center"/>
              <w:rPr>
                <w:color w:val="000000" w:themeColor="text1"/>
                <w:sz w:val="20"/>
                <w:szCs w:val="20"/>
              </w:rPr>
            </w:pPr>
            <w:r w:rsidRPr="001C1C87">
              <w:rPr>
                <w:color w:val="000000" w:themeColor="text1"/>
                <w:sz w:val="20"/>
                <w:szCs w:val="20"/>
              </w:rPr>
              <w:t>2019-2020</w:t>
            </w:r>
          </w:p>
        </w:tc>
        <w:tc>
          <w:tcPr>
            <w:tcW w:w="2324" w:type="dxa"/>
          </w:tcPr>
          <w:p w14:paraId="433D4C47" w14:textId="327C7787" w:rsidR="00E1377A" w:rsidRPr="001C1C87" w:rsidRDefault="00E1377A" w:rsidP="0016314B">
            <w:pPr>
              <w:pStyle w:val="TableParagraph"/>
              <w:ind w:right="73"/>
              <w:jc w:val="center"/>
              <w:rPr>
                <w:color w:val="000000" w:themeColor="text1"/>
                <w:sz w:val="20"/>
                <w:szCs w:val="20"/>
              </w:rPr>
            </w:pPr>
            <w:r w:rsidRPr="001C1C87">
              <w:rPr>
                <w:color w:val="000000" w:themeColor="text1"/>
                <w:sz w:val="20"/>
                <w:szCs w:val="20"/>
              </w:rPr>
              <w:t>Нарьян-Мар, Ненецкий автономный округ</w:t>
            </w:r>
          </w:p>
        </w:tc>
        <w:tc>
          <w:tcPr>
            <w:tcW w:w="1992" w:type="dxa"/>
          </w:tcPr>
          <w:p w14:paraId="21A42194" w14:textId="2F1CC9DF"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50 000,00</w:t>
            </w:r>
          </w:p>
        </w:tc>
      </w:tr>
      <w:tr w:rsidR="00E1377A" w:rsidRPr="00CE7037" w14:paraId="24B738AA" w14:textId="77777777" w:rsidTr="001C1C87">
        <w:trPr>
          <w:gridAfter w:val="1"/>
          <w:wAfter w:w="30" w:type="dxa"/>
          <w:cantSplit/>
          <w:trHeight w:val="20"/>
        </w:trPr>
        <w:tc>
          <w:tcPr>
            <w:tcW w:w="709" w:type="dxa"/>
            <w:noWrap/>
            <w:vAlign w:val="center"/>
          </w:tcPr>
          <w:p w14:paraId="4E94523F" w14:textId="0D261C53" w:rsidR="00E1377A" w:rsidRPr="009423CF" w:rsidRDefault="00E1377A" w:rsidP="00E1377A">
            <w:pPr>
              <w:spacing w:after="0" w:line="240" w:lineRule="auto"/>
              <w:rPr>
                <w:rFonts w:ascii="Times New Roman" w:hAnsi="Times New Roman"/>
                <w:b/>
                <w:color w:val="000000" w:themeColor="text1"/>
              </w:rPr>
            </w:pPr>
            <w:r>
              <w:rPr>
                <w:rFonts w:ascii="Times New Roman" w:hAnsi="Times New Roman"/>
                <w:b/>
                <w:color w:val="000000" w:themeColor="text1"/>
              </w:rPr>
              <w:t>9.</w:t>
            </w:r>
          </w:p>
        </w:tc>
        <w:tc>
          <w:tcPr>
            <w:tcW w:w="13955" w:type="dxa"/>
            <w:gridSpan w:val="6"/>
            <w:vAlign w:val="center"/>
          </w:tcPr>
          <w:p w14:paraId="2B242549" w14:textId="77777777" w:rsidR="00E1377A" w:rsidRPr="001C1C87" w:rsidRDefault="00E1377A">
            <w:pPr>
              <w:spacing w:after="0" w:line="240" w:lineRule="auto"/>
              <w:rPr>
                <w:rFonts w:ascii="Times New Roman" w:hAnsi="Times New Roman"/>
                <w:b/>
                <w:color w:val="000000" w:themeColor="text1"/>
                <w:sz w:val="20"/>
                <w:szCs w:val="20"/>
              </w:rPr>
            </w:pPr>
            <w:r w:rsidRPr="001C1C87">
              <w:rPr>
                <w:rFonts w:ascii="Times New Roman" w:hAnsi="Times New Roman"/>
                <w:b/>
                <w:color w:val="000000" w:themeColor="text1"/>
                <w:sz w:val="20"/>
                <w:szCs w:val="20"/>
              </w:rPr>
              <w:t>Социальная политика</w:t>
            </w:r>
          </w:p>
        </w:tc>
      </w:tr>
      <w:tr w:rsidR="00E1377A" w:rsidRPr="00CE7037" w14:paraId="325B889D" w14:textId="77777777" w:rsidTr="0016314B">
        <w:trPr>
          <w:gridAfter w:val="1"/>
          <w:wAfter w:w="30" w:type="dxa"/>
          <w:cantSplit/>
          <w:trHeight w:val="20"/>
        </w:trPr>
        <w:tc>
          <w:tcPr>
            <w:tcW w:w="709" w:type="dxa"/>
            <w:noWrap/>
            <w:vAlign w:val="center"/>
          </w:tcPr>
          <w:p w14:paraId="24058EC0" w14:textId="095E1629" w:rsidR="00E1377A" w:rsidRPr="009423CF" w:rsidRDefault="00E1377A" w:rsidP="00E1377A">
            <w:pPr>
              <w:spacing w:after="0" w:line="240" w:lineRule="auto"/>
              <w:rPr>
                <w:rFonts w:ascii="Times New Roman" w:hAnsi="Times New Roman"/>
                <w:color w:val="000000" w:themeColor="text1"/>
              </w:rPr>
            </w:pPr>
            <w:r>
              <w:rPr>
                <w:rFonts w:ascii="Times New Roman" w:hAnsi="Times New Roman"/>
                <w:color w:val="000000" w:themeColor="text1"/>
              </w:rPr>
              <w:lastRenderedPageBreak/>
              <w:t>9.1.</w:t>
            </w:r>
          </w:p>
        </w:tc>
        <w:tc>
          <w:tcPr>
            <w:tcW w:w="3144" w:type="dxa"/>
            <w:gridSpan w:val="2"/>
            <w:vAlign w:val="center"/>
          </w:tcPr>
          <w:p w14:paraId="0442300C"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Детский дом семейного типа в г. Нарьян-Маре</w:t>
            </w:r>
          </w:p>
        </w:tc>
        <w:tc>
          <w:tcPr>
            <w:tcW w:w="5248" w:type="dxa"/>
            <w:vAlign w:val="center"/>
          </w:tcPr>
          <w:p w14:paraId="7A39FD18"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Инвестиционный проект предполагает строительство детского дома семейного типа в г. Нарьян-Мар на 86 детей для детей-сирот и детей, оставшихся без попечения родителей</w:t>
            </w:r>
          </w:p>
        </w:tc>
        <w:tc>
          <w:tcPr>
            <w:tcW w:w="1247" w:type="dxa"/>
          </w:tcPr>
          <w:p w14:paraId="1DAF7F87"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2017-2019</w:t>
            </w:r>
          </w:p>
        </w:tc>
        <w:tc>
          <w:tcPr>
            <w:tcW w:w="2324" w:type="dxa"/>
          </w:tcPr>
          <w:p w14:paraId="70BC109E"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Нарьян-Мар, Ненецкий автономный округ</w:t>
            </w:r>
          </w:p>
        </w:tc>
        <w:tc>
          <w:tcPr>
            <w:tcW w:w="1992" w:type="dxa"/>
          </w:tcPr>
          <w:p w14:paraId="79D66E89" w14:textId="2F15E5C0" w:rsidR="00E1377A" w:rsidRPr="001C1C87" w:rsidRDefault="00E1377A" w:rsidP="00E1377A">
            <w:pPr>
              <w:pStyle w:val="TableParagraph"/>
              <w:jc w:val="center"/>
              <w:rPr>
                <w:color w:val="000000" w:themeColor="text1"/>
                <w:sz w:val="20"/>
                <w:szCs w:val="20"/>
              </w:rPr>
            </w:pPr>
            <w:r>
              <w:rPr>
                <w:color w:val="000000" w:themeColor="text1"/>
                <w:sz w:val="20"/>
                <w:szCs w:val="20"/>
              </w:rPr>
              <w:t>5</w:t>
            </w:r>
            <w:r w:rsidRPr="001C1C87">
              <w:rPr>
                <w:color w:val="000000" w:themeColor="text1"/>
                <w:sz w:val="20"/>
                <w:szCs w:val="20"/>
              </w:rPr>
              <w:t>37</w:t>
            </w:r>
            <w:r>
              <w:rPr>
                <w:color w:val="000000" w:themeColor="text1"/>
                <w:sz w:val="20"/>
                <w:szCs w:val="20"/>
              </w:rPr>
              <w:t xml:space="preserve"> 99</w:t>
            </w:r>
            <w:r w:rsidRPr="001C1C87">
              <w:rPr>
                <w:color w:val="000000" w:themeColor="text1"/>
                <w:sz w:val="20"/>
                <w:szCs w:val="20"/>
              </w:rPr>
              <w:t>2,10</w:t>
            </w:r>
          </w:p>
        </w:tc>
      </w:tr>
      <w:tr w:rsidR="00E1377A" w:rsidRPr="00CE7037" w14:paraId="0F372026" w14:textId="77777777" w:rsidTr="001C1C87">
        <w:trPr>
          <w:gridAfter w:val="1"/>
          <w:wAfter w:w="30" w:type="dxa"/>
          <w:cantSplit/>
          <w:trHeight w:val="20"/>
        </w:trPr>
        <w:tc>
          <w:tcPr>
            <w:tcW w:w="709" w:type="dxa"/>
            <w:noWrap/>
            <w:vAlign w:val="center"/>
          </w:tcPr>
          <w:p w14:paraId="7C94B8D6" w14:textId="6B89AEF1" w:rsidR="00E1377A" w:rsidRPr="009423CF" w:rsidRDefault="00E1377A" w:rsidP="00E1377A">
            <w:pPr>
              <w:spacing w:after="0" w:line="240" w:lineRule="auto"/>
              <w:rPr>
                <w:rFonts w:ascii="Times New Roman" w:hAnsi="Times New Roman"/>
                <w:b/>
                <w:color w:val="000000" w:themeColor="text1"/>
              </w:rPr>
            </w:pPr>
            <w:r>
              <w:rPr>
                <w:rFonts w:ascii="Times New Roman" w:hAnsi="Times New Roman"/>
                <w:b/>
                <w:color w:val="000000" w:themeColor="text1"/>
              </w:rPr>
              <w:t>10.</w:t>
            </w:r>
          </w:p>
        </w:tc>
        <w:tc>
          <w:tcPr>
            <w:tcW w:w="13955" w:type="dxa"/>
            <w:gridSpan w:val="6"/>
            <w:vAlign w:val="center"/>
          </w:tcPr>
          <w:p w14:paraId="7083E6B8" w14:textId="77777777" w:rsidR="00E1377A" w:rsidRPr="001C1C87" w:rsidRDefault="00E1377A">
            <w:pPr>
              <w:pStyle w:val="ListParagraph"/>
              <w:ind w:left="0"/>
              <w:rPr>
                <w:rFonts w:ascii="Times New Roman" w:hAnsi="Times New Roman" w:cs="Times New Roman"/>
                <w:b/>
                <w:color w:val="000000" w:themeColor="text1"/>
              </w:rPr>
            </w:pPr>
            <w:r w:rsidRPr="001C1C87">
              <w:rPr>
                <w:rFonts w:ascii="Times New Roman" w:hAnsi="Times New Roman" w:cs="Times New Roman"/>
                <w:b/>
                <w:color w:val="000000" w:themeColor="text1"/>
              </w:rPr>
              <w:t>Жилищная политика</w:t>
            </w:r>
          </w:p>
        </w:tc>
      </w:tr>
      <w:tr w:rsidR="00E1377A" w:rsidRPr="00CE7037" w14:paraId="05013C79" w14:textId="77777777" w:rsidTr="0016314B">
        <w:trPr>
          <w:gridAfter w:val="1"/>
          <w:wAfter w:w="30" w:type="dxa"/>
          <w:cantSplit/>
          <w:trHeight w:val="20"/>
        </w:trPr>
        <w:tc>
          <w:tcPr>
            <w:tcW w:w="709" w:type="dxa"/>
            <w:noWrap/>
            <w:vAlign w:val="center"/>
          </w:tcPr>
          <w:p w14:paraId="50D91CA8" w14:textId="77777777" w:rsidR="00E1377A" w:rsidRPr="00CE7037" w:rsidRDefault="00E1377A" w:rsidP="00E1377A">
            <w:pPr>
              <w:pStyle w:val="ListParagraph"/>
              <w:numPr>
                <w:ilvl w:val="0"/>
                <w:numId w:val="34"/>
              </w:numPr>
              <w:ind w:left="0" w:firstLine="0"/>
              <w:rPr>
                <w:rFonts w:ascii="Times New Roman" w:hAnsi="Times New Roman"/>
                <w:color w:val="000000" w:themeColor="text1"/>
              </w:rPr>
            </w:pPr>
          </w:p>
        </w:tc>
        <w:tc>
          <w:tcPr>
            <w:tcW w:w="3144" w:type="dxa"/>
            <w:gridSpan w:val="2"/>
            <w:vAlign w:val="center"/>
          </w:tcPr>
          <w:p w14:paraId="342D447B"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Приобретение жилых помещений в целях создания государственного жилищного фонда</w:t>
            </w:r>
          </w:p>
        </w:tc>
        <w:tc>
          <w:tcPr>
            <w:tcW w:w="5248" w:type="dxa"/>
            <w:vAlign w:val="center"/>
          </w:tcPr>
          <w:p w14:paraId="47A8E84B"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Инвестиционный проект предусматривает приобретение 8 жилых помещений (квартир)</w:t>
            </w:r>
          </w:p>
        </w:tc>
        <w:tc>
          <w:tcPr>
            <w:tcW w:w="1247" w:type="dxa"/>
          </w:tcPr>
          <w:p w14:paraId="35E45545" w14:textId="5EAFC45A" w:rsidR="00E1377A" w:rsidRPr="001C1C87" w:rsidRDefault="00E1377A">
            <w:pPr>
              <w:pStyle w:val="TableParagraph"/>
              <w:jc w:val="center"/>
              <w:rPr>
                <w:color w:val="000000" w:themeColor="text1"/>
                <w:sz w:val="20"/>
                <w:szCs w:val="20"/>
              </w:rPr>
            </w:pPr>
            <w:r w:rsidRPr="001C1C87">
              <w:rPr>
                <w:color w:val="000000" w:themeColor="text1"/>
                <w:sz w:val="20"/>
                <w:szCs w:val="20"/>
              </w:rPr>
              <w:t>2019</w:t>
            </w:r>
          </w:p>
        </w:tc>
        <w:tc>
          <w:tcPr>
            <w:tcW w:w="2324" w:type="dxa"/>
          </w:tcPr>
          <w:p w14:paraId="13A8119C"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Ненецкий автономный округ, МО «Омский сельсовет»</w:t>
            </w:r>
          </w:p>
        </w:tc>
        <w:tc>
          <w:tcPr>
            <w:tcW w:w="1992" w:type="dxa"/>
          </w:tcPr>
          <w:p w14:paraId="31B84379"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32 893,10</w:t>
            </w:r>
          </w:p>
        </w:tc>
      </w:tr>
      <w:tr w:rsidR="00E1377A" w:rsidRPr="00CE7037" w14:paraId="12A07123" w14:textId="77777777" w:rsidTr="0016314B">
        <w:trPr>
          <w:gridAfter w:val="1"/>
          <w:wAfter w:w="30" w:type="dxa"/>
          <w:cantSplit/>
          <w:trHeight w:val="20"/>
        </w:trPr>
        <w:tc>
          <w:tcPr>
            <w:tcW w:w="709" w:type="dxa"/>
            <w:noWrap/>
            <w:vAlign w:val="center"/>
          </w:tcPr>
          <w:p w14:paraId="3015E2A4" w14:textId="77777777" w:rsidR="00E1377A" w:rsidRPr="00CE7037" w:rsidRDefault="00E1377A" w:rsidP="0016314B">
            <w:pPr>
              <w:pStyle w:val="ListParagraph"/>
              <w:numPr>
                <w:ilvl w:val="0"/>
                <w:numId w:val="34"/>
              </w:numPr>
              <w:ind w:left="0" w:firstLine="0"/>
              <w:rPr>
                <w:rFonts w:ascii="Times New Roman" w:hAnsi="Times New Roman"/>
                <w:color w:val="000000" w:themeColor="text1"/>
              </w:rPr>
            </w:pPr>
          </w:p>
        </w:tc>
        <w:tc>
          <w:tcPr>
            <w:tcW w:w="3144" w:type="dxa"/>
            <w:gridSpan w:val="2"/>
            <w:vAlign w:val="center"/>
          </w:tcPr>
          <w:p w14:paraId="52A46819"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Приобретение жилых помещений, в том числе путем участия в долевом строительстве</w:t>
            </w:r>
          </w:p>
        </w:tc>
        <w:tc>
          <w:tcPr>
            <w:tcW w:w="5248" w:type="dxa"/>
            <w:vAlign w:val="center"/>
          </w:tcPr>
          <w:p w14:paraId="41D8F897" w14:textId="20D3CD1B" w:rsidR="00E1377A" w:rsidRPr="00CE7037" w:rsidRDefault="00E1377A" w:rsidP="00E1377A">
            <w:pPr>
              <w:pStyle w:val="TableParagraph"/>
              <w:rPr>
                <w:color w:val="000000" w:themeColor="text1"/>
                <w:sz w:val="20"/>
                <w:szCs w:val="20"/>
              </w:rPr>
            </w:pPr>
            <w:r w:rsidRPr="00CE7037">
              <w:rPr>
                <w:color w:val="000000" w:themeColor="text1"/>
                <w:sz w:val="20"/>
                <w:szCs w:val="20"/>
              </w:rPr>
              <w:t>Инвестиционный проект предполагает приобретение, в том числе путем участия в долевом строительстве, 796 жилых помещений общей площадью 34 288 кв. м, в том числе на территории</w:t>
            </w:r>
            <w:r>
              <w:rPr>
                <w:color w:val="000000" w:themeColor="text1"/>
                <w:sz w:val="20"/>
                <w:szCs w:val="20"/>
              </w:rPr>
              <w:t xml:space="preserve"> </w:t>
            </w:r>
            <w:r w:rsidRPr="00CE7037">
              <w:rPr>
                <w:color w:val="000000" w:themeColor="text1"/>
                <w:sz w:val="20"/>
                <w:szCs w:val="20"/>
              </w:rPr>
              <w:t>МО</w:t>
            </w:r>
            <w:r>
              <w:rPr>
                <w:color w:val="000000" w:themeColor="text1"/>
                <w:sz w:val="20"/>
                <w:szCs w:val="20"/>
              </w:rPr>
              <w:t xml:space="preserve"> </w:t>
            </w:r>
            <w:r w:rsidRPr="00CE7037">
              <w:rPr>
                <w:color w:val="000000" w:themeColor="text1"/>
                <w:sz w:val="20"/>
                <w:szCs w:val="20"/>
              </w:rPr>
              <w:t xml:space="preserve">«Городское поселение «Рабочий поселок Искателей» - 74 квартир, на территории МО «Городской округ «Город </w:t>
            </w:r>
            <w:proofErr w:type="spellStart"/>
            <w:r w:rsidRPr="00CE7037">
              <w:rPr>
                <w:color w:val="000000" w:themeColor="text1"/>
                <w:sz w:val="20"/>
                <w:szCs w:val="20"/>
              </w:rPr>
              <w:t>Нарьян</w:t>
            </w:r>
            <w:proofErr w:type="spellEnd"/>
            <w:r w:rsidRPr="00CE7037">
              <w:rPr>
                <w:color w:val="000000" w:themeColor="text1"/>
                <w:sz w:val="20"/>
                <w:szCs w:val="20"/>
              </w:rPr>
              <w:t xml:space="preserve">- </w:t>
            </w:r>
            <w:proofErr w:type="spellStart"/>
            <w:r w:rsidRPr="00CE7037">
              <w:rPr>
                <w:color w:val="000000" w:themeColor="text1"/>
                <w:sz w:val="20"/>
                <w:szCs w:val="20"/>
              </w:rPr>
              <w:t>Мар</w:t>
            </w:r>
            <w:proofErr w:type="spellEnd"/>
            <w:r w:rsidRPr="00CE7037">
              <w:rPr>
                <w:color w:val="000000" w:themeColor="text1"/>
                <w:sz w:val="20"/>
                <w:szCs w:val="20"/>
              </w:rPr>
              <w:t>» - 724 квартиры</w:t>
            </w:r>
          </w:p>
        </w:tc>
        <w:tc>
          <w:tcPr>
            <w:tcW w:w="1247" w:type="dxa"/>
          </w:tcPr>
          <w:p w14:paraId="3BC583EF" w14:textId="180CA37D" w:rsidR="00E1377A" w:rsidRPr="001C1C87" w:rsidRDefault="00E1377A">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-2022</w:t>
            </w:r>
          </w:p>
        </w:tc>
        <w:tc>
          <w:tcPr>
            <w:tcW w:w="2324" w:type="dxa"/>
          </w:tcPr>
          <w:p w14:paraId="236341D1"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г. Нарьян-Мар, пос. Искателей, Ненецкий автономный округ</w:t>
            </w:r>
          </w:p>
        </w:tc>
        <w:tc>
          <w:tcPr>
            <w:tcW w:w="1992" w:type="dxa"/>
          </w:tcPr>
          <w:p w14:paraId="31E0A82C"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2 736 278,40</w:t>
            </w:r>
          </w:p>
        </w:tc>
      </w:tr>
      <w:tr w:rsidR="00E1377A" w:rsidRPr="00CE7037" w14:paraId="4E409B46" w14:textId="77777777" w:rsidTr="0016314B">
        <w:trPr>
          <w:gridAfter w:val="1"/>
          <w:wAfter w:w="30" w:type="dxa"/>
          <w:cantSplit/>
          <w:trHeight w:val="20"/>
        </w:trPr>
        <w:tc>
          <w:tcPr>
            <w:tcW w:w="709" w:type="dxa"/>
            <w:noWrap/>
            <w:vAlign w:val="center"/>
          </w:tcPr>
          <w:p w14:paraId="69044993" w14:textId="77777777" w:rsidR="00E1377A" w:rsidRPr="00CE7037" w:rsidRDefault="00E1377A" w:rsidP="0016314B">
            <w:pPr>
              <w:pStyle w:val="ListParagraph"/>
              <w:numPr>
                <w:ilvl w:val="0"/>
                <w:numId w:val="34"/>
              </w:numPr>
              <w:ind w:left="0" w:firstLine="0"/>
              <w:rPr>
                <w:rFonts w:ascii="Times New Roman" w:hAnsi="Times New Roman"/>
                <w:color w:val="000000" w:themeColor="text1"/>
              </w:rPr>
            </w:pPr>
          </w:p>
        </w:tc>
        <w:tc>
          <w:tcPr>
            <w:tcW w:w="3144" w:type="dxa"/>
            <w:gridSpan w:val="2"/>
            <w:vAlign w:val="center"/>
          </w:tcPr>
          <w:p w14:paraId="6487718E"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Приобретение жилых помещений в целях создания специализированного жилищного фонда для обеспечения жилыми помещениями детей-сирот и детей, оставшихся без попечения родителей</w:t>
            </w:r>
          </w:p>
        </w:tc>
        <w:tc>
          <w:tcPr>
            <w:tcW w:w="5248" w:type="dxa"/>
            <w:vAlign w:val="center"/>
          </w:tcPr>
          <w:p w14:paraId="3B1C36AB"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Инвестиционный проект предусматривает приобретение 26 жилых помещений (квартир) с целью выполнения обязательств по обеспечению жильем отдельных категорий граждан в соответствии с законом Ненецкого автономного округа от 30.11.2012№ 94-оз "Об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Ненецкого автономного округа и о внесении изменений в некоторые законы Ненецкого автономного округа"</w:t>
            </w:r>
          </w:p>
        </w:tc>
        <w:tc>
          <w:tcPr>
            <w:tcW w:w="1247" w:type="dxa"/>
          </w:tcPr>
          <w:p w14:paraId="446A0F0B"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2017-2020</w:t>
            </w:r>
          </w:p>
        </w:tc>
        <w:tc>
          <w:tcPr>
            <w:tcW w:w="2324" w:type="dxa"/>
          </w:tcPr>
          <w:p w14:paraId="33CFF96E"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Нарьян-Мар, Ненецкий автономный округ</w:t>
            </w:r>
          </w:p>
        </w:tc>
        <w:tc>
          <w:tcPr>
            <w:tcW w:w="1992" w:type="dxa"/>
          </w:tcPr>
          <w:p w14:paraId="4CA0C208"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52 326,10</w:t>
            </w:r>
          </w:p>
        </w:tc>
      </w:tr>
      <w:tr w:rsidR="00E1377A" w:rsidRPr="00CE7037" w14:paraId="3461FFBB" w14:textId="77777777" w:rsidTr="0016314B">
        <w:trPr>
          <w:gridAfter w:val="1"/>
          <w:wAfter w:w="30" w:type="dxa"/>
          <w:cantSplit/>
          <w:trHeight w:val="20"/>
        </w:trPr>
        <w:tc>
          <w:tcPr>
            <w:tcW w:w="709" w:type="dxa"/>
            <w:noWrap/>
            <w:vAlign w:val="center"/>
          </w:tcPr>
          <w:p w14:paraId="1F91BBA0" w14:textId="77777777" w:rsidR="00E1377A" w:rsidRPr="00CE7037" w:rsidRDefault="00E1377A" w:rsidP="00E1377A">
            <w:pPr>
              <w:pStyle w:val="ListParagraph"/>
              <w:numPr>
                <w:ilvl w:val="0"/>
                <w:numId w:val="34"/>
              </w:numPr>
              <w:ind w:left="0" w:firstLine="0"/>
              <w:rPr>
                <w:rFonts w:ascii="Times New Roman" w:hAnsi="Times New Roman"/>
                <w:color w:val="000000" w:themeColor="text1"/>
              </w:rPr>
            </w:pPr>
          </w:p>
        </w:tc>
        <w:tc>
          <w:tcPr>
            <w:tcW w:w="3144" w:type="dxa"/>
            <w:gridSpan w:val="2"/>
            <w:vAlign w:val="center"/>
          </w:tcPr>
          <w:p w14:paraId="34D7B1E2"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Инженерная инфраструктура земельных участков для многодетных семей в целях индивидуального строительства в п.</w:t>
            </w:r>
          </w:p>
          <w:p w14:paraId="51CFECE3"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Искателей Ненецкого автономного округа</w:t>
            </w:r>
          </w:p>
        </w:tc>
        <w:tc>
          <w:tcPr>
            <w:tcW w:w="5248" w:type="dxa"/>
            <w:vAlign w:val="center"/>
          </w:tcPr>
          <w:p w14:paraId="2F0C0B38" w14:textId="6E9B0A2C" w:rsidR="00E1377A" w:rsidRPr="00CE7037" w:rsidRDefault="00E1377A" w:rsidP="00E1377A">
            <w:pPr>
              <w:pStyle w:val="TableParagraph"/>
              <w:rPr>
                <w:color w:val="000000" w:themeColor="text1"/>
                <w:sz w:val="20"/>
                <w:szCs w:val="20"/>
              </w:rPr>
            </w:pPr>
            <w:r w:rsidRPr="00CE7037">
              <w:rPr>
                <w:color w:val="000000" w:themeColor="text1"/>
                <w:sz w:val="20"/>
                <w:szCs w:val="20"/>
              </w:rPr>
              <w:t>Инвестиционный проект предполагает прокладку подземного полиэтиленового газопровода низкого давления из полиэтиленовых труб для газоснабжения 7-ми земельных участков новой жилой застройки для многодетных</w:t>
            </w:r>
            <w:r>
              <w:rPr>
                <w:color w:val="000000" w:themeColor="text1"/>
                <w:sz w:val="20"/>
                <w:szCs w:val="20"/>
              </w:rPr>
              <w:t xml:space="preserve"> </w:t>
            </w:r>
            <w:r w:rsidRPr="00CE7037">
              <w:rPr>
                <w:color w:val="000000" w:themeColor="text1"/>
                <w:sz w:val="20"/>
                <w:szCs w:val="20"/>
              </w:rPr>
              <w:t>семей по ул. Спортивная и пер.</w:t>
            </w:r>
            <w:r>
              <w:rPr>
                <w:color w:val="000000" w:themeColor="text1"/>
                <w:sz w:val="20"/>
                <w:szCs w:val="20"/>
              </w:rPr>
              <w:t xml:space="preserve"> </w:t>
            </w:r>
            <w:r w:rsidRPr="00CE7037">
              <w:rPr>
                <w:color w:val="000000" w:themeColor="text1"/>
                <w:sz w:val="20"/>
                <w:szCs w:val="20"/>
              </w:rPr>
              <w:t>Газовиков, а также подключение 7-ми земельных участков к новой линии электроснабжения</w:t>
            </w:r>
          </w:p>
        </w:tc>
        <w:tc>
          <w:tcPr>
            <w:tcW w:w="1247" w:type="dxa"/>
          </w:tcPr>
          <w:p w14:paraId="7C174100" w14:textId="74C33507" w:rsidR="00E1377A" w:rsidRPr="001C1C87" w:rsidRDefault="00E1377A">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 xml:space="preserve">-2019 </w:t>
            </w:r>
          </w:p>
        </w:tc>
        <w:tc>
          <w:tcPr>
            <w:tcW w:w="2324" w:type="dxa"/>
          </w:tcPr>
          <w:p w14:paraId="23259F27"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Ненецкий автономный округ, МО "Городское поселение Искателей", территория микрорайона «Факел»</w:t>
            </w:r>
          </w:p>
        </w:tc>
        <w:tc>
          <w:tcPr>
            <w:tcW w:w="1992" w:type="dxa"/>
          </w:tcPr>
          <w:p w14:paraId="75576246"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6 689,60</w:t>
            </w:r>
          </w:p>
        </w:tc>
      </w:tr>
      <w:tr w:rsidR="00E1377A" w:rsidRPr="00CE7037" w14:paraId="64B179F4" w14:textId="77777777" w:rsidTr="0016314B">
        <w:trPr>
          <w:gridAfter w:val="1"/>
          <w:wAfter w:w="30" w:type="dxa"/>
          <w:cantSplit/>
          <w:trHeight w:val="20"/>
        </w:trPr>
        <w:tc>
          <w:tcPr>
            <w:tcW w:w="709" w:type="dxa"/>
            <w:noWrap/>
            <w:vAlign w:val="center"/>
          </w:tcPr>
          <w:p w14:paraId="2E9C7CC8" w14:textId="77777777" w:rsidR="00E1377A" w:rsidRPr="00CE7037" w:rsidRDefault="00E1377A" w:rsidP="00E1377A">
            <w:pPr>
              <w:pStyle w:val="ListParagraph"/>
              <w:numPr>
                <w:ilvl w:val="0"/>
                <w:numId w:val="34"/>
              </w:numPr>
              <w:ind w:left="0" w:firstLine="0"/>
              <w:rPr>
                <w:rFonts w:ascii="Times New Roman" w:hAnsi="Times New Roman"/>
                <w:color w:val="000000" w:themeColor="text1"/>
              </w:rPr>
            </w:pPr>
          </w:p>
        </w:tc>
        <w:tc>
          <w:tcPr>
            <w:tcW w:w="3144" w:type="dxa"/>
            <w:gridSpan w:val="2"/>
            <w:vAlign w:val="center"/>
          </w:tcPr>
          <w:p w14:paraId="446BC1F3"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Долевое участие в строительстве жилых помещений</w:t>
            </w:r>
          </w:p>
        </w:tc>
        <w:tc>
          <w:tcPr>
            <w:tcW w:w="5248" w:type="dxa"/>
            <w:vAlign w:val="center"/>
          </w:tcPr>
          <w:p w14:paraId="1D3BF7E1" w14:textId="2A3F8703" w:rsidR="00E1377A" w:rsidRPr="00CE7037" w:rsidRDefault="00E1377A" w:rsidP="00E1377A">
            <w:pPr>
              <w:pStyle w:val="TableParagraph"/>
              <w:ind w:right="74"/>
              <w:rPr>
                <w:color w:val="000000" w:themeColor="text1"/>
                <w:sz w:val="20"/>
                <w:szCs w:val="20"/>
              </w:rPr>
            </w:pPr>
            <w:r w:rsidRPr="00CE7037">
              <w:rPr>
                <w:color w:val="000000" w:themeColor="text1"/>
                <w:sz w:val="20"/>
                <w:szCs w:val="20"/>
              </w:rPr>
              <w:t>Инвестиционный проект предусматривает долевое участие в строительстве 22жилых</w:t>
            </w:r>
            <w:r w:rsidRPr="00CE7037">
              <w:rPr>
                <w:color w:val="000000" w:themeColor="text1"/>
                <w:sz w:val="20"/>
                <w:szCs w:val="20"/>
              </w:rPr>
              <w:tab/>
              <w:t>помещений(квартир).</w:t>
            </w:r>
            <w:r>
              <w:rPr>
                <w:color w:val="000000" w:themeColor="text1"/>
                <w:sz w:val="20"/>
                <w:szCs w:val="20"/>
              </w:rPr>
              <w:t xml:space="preserve"> </w:t>
            </w:r>
            <w:r w:rsidRPr="00CE7037">
              <w:rPr>
                <w:color w:val="000000" w:themeColor="text1"/>
                <w:sz w:val="20"/>
                <w:szCs w:val="20"/>
              </w:rPr>
              <w:t>Общая площадь жилых помещений, планируемых к приобретению, – 664 кв. м., из них:</w:t>
            </w:r>
            <w:r>
              <w:rPr>
                <w:color w:val="000000" w:themeColor="text1"/>
                <w:sz w:val="20"/>
                <w:szCs w:val="20"/>
              </w:rPr>
              <w:t xml:space="preserve"> </w:t>
            </w:r>
            <w:r w:rsidRPr="00CE7037">
              <w:rPr>
                <w:color w:val="000000" w:themeColor="text1"/>
                <w:sz w:val="20"/>
                <w:szCs w:val="20"/>
              </w:rPr>
              <w:t xml:space="preserve">1-комнтаных квартир, площадью </w:t>
            </w:r>
            <w:r>
              <w:rPr>
                <w:color w:val="000000" w:themeColor="text1"/>
                <w:sz w:val="20"/>
                <w:szCs w:val="20"/>
              </w:rPr>
              <w:t>не менее</w:t>
            </w:r>
            <w:r w:rsidRPr="00CE7037">
              <w:rPr>
                <w:color w:val="000000" w:themeColor="text1"/>
                <w:sz w:val="20"/>
                <w:szCs w:val="20"/>
              </w:rPr>
              <w:t xml:space="preserve"> 28,0 кв. м. - 10шт.;</w:t>
            </w:r>
            <w:r>
              <w:rPr>
                <w:color w:val="000000" w:themeColor="text1"/>
                <w:sz w:val="20"/>
                <w:szCs w:val="20"/>
              </w:rPr>
              <w:t xml:space="preserve"> </w:t>
            </w:r>
            <w:r w:rsidRPr="00CE7037">
              <w:rPr>
                <w:color w:val="000000" w:themeColor="text1"/>
                <w:sz w:val="20"/>
                <w:szCs w:val="20"/>
              </w:rPr>
              <w:t xml:space="preserve">1-комнатных квартир, площадью </w:t>
            </w:r>
            <w:r>
              <w:rPr>
                <w:color w:val="000000" w:themeColor="text1"/>
                <w:sz w:val="20"/>
                <w:szCs w:val="20"/>
              </w:rPr>
              <w:t>не менее</w:t>
            </w:r>
            <w:r w:rsidRPr="00CE7037">
              <w:rPr>
                <w:color w:val="000000" w:themeColor="text1"/>
                <w:sz w:val="20"/>
                <w:szCs w:val="20"/>
              </w:rPr>
              <w:t xml:space="preserve"> 29,0 кв. м. - 10шт.;</w:t>
            </w:r>
            <w:r>
              <w:rPr>
                <w:color w:val="000000" w:themeColor="text1"/>
                <w:sz w:val="20"/>
                <w:szCs w:val="20"/>
              </w:rPr>
              <w:t xml:space="preserve"> </w:t>
            </w:r>
            <w:r w:rsidRPr="00CE7037">
              <w:rPr>
                <w:color w:val="000000" w:themeColor="text1"/>
                <w:sz w:val="20"/>
                <w:szCs w:val="20"/>
              </w:rPr>
              <w:t xml:space="preserve">2-комнатных квартир, площадью </w:t>
            </w:r>
            <w:r>
              <w:rPr>
                <w:color w:val="000000" w:themeColor="text1"/>
                <w:sz w:val="20"/>
                <w:szCs w:val="20"/>
              </w:rPr>
              <w:t>не менее</w:t>
            </w:r>
            <w:r w:rsidRPr="00CE7037">
              <w:rPr>
                <w:color w:val="000000" w:themeColor="text1"/>
                <w:sz w:val="20"/>
                <w:szCs w:val="20"/>
              </w:rPr>
              <w:t xml:space="preserve"> 47,0 кв. м. – 2шт.</w:t>
            </w:r>
            <w:r>
              <w:rPr>
                <w:color w:val="000000" w:themeColor="text1"/>
                <w:sz w:val="20"/>
                <w:szCs w:val="20"/>
              </w:rPr>
              <w:t xml:space="preserve"> </w:t>
            </w:r>
            <w:r w:rsidRPr="00CE7037">
              <w:rPr>
                <w:color w:val="000000" w:themeColor="text1"/>
                <w:sz w:val="20"/>
                <w:szCs w:val="20"/>
              </w:rPr>
              <w:t>Конструктив здания: кирпичный или монолитный, или сборно-монолитный.</w:t>
            </w:r>
          </w:p>
        </w:tc>
        <w:tc>
          <w:tcPr>
            <w:tcW w:w="1247" w:type="dxa"/>
          </w:tcPr>
          <w:p w14:paraId="20A122FF" w14:textId="5B26AD7F"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2017-</w:t>
            </w:r>
            <w:r>
              <w:rPr>
                <w:color w:val="000000" w:themeColor="text1"/>
                <w:sz w:val="20"/>
                <w:szCs w:val="20"/>
              </w:rPr>
              <w:t>2019</w:t>
            </w:r>
            <w:r w:rsidRPr="001C1C87">
              <w:rPr>
                <w:color w:val="000000" w:themeColor="text1"/>
                <w:sz w:val="20"/>
                <w:szCs w:val="20"/>
              </w:rPr>
              <w:t xml:space="preserve"> </w:t>
            </w:r>
          </w:p>
        </w:tc>
        <w:tc>
          <w:tcPr>
            <w:tcW w:w="2324" w:type="dxa"/>
          </w:tcPr>
          <w:p w14:paraId="60C84336"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Нарьян-Мар, Ненецкий автономный округ</w:t>
            </w:r>
          </w:p>
        </w:tc>
        <w:tc>
          <w:tcPr>
            <w:tcW w:w="1992" w:type="dxa"/>
          </w:tcPr>
          <w:p w14:paraId="7DC75FC1"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49 206,01</w:t>
            </w:r>
          </w:p>
        </w:tc>
      </w:tr>
      <w:tr w:rsidR="00E1377A" w:rsidRPr="00CE7037" w14:paraId="77D9D11D" w14:textId="77777777" w:rsidTr="0016314B">
        <w:trPr>
          <w:gridAfter w:val="1"/>
          <w:wAfter w:w="30" w:type="dxa"/>
          <w:cantSplit/>
          <w:trHeight w:val="20"/>
        </w:trPr>
        <w:tc>
          <w:tcPr>
            <w:tcW w:w="709" w:type="dxa"/>
            <w:noWrap/>
            <w:vAlign w:val="center"/>
          </w:tcPr>
          <w:p w14:paraId="07A075D0" w14:textId="77777777" w:rsidR="00E1377A" w:rsidRPr="00CE7037" w:rsidRDefault="00E1377A" w:rsidP="00E1377A">
            <w:pPr>
              <w:pStyle w:val="ListParagraph"/>
              <w:numPr>
                <w:ilvl w:val="0"/>
                <w:numId w:val="34"/>
              </w:numPr>
              <w:ind w:left="0" w:firstLine="0"/>
              <w:rPr>
                <w:rFonts w:ascii="Times New Roman" w:hAnsi="Times New Roman"/>
                <w:color w:val="000000" w:themeColor="text1"/>
              </w:rPr>
            </w:pPr>
          </w:p>
        </w:tc>
        <w:tc>
          <w:tcPr>
            <w:tcW w:w="3144" w:type="dxa"/>
            <w:gridSpan w:val="2"/>
            <w:vAlign w:val="center"/>
          </w:tcPr>
          <w:p w14:paraId="141D8D6E" w14:textId="40EF7421" w:rsidR="00E1377A" w:rsidRPr="00CE7037" w:rsidRDefault="00E1377A" w:rsidP="00E1377A">
            <w:pPr>
              <w:pStyle w:val="TableParagraph"/>
              <w:ind w:right="18"/>
              <w:rPr>
                <w:color w:val="000000" w:themeColor="text1"/>
                <w:sz w:val="20"/>
                <w:szCs w:val="20"/>
              </w:rPr>
            </w:pPr>
            <w:r w:rsidRPr="00CE7037">
              <w:rPr>
                <w:color w:val="000000" w:themeColor="text1"/>
                <w:sz w:val="20"/>
                <w:szCs w:val="20"/>
              </w:rPr>
              <w:t>Приобретение жилых помещений в целях создания</w:t>
            </w:r>
            <w:r>
              <w:rPr>
                <w:color w:val="000000" w:themeColor="text1"/>
                <w:sz w:val="20"/>
                <w:szCs w:val="20"/>
              </w:rPr>
              <w:t xml:space="preserve"> </w:t>
            </w:r>
            <w:r w:rsidRPr="00CE7037">
              <w:rPr>
                <w:color w:val="000000" w:themeColor="text1"/>
                <w:spacing w:val="-1"/>
                <w:sz w:val="20"/>
                <w:szCs w:val="20"/>
              </w:rPr>
              <w:t xml:space="preserve">специализированного </w:t>
            </w:r>
            <w:r w:rsidRPr="00CE7037">
              <w:rPr>
                <w:color w:val="000000" w:themeColor="text1"/>
                <w:sz w:val="20"/>
                <w:szCs w:val="20"/>
              </w:rPr>
              <w:t>жилищного фонда для обеспечения жилыми</w:t>
            </w:r>
            <w:r>
              <w:rPr>
                <w:color w:val="000000" w:themeColor="text1"/>
                <w:sz w:val="20"/>
                <w:szCs w:val="20"/>
              </w:rPr>
              <w:t xml:space="preserve"> </w:t>
            </w:r>
            <w:r w:rsidRPr="00CE7037">
              <w:rPr>
                <w:color w:val="000000" w:themeColor="text1"/>
                <w:sz w:val="20"/>
                <w:szCs w:val="20"/>
              </w:rPr>
              <w:t>помещениями детей-сирот и детей, оставшихся без попечения родителей</w:t>
            </w:r>
          </w:p>
        </w:tc>
        <w:tc>
          <w:tcPr>
            <w:tcW w:w="5248" w:type="dxa"/>
            <w:vAlign w:val="center"/>
          </w:tcPr>
          <w:p w14:paraId="1D1EF94A" w14:textId="2EE116CA" w:rsidR="00E1377A" w:rsidRPr="00CE7037" w:rsidRDefault="00E1377A" w:rsidP="00E1377A">
            <w:pPr>
              <w:pStyle w:val="TableParagraph"/>
              <w:ind w:right="29"/>
              <w:rPr>
                <w:color w:val="000000" w:themeColor="text1"/>
                <w:sz w:val="20"/>
                <w:szCs w:val="20"/>
              </w:rPr>
            </w:pPr>
            <w:r w:rsidRPr="00CE7037">
              <w:rPr>
                <w:color w:val="000000" w:themeColor="text1"/>
                <w:sz w:val="20"/>
                <w:szCs w:val="20"/>
              </w:rPr>
              <w:t>Инвестиционный проект предполагает приобретение 26 жилых помещений (квартир). Общая площадь жилых помещений, планируемых к приобретению, – 816 кв</w:t>
            </w:r>
            <w:r>
              <w:rPr>
                <w:color w:val="000000" w:themeColor="text1"/>
                <w:sz w:val="20"/>
                <w:szCs w:val="20"/>
              </w:rPr>
              <w:t xml:space="preserve">. </w:t>
            </w:r>
            <w:r w:rsidRPr="00CE7037">
              <w:rPr>
                <w:color w:val="000000" w:themeColor="text1"/>
                <w:sz w:val="20"/>
                <w:szCs w:val="20"/>
              </w:rPr>
              <w:t>м., из них:</w:t>
            </w:r>
            <w:r>
              <w:rPr>
                <w:color w:val="000000" w:themeColor="text1"/>
                <w:sz w:val="20"/>
                <w:szCs w:val="20"/>
              </w:rPr>
              <w:t xml:space="preserve"> </w:t>
            </w:r>
            <w:r w:rsidRPr="00CE7037">
              <w:rPr>
                <w:color w:val="000000" w:themeColor="text1"/>
                <w:sz w:val="20"/>
                <w:szCs w:val="20"/>
              </w:rPr>
              <w:t xml:space="preserve">1-комнтаных квартир, площадью </w:t>
            </w:r>
            <w:r>
              <w:rPr>
                <w:color w:val="000000" w:themeColor="text1"/>
                <w:sz w:val="20"/>
                <w:szCs w:val="20"/>
              </w:rPr>
              <w:t>не менее</w:t>
            </w:r>
            <w:r w:rsidRPr="00CE7037">
              <w:rPr>
                <w:color w:val="000000" w:themeColor="text1"/>
                <w:sz w:val="20"/>
                <w:szCs w:val="20"/>
              </w:rPr>
              <w:t xml:space="preserve"> 28,0 кв.</w:t>
            </w:r>
            <w:r>
              <w:rPr>
                <w:color w:val="000000" w:themeColor="text1"/>
                <w:sz w:val="20"/>
                <w:szCs w:val="20"/>
              </w:rPr>
              <w:t xml:space="preserve"> </w:t>
            </w:r>
            <w:r w:rsidRPr="00CE7037">
              <w:rPr>
                <w:color w:val="000000" w:themeColor="text1"/>
                <w:sz w:val="20"/>
                <w:szCs w:val="20"/>
              </w:rPr>
              <w:t>м. – 15 шт.;</w:t>
            </w:r>
            <w:r>
              <w:rPr>
                <w:color w:val="000000" w:themeColor="text1"/>
                <w:sz w:val="20"/>
                <w:szCs w:val="20"/>
              </w:rPr>
              <w:t xml:space="preserve"> </w:t>
            </w:r>
            <w:r w:rsidRPr="00CE7037">
              <w:rPr>
                <w:color w:val="000000" w:themeColor="text1"/>
                <w:sz w:val="20"/>
                <w:szCs w:val="20"/>
              </w:rPr>
              <w:t xml:space="preserve">1-комнатных квартир, площадью </w:t>
            </w:r>
            <w:r>
              <w:rPr>
                <w:color w:val="000000" w:themeColor="text1"/>
                <w:sz w:val="20"/>
                <w:szCs w:val="20"/>
              </w:rPr>
              <w:t>не менее</w:t>
            </w:r>
            <w:r w:rsidRPr="00CE7037">
              <w:rPr>
                <w:color w:val="000000" w:themeColor="text1"/>
                <w:sz w:val="20"/>
                <w:szCs w:val="20"/>
              </w:rPr>
              <w:t xml:space="preserve"> 36,0 кв.</w:t>
            </w:r>
            <w:r>
              <w:rPr>
                <w:color w:val="000000" w:themeColor="text1"/>
                <w:sz w:val="20"/>
                <w:szCs w:val="20"/>
              </w:rPr>
              <w:t xml:space="preserve"> </w:t>
            </w:r>
            <w:r w:rsidRPr="00CE7037">
              <w:rPr>
                <w:color w:val="000000" w:themeColor="text1"/>
                <w:sz w:val="20"/>
                <w:szCs w:val="20"/>
              </w:rPr>
              <w:t>м. - 11 шт.; Конструктив здания: кирпичный или</w:t>
            </w:r>
            <w:r>
              <w:rPr>
                <w:color w:val="000000" w:themeColor="text1"/>
                <w:sz w:val="20"/>
                <w:szCs w:val="20"/>
              </w:rPr>
              <w:t xml:space="preserve"> </w:t>
            </w:r>
            <w:r w:rsidRPr="00CE7037">
              <w:rPr>
                <w:color w:val="000000" w:themeColor="text1"/>
                <w:sz w:val="20"/>
                <w:szCs w:val="20"/>
              </w:rPr>
              <w:t>монолитный.</w:t>
            </w:r>
          </w:p>
        </w:tc>
        <w:tc>
          <w:tcPr>
            <w:tcW w:w="1247" w:type="dxa"/>
          </w:tcPr>
          <w:p w14:paraId="484E4295" w14:textId="75DAB9A0" w:rsidR="00E1377A" w:rsidRPr="001C1C87" w:rsidRDefault="00E1377A">
            <w:pPr>
              <w:pStyle w:val="TableParagraph"/>
              <w:jc w:val="center"/>
              <w:rPr>
                <w:color w:val="000000" w:themeColor="text1"/>
                <w:sz w:val="20"/>
                <w:szCs w:val="20"/>
              </w:rPr>
            </w:pPr>
            <w:r w:rsidRPr="001C1C87">
              <w:rPr>
                <w:color w:val="000000" w:themeColor="text1"/>
                <w:sz w:val="20"/>
                <w:szCs w:val="20"/>
              </w:rPr>
              <w:t xml:space="preserve">2017-2020 </w:t>
            </w:r>
          </w:p>
        </w:tc>
        <w:tc>
          <w:tcPr>
            <w:tcW w:w="2324" w:type="dxa"/>
          </w:tcPr>
          <w:p w14:paraId="7D5D1887" w14:textId="77777777"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77830167" w14:textId="24DBE4A1"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6 100,80</w:t>
            </w:r>
          </w:p>
        </w:tc>
      </w:tr>
      <w:tr w:rsidR="00E1377A" w:rsidRPr="00CE7037" w14:paraId="248388B6" w14:textId="77777777" w:rsidTr="001C1C87">
        <w:trPr>
          <w:gridAfter w:val="1"/>
          <w:wAfter w:w="30" w:type="dxa"/>
          <w:cantSplit/>
          <w:trHeight w:val="20"/>
        </w:trPr>
        <w:tc>
          <w:tcPr>
            <w:tcW w:w="709" w:type="dxa"/>
            <w:noWrap/>
            <w:vAlign w:val="center"/>
          </w:tcPr>
          <w:p w14:paraId="7A3839BF" w14:textId="131793E8" w:rsidR="00E1377A" w:rsidRPr="009423CF" w:rsidRDefault="00E1377A" w:rsidP="00E1377A">
            <w:pPr>
              <w:spacing w:after="0" w:line="240" w:lineRule="auto"/>
              <w:rPr>
                <w:rFonts w:ascii="Times New Roman" w:hAnsi="Times New Roman"/>
                <w:b/>
                <w:color w:val="000000" w:themeColor="text1"/>
              </w:rPr>
            </w:pPr>
            <w:r>
              <w:rPr>
                <w:rFonts w:ascii="Times New Roman" w:hAnsi="Times New Roman"/>
                <w:b/>
                <w:color w:val="000000" w:themeColor="text1"/>
              </w:rPr>
              <w:t>11.</w:t>
            </w:r>
          </w:p>
        </w:tc>
        <w:tc>
          <w:tcPr>
            <w:tcW w:w="13955" w:type="dxa"/>
            <w:gridSpan w:val="6"/>
            <w:vAlign w:val="center"/>
          </w:tcPr>
          <w:p w14:paraId="5A0C4A19" w14:textId="77777777" w:rsidR="00E1377A" w:rsidRPr="001C1C87" w:rsidRDefault="00E1377A">
            <w:pPr>
              <w:pStyle w:val="TableParagraph"/>
              <w:rPr>
                <w:b/>
                <w:color w:val="000000" w:themeColor="text1"/>
                <w:sz w:val="20"/>
                <w:szCs w:val="20"/>
              </w:rPr>
            </w:pPr>
            <w:r w:rsidRPr="001C1C87">
              <w:rPr>
                <w:b/>
                <w:color w:val="000000" w:themeColor="text1"/>
                <w:sz w:val="20"/>
                <w:szCs w:val="20"/>
              </w:rPr>
              <w:t>Жилищно-коммунальное хозяйство</w:t>
            </w:r>
          </w:p>
        </w:tc>
      </w:tr>
      <w:tr w:rsidR="00E1377A" w:rsidRPr="00CE7037" w14:paraId="3A997345" w14:textId="77777777" w:rsidTr="0016314B">
        <w:trPr>
          <w:gridAfter w:val="1"/>
          <w:wAfter w:w="30" w:type="dxa"/>
          <w:cantSplit/>
          <w:trHeight w:val="20"/>
        </w:trPr>
        <w:tc>
          <w:tcPr>
            <w:tcW w:w="709" w:type="dxa"/>
            <w:noWrap/>
            <w:vAlign w:val="center"/>
          </w:tcPr>
          <w:p w14:paraId="6520699C" w14:textId="77777777" w:rsidR="00E1377A" w:rsidRPr="00CE7037" w:rsidRDefault="00E1377A" w:rsidP="00E1377A">
            <w:pPr>
              <w:pStyle w:val="ListParagraph"/>
              <w:numPr>
                <w:ilvl w:val="0"/>
                <w:numId w:val="36"/>
              </w:numPr>
              <w:ind w:left="0" w:firstLine="0"/>
              <w:rPr>
                <w:rFonts w:ascii="Times New Roman" w:hAnsi="Times New Roman"/>
                <w:color w:val="000000" w:themeColor="text1"/>
              </w:rPr>
            </w:pPr>
          </w:p>
        </w:tc>
        <w:tc>
          <w:tcPr>
            <w:tcW w:w="3144" w:type="dxa"/>
            <w:gridSpan w:val="2"/>
            <w:vAlign w:val="center"/>
          </w:tcPr>
          <w:p w14:paraId="2780680E"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Строительство котельной в п. Искателей Ненецкого автономного округа</w:t>
            </w:r>
          </w:p>
        </w:tc>
        <w:tc>
          <w:tcPr>
            <w:tcW w:w="5248" w:type="dxa"/>
            <w:vAlign w:val="center"/>
          </w:tcPr>
          <w:p w14:paraId="27435DA6" w14:textId="26372197" w:rsidR="00E1377A" w:rsidRPr="00CE7037" w:rsidRDefault="00E1377A" w:rsidP="00E1377A">
            <w:pPr>
              <w:pStyle w:val="TableParagraph"/>
              <w:rPr>
                <w:color w:val="000000" w:themeColor="text1"/>
                <w:sz w:val="20"/>
                <w:szCs w:val="20"/>
              </w:rPr>
            </w:pPr>
            <w:r w:rsidRPr="00CE7037">
              <w:rPr>
                <w:color w:val="000000" w:themeColor="text1"/>
                <w:sz w:val="20"/>
                <w:szCs w:val="20"/>
              </w:rPr>
              <w:t>Инвестиционный проект предполагает:</w:t>
            </w:r>
            <w:r>
              <w:rPr>
                <w:color w:val="000000" w:themeColor="text1"/>
                <w:sz w:val="20"/>
                <w:szCs w:val="20"/>
              </w:rPr>
              <w:t xml:space="preserve"> </w:t>
            </w:r>
            <w:r w:rsidRPr="00CE7037">
              <w:rPr>
                <w:color w:val="000000" w:themeColor="text1"/>
                <w:sz w:val="20"/>
                <w:szCs w:val="20"/>
              </w:rPr>
              <w:t>- строительство комплекса зданий и сооружений новой котельной и установка оборудования;</w:t>
            </w:r>
            <w:r>
              <w:rPr>
                <w:color w:val="000000" w:themeColor="text1"/>
                <w:sz w:val="20"/>
                <w:szCs w:val="20"/>
              </w:rPr>
              <w:t xml:space="preserve"> </w:t>
            </w:r>
            <w:r w:rsidRPr="00CE7037">
              <w:rPr>
                <w:color w:val="000000" w:themeColor="text1"/>
                <w:sz w:val="20"/>
                <w:szCs w:val="20"/>
              </w:rPr>
              <w:t>- реконструкция и строительство участков тепловой сети;</w:t>
            </w:r>
            <w:r>
              <w:rPr>
                <w:color w:val="000000" w:themeColor="text1"/>
                <w:sz w:val="20"/>
                <w:szCs w:val="20"/>
              </w:rPr>
              <w:t xml:space="preserve"> </w:t>
            </w:r>
            <w:r w:rsidRPr="00CE7037">
              <w:rPr>
                <w:color w:val="000000" w:themeColor="text1"/>
                <w:sz w:val="20"/>
                <w:szCs w:val="20"/>
              </w:rPr>
              <w:t>подключение котельной к инженерным сетям;</w:t>
            </w:r>
            <w:r>
              <w:rPr>
                <w:color w:val="000000" w:themeColor="text1"/>
                <w:sz w:val="20"/>
                <w:szCs w:val="20"/>
              </w:rPr>
              <w:t xml:space="preserve"> </w:t>
            </w:r>
            <w:r w:rsidRPr="00CE7037">
              <w:rPr>
                <w:color w:val="000000" w:themeColor="text1"/>
                <w:sz w:val="20"/>
                <w:szCs w:val="20"/>
              </w:rPr>
              <w:t>демонтаж части оборудования и всего здания существующей котельной;</w:t>
            </w:r>
            <w:r>
              <w:rPr>
                <w:color w:val="000000" w:themeColor="text1"/>
                <w:sz w:val="20"/>
                <w:szCs w:val="20"/>
              </w:rPr>
              <w:t xml:space="preserve"> </w:t>
            </w:r>
            <w:r w:rsidRPr="00CE7037">
              <w:rPr>
                <w:color w:val="000000" w:themeColor="text1"/>
                <w:sz w:val="20"/>
                <w:szCs w:val="20"/>
              </w:rPr>
              <w:t>- благоустройство и озеленение территории котельной.</w:t>
            </w:r>
          </w:p>
        </w:tc>
        <w:tc>
          <w:tcPr>
            <w:tcW w:w="1247" w:type="dxa"/>
          </w:tcPr>
          <w:p w14:paraId="5E6C7162"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2017-2019</w:t>
            </w:r>
          </w:p>
        </w:tc>
        <w:tc>
          <w:tcPr>
            <w:tcW w:w="2324" w:type="dxa"/>
          </w:tcPr>
          <w:p w14:paraId="0146B2C5"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пос. Искателей, Ненецкий автономный округ</w:t>
            </w:r>
          </w:p>
        </w:tc>
        <w:tc>
          <w:tcPr>
            <w:tcW w:w="1992" w:type="dxa"/>
          </w:tcPr>
          <w:p w14:paraId="1044CDD7"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187 901,50</w:t>
            </w:r>
          </w:p>
        </w:tc>
      </w:tr>
      <w:tr w:rsidR="00E1377A" w:rsidRPr="00CE7037" w14:paraId="16222622" w14:textId="77777777" w:rsidTr="0016314B">
        <w:trPr>
          <w:cantSplit/>
          <w:trHeight w:val="20"/>
        </w:trPr>
        <w:tc>
          <w:tcPr>
            <w:tcW w:w="709" w:type="dxa"/>
            <w:noWrap/>
            <w:vAlign w:val="center"/>
          </w:tcPr>
          <w:p w14:paraId="53AABCC1" w14:textId="77777777" w:rsidR="00E1377A" w:rsidRPr="00CE7037" w:rsidRDefault="00E1377A" w:rsidP="0016314B">
            <w:pPr>
              <w:pStyle w:val="ListParagraph"/>
              <w:numPr>
                <w:ilvl w:val="0"/>
                <w:numId w:val="36"/>
              </w:numPr>
              <w:ind w:left="0" w:firstLine="0"/>
              <w:rPr>
                <w:rFonts w:ascii="Times New Roman" w:hAnsi="Times New Roman"/>
                <w:color w:val="000000" w:themeColor="text1"/>
              </w:rPr>
            </w:pPr>
          </w:p>
        </w:tc>
        <w:tc>
          <w:tcPr>
            <w:tcW w:w="3144" w:type="dxa"/>
            <w:gridSpan w:val="2"/>
            <w:vAlign w:val="center"/>
          </w:tcPr>
          <w:p w14:paraId="581824FC" w14:textId="787053A1" w:rsidR="00E1377A" w:rsidRPr="00CE7037" w:rsidRDefault="00E1377A" w:rsidP="00E1377A">
            <w:pPr>
              <w:pStyle w:val="TableParagraph"/>
              <w:ind w:right="10"/>
              <w:rPr>
                <w:color w:val="000000" w:themeColor="text1"/>
                <w:sz w:val="20"/>
                <w:szCs w:val="20"/>
              </w:rPr>
            </w:pPr>
            <w:r w:rsidRPr="00CE7037">
              <w:rPr>
                <w:color w:val="000000" w:themeColor="text1"/>
                <w:sz w:val="20"/>
                <w:szCs w:val="20"/>
              </w:rPr>
              <w:t>Инженерная и транспортная инфраструктура земельных участков в районе Старый Аэропорт в г.</w:t>
            </w:r>
            <w:r>
              <w:rPr>
                <w:color w:val="000000" w:themeColor="text1"/>
                <w:sz w:val="20"/>
                <w:szCs w:val="20"/>
              </w:rPr>
              <w:t xml:space="preserve"> </w:t>
            </w:r>
            <w:r w:rsidRPr="00CE7037">
              <w:rPr>
                <w:color w:val="000000" w:themeColor="text1"/>
                <w:sz w:val="20"/>
                <w:szCs w:val="20"/>
              </w:rPr>
              <w:t>Нарьян-Мар</w:t>
            </w:r>
          </w:p>
        </w:tc>
        <w:tc>
          <w:tcPr>
            <w:tcW w:w="5248" w:type="dxa"/>
            <w:vAlign w:val="center"/>
          </w:tcPr>
          <w:p w14:paraId="314FAE77" w14:textId="01D11CE0" w:rsidR="00E1377A" w:rsidRPr="00CE7037" w:rsidRDefault="00E1377A" w:rsidP="00E1377A">
            <w:pPr>
              <w:pStyle w:val="TableParagraph"/>
              <w:ind w:right="22"/>
              <w:rPr>
                <w:color w:val="000000" w:themeColor="text1"/>
                <w:sz w:val="20"/>
                <w:szCs w:val="20"/>
              </w:rPr>
            </w:pPr>
            <w:r w:rsidRPr="00CE7037">
              <w:rPr>
                <w:color w:val="000000" w:themeColor="text1"/>
                <w:sz w:val="20"/>
                <w:szCs w:val="20"/>
              </w:rPr>
              <w:t xml:space="preserve">Инвестиционный проект предполагает строительство сетей воздушной линии электроснабжения ВЛ-0,4 </w:t>
            </w:r>
            <w:proofErr w:type="spellStart"/>
            <w:r w:rsidRPr="00CE7037">
              <w:rPr>
                <w:color w:val="000000" w:themeColor="text1"/>
                <w:sz w:val="20"/>
                <w:szCs w:val="20"/>
              </w:rPr>
              <w:t>кВ</w:t>
            </w:r>
            <w:proofErr w:type="spellEnd"/>
            <w:r w:rsidRPr="00CE7037">
              <w:rPr>
                <w:color w:val="000000" w:themeColor="text1"/>
                <w:sz w:val="20"/>
                <w:szCs w:val="20"/>
              </w:rPr>
              <w:t xml:space="preserve">, сетей воздушной линии электроснабжения </w:t>
            </w:r>
            <w:r>
              <w:rPr>
                <w:color w:val="000000" w:themeColor="text1"/>
                <w:sz w:val="20"/>
                <w:szCs w:val="20"/>
              </w:rPr>
              <w:t>ВЛ</w:t>
            </w:r>
            <w:r w:rsidRPr="00CE7037">
              <w:rPr>
                <w:color w:val="000000" w:themeColor="text1"/>
                <w:sz w:val="20"/>
                <w:szCs w:val="20"/>
              </w:rPr>
              <w:t xml:space="preserve">-6 </w:t>
            </w:r>
            <w:proofErr w:type="spellStart"/>
            <w:r w:rsidRPr="00CE7037">
              <w:rPr>
                <w:color w:val="000000" w:themeColor="text1"/>
                <w:sz w:val="20"/>
                <w:szCs w:val="20"/>
              </w:rPr>
              <w:t>кВ</w:t>
            </w:r>
            <w:proofErr w:type="spellEnd"/>
            <w:r w:rsidRPr="00CE7037">
              <w:rPr>
                <w:color w:val="000000" w:themeColor="text1"/>
                <w:sz w:val="20"/>
                <w:szCs w:val="20"/>
              </w:rPr>
              <w:t>, сетей водоснабжения, сетей газоснабжения, строительство дороги в районе Старого Аэропорта.</w:t>
            </w:r>
          </w:p>
        </w:tc>
        <w:tc>
          <w:tcPr>
            <w:tcW w:w="1247" w:type="dxa"/>
          </w:tcPr>
          <w:p w14:paraId="58E4D9AE" w14:textId="63101CD1"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 xml:space="preserve">2016-2019 </w:t>
            </w:r>
          </w:p>
        </w:tc>
        <w:tc>
          <w:tcPr>
            <w:tcW w:w="2324" w:type="dxa"/>
          </w:tcPr>
          <w:p w14:paraId="5E7FC8DE" w14:textId="77777777" w:rsidR="00E1377A" w:rsidRPr="001C1C87" w:rsidRDefault="00E1377A" w:rsidP="0016314B">
            <w:pPr>
              <w:pStyle w:val="TableParagraph"/>
              <w:ind w:right="73"/>
              <w:jc w:val="center"/>
              <w:rPr>
                <w:color w:val="000000" w:themeColor="text1"/>
                <w:sz w:val="20"/>
                <w:szCs w:val="20"/>
              </w:rPr>
            </w:pPr>
            <w:r w:rsidRPr="001C1C87">
              <w:rPr>
                <w:color w:val="000000" w:themeColor="text1"/>
                <w:sz w:val="20"/>
                <w:szCs w:val="20"/>
              </w:rPr>
              <w:t>Нарьян-Мар, Ненецкий автономный округ</w:t>
            </w:r>
          </w:p>
        </w:tc>
        <w:tc>
          <w:tcPr>
            <w:tcW w:w="2022" w:type="dxa"/>
            <w:gridSpan w:val="2"/>
          </w:tcPr>
          <w:p w14:paraId="6749D2A0"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957 719,90</w:t>
            </w:r>
          </w:p>
        </w:tc>
      </w:tr>
      <w:tr w:rsidR="00E1377A" w:rsidRPr="00CE7037" w14:paraId="433101F2" w14:textId="77777777" w:rsidTr="001C1C87">
        <w:trPr>
          <w:cantSplit/>
          <w:trHeight w:val="20"/>
        </w:trPr>
        <w:tc>
          <w:tcPr>
            <w:tcW w:w="709" w:type="dxa"/>
            <w:noWrap/>
            <w:vAlign w:val="center"/>
          </w:tcPr>
          <w:p w14:paraId="1D2D027D" w14:textId="3F3CBD44" w:rsidR="00E1377A" w:rsidRPr="009423CF" w:rsidRDefault="00E1377A">
            <w:pPr>
              <w:spacing w:after="0" w:line="240" w:lineRule="auto"/>
              <w:rPr>
                <w:rFonts w:ascii="Times New Roman" w:hAnsi="Times New Roman"/>
                <w:b/>
                <w:color w:val="000000" w:themeColor="text1"/>
              </w:rPr>
            </w:pPr>
            <w:r>
              <w:rPr>
                <w:rFonts w:ascii="Times New Roman" w:hAnsi="Times New Roman"/>
                <w:b/>
                <w:color w:val="000000" w:themeColor="text1"/>
              </w:rPr>
              <w:t>12.</w:t>
            </w:r>
          </w:p>
        </w:tc>
        <w:tc>
          <w:tcPr>
            <w:tcW w:w="13985" w:type="dxa"/>
            <w:gridSpan w:val="7"/>
            <w:vAlign w:val="center"/>
          </w:tcPr>
          <w:p w14:paraId="62C53938" w14:textId="77777777" w:rsidR="00E1377A" w:rsidRPr="001C1C87" w:rsidRDefault="00E1377A">
            <w:pPr>
              <w:pStyle w:val="TableParagraph"/>
              <w:rPr>
                <w:b/>
                <w:color w:val="000000" w:themeColor="text1"/>
                <w:sz w:val="20"/>
                <w:szCs w:val="20"/>
              </w:rPr>
            </w:pPr>
            <w:r w:rsidRPr="001C1C87">
              <w:rPr>
                <w:b/>
                <w:color w:val="000000" w:themeColor="text1"/>
                <w:sz w:val="20"/>
                <w:szCs w:val="20"/>
              </w:rPr>
              <w:t>Культура</w:t>
            </w:r>
          </w:p>
        </w:tc>
      </w:tr>
      <w:tr w:rsidR="00E1377A" w:rsidRPr="00CE7037" w14:paraId="769F9E92" w14:textId="77777777" w:rsidTr="0016314B">
        <w:trPr>
          <w:gridAfter w:val="1"/>
          <w:wAfter w:w="30" w:type="dxa"/>
          <w:cantSplit/>
          <w:trHeight w:val="20"/>
        </w:trPr>
        <w:tc>
          <w:tcPr>
            <w:tcW w:w="709" w:type="dxa"/>
            <w:noWrap/>
            <w:vAlign w:val="center"/>
          </w:tcPr>
          <w:p w14:paraId="4A246A45" w14:textId="77777777" w:rsidR="00E1377A" w:rsidRPr="00CE7037" w:rsidRDefault="00E1377A" w:rsidP="00E1377A">
            <w:pPr>
              <w:pStyle w:val="ListParagraph"/>
              <w:numPr>
                <w:ilvl w:val="0"/>
                <w:numId w:val="38"/>
              </w:numPr>
              <w:ind w:left="0" w:firstLine="0"/>
              <w:rPr>
                <w:rFonts w:ascii="Times New Roman" w:hAnsi="Times New Roman"/>
                <w:color w:val="000000" w:themeColor="text1"/>
              </w:rPr>
            </w:pPr>
          </w:p>
        </w:tc>
        <w:tc>
          <w:tcPr>
            <w:tcW w:w="3144" w:type="dxa"/>
            <w:gridSpan w:val="2"/>
            <w:vAlign w:val="center"/>
          </w:tcPr>
          <w:p w14:paraId="720DAC3C"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Культурно-досуговый центр в п. Лесозавод</w:t>
            </w:r>
          </w:p>
        </w:tc>
        <w:tc>
          <w:tcPr>
            <w:tcW w:w="5248" w:type="dxa"/>
            <w:vAlign w:val="center"/>
          </w:tcPr>
          <w:p w14:paraId="71DA4027" w14:textId="0975C8E4" w:rsidR="00E1377A" w:rsidRPr="00CE7037" w:rsidRDefault="00E1377A" w:rsidP="00E1377A">
            <w:pPr>
              <w:pStyle w:val="TableParagraph"/>
              <w:rPr>
                <w:color w:val="000000" w:themeColor="text1"/>
                <w:sz w:val="20"/>
                <w:szCs w:val="20"/>
              </w:rPr>
            </w:pPr>
            <w:r w:rsidRPr="00CE7037">
              <w:rPr>
                <w:color w:val="000000" w:themeColor="text1"/>
                <w:sz w:val="20"/>
                <w:szCs w:val="20"/>
              </w:rPr>
              <w:t>Инвестиционный проект предполагает строительство культурно-досугового центра в п. Лесозавод. В составе КДЦ запроектированы:</w:t>
            </w:r>
            <w:r>
              <w:rPr>
                <w:color w:val="000000" w:themeColor="text1"/>
                <w:sz w:val="20"/>
                <w:szCs w:val="20"/>
              </w:rPr>
              <w:t xml:space="preserve"> </w:t>
            </w:r>
            <w:r w:rsidRPr="00CE7037">
              <w:rPr>
                <w:color w:val="000000" w:themeColor="text1"/>
                <w:sz w:val="20"/>
                <w:szCs w:val="20"/>
              </w:rPr>
              <w:t>библиотечный блок с отдельными библиотеками для взрослых и детей, компьютеризированными и имеющими выход в интернет, имеющими отдельные помещения для проведения мероприятий;</w:t>
            </w:r>
            <w:r>
              <w:rPr>
                <w:color w:val="000000" w:themeColor="text1"/>
                <w:sz w:val="20"/>
                <w:szCs w:val="20"/>
              </w:rPr>
              <w:t xml:space="preserve"> </w:t>
            </w:r>
            <w:r w:rsidRPr="00CE7037">
              <w:rPr>
                <w:color w:val="000000" w:themeColor="text1"/>
                <w:sz w:val="20"/>
                <w:szCs w:val="20"/>
              </w:rPr>
              <w:t>блок культурно-массовых помещений с универсальным залом на 60 мест и залами для кружковых и секционных занятий;</w:t>
            </w:r>
            <w:r>
              <w:rPr>
                <w:color w:val="000000" w:themeColor="text1"/>
                <w:sz w:val="20"/>
                <w:szCs w:val="20"/>
              </w:rPr>
              <w:t xml:space="preserve"> </w:t>
            </w:r>
            <w:r w:rsidRPr="00CE7037">
              <w:rPr>
                <w:color w:val="000000" w:themeColor="text1"/>
                <w:sz w:val="20"/>
                <w:szCs w:val="20"/>
              </w:rPr>
              <w:t>блок обслуживающих и административных помещений.</w:t>
            </w:r>
          </w:p>
        </w:tc>
        <w:tc>
          <w:tcPr>
            <w:tcW w:w="1247" w:type="dxa"/>
          </w:tcPr>
          <w:p w14:paraId="5CDC0364" w14:textId="444FFE4F" w:rsidR="00E1377A" w:rsidRPr="001C1C87" w:rsidRDefault="00E1377A">
            <w:pPr>
              <w:pStyle w:val="TableParagraph"/>
              <w:jc w:val="center"/>
              <w:rPr>
                <w:color w:val="000000" w:themeColor="text1"/>
                <w:sz w:val="20"/>
                <w:szCs w:val="20"/>
              </w:rPr>
            </w:pPr>
            <w:r>
              <w:rPr>
                <w:color w:val="000000" w:themeColor="text1"/>
                <w:sz w:val="20"/>
                <w:szCs w:val="20"/>
              </w:rPr>
              <w:t>после 2019 года</w:t>
            </w:r>
          </w:p>
        </w:tc>
        <w:tc>
          <w:tcPr>
            <w:tcW w:w="2324" w:type="dxa"/>
          </w:tcPr>
          <w:p w14:paraId="7F7AEA77"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2981E0F3" w14:textId="77777777" w:rsidR="00E1377A" w:rsidRPr="001C1C87" w:rsidRDefault="00E1377A" w:rsidP="00E1377A">
            <w:pPr>
              <w:pStyle w:val="TableParagraph"/>
              <w:jc w:val="center"/>
              <w:rPr>
                <w:color w:val="000000" w:themeColor="text1"/>
                <w:sz w:val="20"/>
                <w:szCs w:val="20"/>
              </w:rPr>
            </w:pPr>
          </w:p>
        </w:tc>
      </w:tr>
      <w:tr w:rsidR="00E1377A" w:rsidRPr="00CE7037" w14:paraId="57C42C25" w14:textId="77777777" w:rsidTr="0016314B">
        <w:trPr>
          <w:gridAfter w:val="1"/>
          <w:wAfter w:w="30" w:type="dxa"/>
          <w:cantSplit/>
          <w:trHeight w:val="20"/>
        </w:trPr>
        <w:tc>
          <w:tcPr>
            <w:tcW w:w="709" w:type="dxa"/>
            <w:noWrap/>
            <w:vAlign w:val="center"/>
          </w:tcPr>
          <w:p w14:paraId="64932E23" w14:textId="77777777" w:rsidR="00E1377A" w:rsidRPr="00CE7037" w:rsidRDefault="00E1377A" w:rsidP="00E1377A">
            <w:pPr>
              <w:pStyle w:val="ListParagraph"/>
              <w:numPr>
                <w:ilvl w:val="0"/>
                <w:numId w:val="38"/>
              </w:numPr>
              <w:ind w:left="0" w:firstLine="0"/>
              <w:rPr>
                <w:rFonts w:ascii="Times New Roman" w:hAnsi="Times New Roman"/>
                <w:color w:val="000000" w:themeColor="text1"/>
              </w:rPr>
            </w:pPr>
          </w:p>
        </w:tc>
        <w:tc>
          <w:tcPr>
            <w:tcW w:w="3144" w:type="dxa"/>
            <w:gridSpan w:val="2"/>
            <w:vAlign w:val="center"/>
          </w:tcPr>
          <w:p w14:paraId="7D5DF284"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Центр сохранения природного и культурного наследия острова Вайгач</w:t>
            </w:r>
          </w:p>
        </w:tc>
        <w:tc>
          <w:tcPr>
            <w:tcW w:w="5248" w:type="dxa"/>
            <w:vAlign w:val="center"/>
          </w:tcPr>
          <w:p w14:paraId="2BF31BE3" w14:textId="09B99593" w:rsidR="00E1377A" w:rsidRPr="00CE7037" w:rsidRDefault="00E1377A" w:rsidP="00E1377A">
            <w:pPr>
              <w:pStyle w:val="TableParagraph"/>
              <w:rPr>
                <w:color w:val="000000" w:themeColor="text1"/>
                <w:sz w:val="20"/>
                <w:szCs w:val="20"/>
              </w:rPr>
            </w:pPr>
            <w:r w:rsidRPr="00CE7037">
              <w:rPr>
                <w:color w:val="000000" w:themeColor="text1"/>
                <w:sz w:val="20"/>
                <w:szCs w:val="20"/>
              </w:rPr>
              <w:t>Проектом предусмотрено строительство центра сохранения природного и культурного наследия острова Вайгач в целях: -обеспечения государственных инспекторов, осуществляющих охрану комплексного регионального заказника "Вайгач" местом постоянного и/или временного размещения на острове, с необходимым материально-техническим обеспечением для осуществления государственного контроля; - обеспечения добровольцев из числа местных жителей рабочими местами; - сохранения культуры коренных жителей острова; - создание условий для информационного обеспечения туристических групп для посещения; - обеспечение помещений для работы со взрослым и детским населением о.</w:t>
            </w:r>
            <w:r>
              <w:rPr>
                <w:color w:val="000000" w:themeColor="text1"/>
                <w:sz w:val="20"/>
                <w:szCs w:val="20"/>
              </w:rPr>
              <w:t xml:space="preserve"> </w:t>
            </w:r>
            <w:r w:rsidRPr="00CE7037">
              <w:rPr>
                <w:color w:val="000000" w:themeColor="text1"/>
                <w:sz w:val="20"/>
                <w:szCs w:val="20"/>
              </w:rPr>
              <w:t>Вайгач; - создание условий для временного хранения продукции с о. Вайгач для местного населения;</w:t>
            </w:r>
          </w:p>
        </w:tc>
        <w:tc>
          <w:tcPr>
            <w:tcW w:w="1247" w:type="dxa"/>
          </w:tcPr>
          <w:p w14:paraId="288195B4" w14:textId="7C2E7B21" w:rsidR="00E1377A" w:rsidRPr="001C1C87" w:rsidRDefault="00E1377A">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-2020</w:t>
            </w:r>
          </w:p>
        </w:tc>
        <w:tc>
          <w:tcPr>
            <w:tcW w:w="2324" w:type="dxa"/>
          </w:tcPr>
          <w:p w14:paraId="0E58E3C0"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Ненецкий АО, МО "</w:t>
            </w:r>
            <w:proofErr w:type="spellStart"/>
            <w:r w:rsidRPr="001C1C87">
              <w:rPr>
                <w:color w:val="000000" w:themeColor="text1"/>
                <w:sz w:val="20"/>
                <w:szCs w:val="20"/>
              </w:rPr>
              <w:t>Юшарский</w:t>
            </w:r>
            <w:proofErr w:type="spellEnd"/>
            <w:r w:rsidRPr="001C1C87">
              <w:rPr>
                <w:color w:val="000000" w:themeColor="text1"/>
                <w:sz w:val="20"/>
                <w:szCs w:val="20"/>
              </w:rPr>
              <w:t xml:space="preserve"> сельсовет", остров Вайгач, поселок </w:t>
            </w:r>
            <w:proofErr w:type="spellStart"/>
            <w:r w:rsidRPr="001C1C87">
              <w:rPr>
                <w:color w:val="000000" w:themeColor="text1"/>
                <w:sz w:val="20"/>
                <w:szCs w:val="20"/>
              </w:rPr>
              <w:t>Варнек</w:t>
            </w:r>
            <w:proofErr w:type="spellEnd"/>
          </w:p>
        </w:tc>
        <w:tc>
          <w:tcPr>
            <w:tcW w:w="1992" w:type="dxa"/>
          </w:tcPr>
          <w:p w14:paraId="0325E990"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12 000 +/-3000(в</w:t>
            </w:r>
          </w:p>
          <w:p w14:paraId="607DDE40"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 xml:space="preserve">зависимости от подготовленной </w:t>
            </w:r>
            <w:r w:rsidRPr="001C1C87">
              <w:rPr>
                <w:color w:val="000000" w:themeColor="text1"/>
                <w:spacing w:val="-1"/>
                <w:sz w:val="20"/>
                <w:szCs w:val="20"/>
              </w:rPr>
              <w:t xml:space="preserve">проектно-сметной </w:t>
            </w:r>
            <w:r w:rsidRPr="001C1C87">
              <w:rPr>
                <w:color w:val="000000" w:themeColor="text1"/>
                <w:sz w:val="20"/>
                <w:szCs w:val="20"/>
              </w:rPr>
              <w:t>документации)</w:t>
            </w:r>
          </w:p>
        </w:tc>
      </w:tr>
      <w:tr w:rsidR="00E1377A" w:rsidRPr="00CE7037" w14:paraId="259C4E79" w14:textId="77777777" w:rsidTr="0016314B">
        <w:trPr>
          <w:gridAfter w:val="1"/>
          <w:wAfter w:w="30" w:type="dxa"/>
          <w:cantSplit/>
          <w:trHeight w:val="20"/>
        </w:trPr>
        <w:tc>
          <w:tcPr>
            <w:tcW w:w="709" w:type="dxa"/>
            <w:noWrap/>
            <w:vAlign w:val="center"/>
          </w:tcPr>
          <w:p w14:paraId="1BDE71B1" w14:textId="77777777" w:rsidR="00E1377A" w:rsidRPr="00CE7037" w:rsidRDefault="00E1377A" w:rsidP="00E1377A">
            <w:pPr>
              <w:pStyle w:val="ListParagraph"/>
              <w:numPr>
                <w:ilvl w:val="0"/>
                <w:numId w:val="38"/>
              </w:numPr>
              <w:ind w:left="0" w:firstLine="0"/>
              <w:rPr>
                <w:rFonts w:ascii="Times New Roman" w:hAnsi="Times New Roman"/>
                <w:color w:val="000000" w:themeColor="text1"/>
              </w:rPr>
            </w:pPr>
          </w:p>
        </w:tc>
        <w:tc>
          <w:tcPr>
            <w:tcW w:w="3144" w:type="dxa"/>
            <w:gridSpan w:val="2"/>
            <w:vAlign w:val="center"/>
          </w:tcPr>
          <w:p w14:paraId="3FBC5C82"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 xml:space="preserve">Экспозиционный комплекс под открытым небом «Дом и усадьба жителя </w:t>
            </w:r>
            <w:proofErr w:type="spellStart"/>
            <w:r w:rsidRPr="00CE7037">
              <w:rPr>
                <w:color w:val="000000" w:themeColor="text1"/>
                <w:sz w:val="20"/>
                <w:szCs w:val="20"/>
              </w:rPr>
              <w:t>Пустозерской</w:t>
            </w:r>
            <w:proofErr w:type="spellEnd"/>
            <w:r w:rsidRPr="00CE7037">
              <w:rPr>
                <w:color w:val="000000" w:themeColor="text1"/>
                <w:sz w:val="20"/>
                <w:szCs w:val="20"/>
              </w:rPr>
              <w:t xml:space="preserve"> волости конца XIX - начала XX веков»</w:t>
            </w:r>
          </w:p>
        </w:tc>
        <w:tc>
          <w:tcPr>
            <w:tcW w:w="5248" w:type="dxa"/>
            <w:vAlign w:val="center"/>
          </w:tcPr>
          <w:p w14:paraId="7E25FE69" w14:textId="6CDD5267" w:rsidR="00E1377A" w:rsidRPr="00CE7037" w:rsidRDefault="00E1377A" w:rsidP="00E1377A">
            <w:pPr>
              <w:pStyle w:val="TableParagraph"/>
              <w:rPr>
                <w:color w:val="000000" w:themeColor="text1"/>
                <w:sz w:val="20"/>
                <w:szCs w:val="20"/>
              </w:rPr>
            </w:pPr>
            <w:r w:rsidRPr="00CE7037">
              <w:rPr>
                <w:color w:val="000000" w:themeColor="text1"/>
                <w:sz w:val="20"/>
                <w:szCs w:val="20"/>
              </w:rPr>
              <w:t>Инвестиционный проект предполагает корректировку проектной документации</w:t>
            </w:r>
            <w:r>
              <w:rPr>
                <w:color w:val="000000" w:themeColor="text1"/>
                <w:sz w:val="20"/>
                <w:szCs w:val="20"/>
              </w:rPr>
              <w:t xml:space="preserve"> </w:t>
            </w:r>
            <w:r w:rsidRPr="00CE7037">
              <w:rPr>
                <w:color w:val="000000" w:themeColor="text1"/>
                <w:sz w:val="20"/>
                <w:szCs w:val="20"/>
              </w:rPr>
              <w:t xml:space="preserve">«Строительство экспозиционного комплекса под открытым небом «Дом и усадьба жителя </w:t>
            </w:r>
            <w:proofErr w:type="spellStart"/>
            <w:r w:rsidRPr="00CE7037">
              <w:rPr>
                <w:color w:val="000000" w:themeColor="text1"/>
                <w:sz w:val="20"/>
                <w:szCs w:val="20"/>
              </w:rPr>
              <w:t>Пустозерской</w:t>
            </w:r>
            <w:proofErr w:type="spellEnd"/>
            <w:r w:rsidRPr="00CE7037">
              <w:rPr>
                <w:color w:val="000000" w:themeColor="text1"/>
                <w:sz w:val="20"/>
                <w:szCs w:val="20"/>
              </w:rPr>
              <w:t xml:space="preserve"> волости конца XIX - начала XX веков», разработанную ООО СК «Л-строй» в 2012 году, и строительство комплекса зданий, выполняемых с учетом воссоздания архитектурного стиля XVI-XVII веков, и предназначенного для организации осмотра объекта экскурсионными группами туристов. Комплекс включает в себя: дом мещанина, амбар для промысловых орудий, амбар продовольственный, баню.</w:t>
            </w:r>
          </w:p>
        </w:tc>
        <w:tc>
          <w:tcPr>
            <w:tcW w:w="1247" w:type="dxa"/>
          </w:tcPr>
          <w:p w14:paraId="129DF04B" w14:textId="1E368ED6" w:rsidR="00E1377A" w:rsidRPr="001C1C87" w:rsidRDefault="00E1377A">
            <w:pPr>
              <w:pStyle w:val="TableParagraph"/>
              <w:jc w:val="center"/>
              <w:rPr>
                <w:color w:val="000000" w:themeColor="text1"/>
                <w:sz w:val="20"/>
                <w:szCs w:val="20"/>
              </w:rPr>
            </w:pPr>
            <w:r w:rsidRPr="001C1C87">
              <w:rPr>
                <w:color w:val="000000" w:themeColor="text1"/>
                <w:sz w:val="20"/>
                <w:szCs w:val="20"/>
              </w:rPr>
              <w:t>2012-</w:t>
            </w:r>
            <w:r>
              <w:rPr>
                <w:color w:val="000000" w:themeColor="text1"/>
                <w:sz w:val="20"/>
                <w:szCs w:val="20"/>
              </w:rPr>
              <w:t>2019</w:t>
            </w:r>
          </w:p>
        </w:tc>
        <w:tc>
          <w:tcPr>
            <w:tcW w:w="2324" w:type="dxa"/>
          </w:tcPr>
          <w:p w14:paraId="5018212C"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д. Устье, Ненецкий автономный округ</w:t>
            </w:r>
          </w:p>
        </w:tc>
        <w:tc>
          <w:tcPr>
            <w:tcW w:w="1992" w:type="dxa"/>
          </w:tcPr>
          <w:p w14:paraId="48BD6A1A"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22 565,30</w:t>
            </w:r>
          </w:p>
        </w:tc>
      </w:tr>
      <w:tr w:rsidR="00E1377A" w:rsidRPr="00CE7037" w14:paraId="7E0AAAA8" w14:textId="77777777" w:rsidTr="0016314B">
        <w:trPr>
          <w:gridAfter w:val="1"/>
          <w:wAfter w:w="30" w:type="dxa"/>
          <w:cantSplit/>
          <w:trHeight w:val="20"/>
        </w:trPr>
        <w:tc>
          <w:tcPr>
            <w:tcW w:w="709" w:type="dxa"/>
            <w:noWrap/>
            <w:vAlign w:val="center"/>
          </w:tcPr>
          <w:p w14:paraId="787B486D" w14:textId="77777777" w:rsidR="00E1377A" w:rsidRPr="00CE7037" w:rsidRDefault="00E1377A" w:rsidP="00E1377A">
            <w:pPr>
              <w:pStyle w:val="ListParagraph"/>
              <w:numPr>
                <w:ilvl w:val="0"/>
                <w:numId w:val="38"/>
              </w:numPr>
              <w:ind w:left="0" w:firstLine="0"/>
              <w:rPr>
                <w:rFonts w:ascii="Times New Roman" w:hAnsi="Times New Roman"/>
                <w:color w:val="000000" w:themeColor="text1"/>
              </w:rPr>
            </w:pPr>
          </w:p>
        </w:tc>
        <w:tc>
          <w:tcPr>
            <w:tcW w:w="3144" w:type="dxa"/>
            <w:gridSpan w:val="2"/>
            <w:vAlign w:val="center"/>
          </w:tcPr>
          <w:p w14:paraId="2C9680F3" w14:textId="77777777" w:rsidR="00E1377A" w:rsidRPr="00CE7037" w:rsidRDefault="00E1377A" w:rsidP="00E1377A">
            <w:pPr>
              <w:pStyle w:val="TableParagraph"/>
              <w:ind w:right="54"/>
              <w:rPr>
                <w:color w:val="000000" w:themeColor="text1"/>
                <w:sz w:val="20"/>
                <w:szCs w:val="20"/>
              </w:rPr>
            </w:pPr>
            <w:r w:rsidRPr="00CE7037">
              <w:rPr>
                <w:color w:val="000000" w:themeColor="text1"/>
                <w:sz w:val="20"/>
                <w:szCs w:val="20"/>
              </w:rPr>
              <w:t xml:space="preserve">Строительство </w:t>
            </w:r>
            <w:r w:rsidRPr="00CE7037">
              <w:rPr>
                <w:color w:val="000000" w:themeColor="text1"/>
                <w:spacing w:val="-1"/>
                <w:sz w:val="20"/>
                <w:szCs w:val="20"/>
              </w:rPr>
              <w:t xml:space="preserve">экспозиционного </w:t>
            </w:r>
            <w:r w:rsidRPr="00CE7037">
              <w:rPr>
                <w:color w:val="000000" w:themeColor="text1"/>
                <w:sz w:val="20"/>
                <w:szCs w:val="20"/>
              </w:rPr>
              <w:t>комплекса «</w:t>
            </w:r>
            <w:proofErr w:type="spellStart"/>
            <w:r w:rsidRPr="00CE7037">
              <w:rPr>
                <w:color w:val="000000" w:themeColor="text1"/>
                <w:sz w:val="20"/>
                <w:szCs w:val="20"/>
              </w:rPr>
              <w:t>Пустозерский</w:t>
            </w:r>
            <w:proofErr w:type="spellEnd"/>
            <w:r w:rsidRPr="00CE7037">
              <w:rPr>
                <w:color w:val="000000" w:themeColor="text1"/>
                <w:sz w:val="20"/>
                <w:szCs w:val="20"/>
              </w:rPr>
              <w:t xml:space="preserve"> острог и </w:t>
            </w:r>
            <w:proofErr w:type="spellStart"/>
            <w:r w:rsidRPr="00CE7037">
              <w:rPr>
                <w:color w:val="000000" w:themeColor="text1"/>
                <w:sz w:val="20"/>
                <w:szCs w:val="20"/>
              </w:rPr>
              <w:t>окологородная</w:t>
            </w:r>
            <w:proofErr w:type="spellEnd"/>
            <w:r w:rsidRPr="00CE7037">
              <w:rPr>
                <w:color w:val="000000" w:themeColor="text1"/>
                <w:sz w:val="20"/>
                <w:szCs w:val="20"/>
              </w:rPr>
              <w:t xml:space="preserve"> </w:t>
            </w:r>
            <w:proofErr w:type="spellStart"/>
            <w:r w:rsidRPr="00CE7037">
              <w:rPr>
                <w:color w:val="000000" w:themeColor="text1"/>
                <w:sz w:val="20"/>
                <w:szCs w:val="20"/>
              </w:rPr>
              <w:t>самоядь</w:t>
            </w:r>
            <w:proofErr w:type="spellEnd"/>
            <w:r w:rsidRPr="00CE7037">
              <w:rPr>
                <w:color w:val="000000" w:themeColor="text1"/>
                <w:sz w:val="20"/>
                <w:szCs w:val="20"/>
              </w:rPr>
              <w:t>» с корректировкой проектной документации</w:t>
            </w:r>
          </w:p>
        </w:tc>
        <w:tc>
          <w:tcPr>
            <w:tcW w:w="5248" w:type="dxa"/>
            <w:vAlign w:val="center"/>
          </w:tcPr>
          <w:p w14:paraId="6760EB1B" w14:textId="37D8563D" w:rsidR="00E1377A" w:rsidRPr="00CE7037" w:rsidRDefault="00E1377A" w:rsidP="00E1377A">
            <w:pPr>
              <w:pStyle w:val="TableParagraph"/>
              <w:rPr>
                <w:color w:val="000000" w:themeColor="text1"/>
                <w:sz w:val="20"/>
                <w:szCs w:val="20"/>
              </w:rPr>
            </w:pPr>
            <w:r w:rsidRPr="00CE7037">
              <w:rPr>
                <w:color w:val="000000" w:themeColor="text1"/>
                <w:sz w:val="20"/>
                <w:szCs w:val="20"/>
              </w:rPr>
              <w:t xml:space="preserve">Строительство комплекса зданий, выполняемых с учетом воссоздания архитектурного стиля </w:t>
            </w:r>
            <w:r w:rsidRPr="00CE7037">
              <w:rPr>
                <w:color w:val="000000" w:themeColor="text1"/>
                <w:spacing w:val="-3"/>
                <w:sz w:val="20"/>
                <w:szCs w:val="20"/>
              </w:rPr>
              <w:t xml:space="preserve">XVI-XVII </w:t>
            </w:r>
            <w:r w:rsidRPr="00CE7037">
              <w:rPr>
                <w:color w:val="000000" w:themeColor="text1"/>
                <w:sz w:val="20"/>
                <w:szCs w:val="20"/>
              </w:rPr>
              <w:t>веков. Комплекс включает в себя: административное здание (двухэтажное деревянное рубленое здание в плане 9,95 м х 18,95 м),дом воеводы (двухэтажное деревянное рубленое здание в плане 8 м х 16 м), съезжая изба (двухэтажное деревянное рубленое здание в плане 12 м х 18 м), крепость «тын на иглах» с длиной сторон по 64 м на валу с пятью башнями (четыре угловые и одна проезжая) (высота башен - 11 м, высота тына – 7 м), амбар мягкой рухляди (деревянное рубленое здание в два этажа, в плане 6 м х 6 м), амбар оружейный (деревянное рубленое здание, в плане 6 м х 8 м), амбар продовольственный (деревянное рубленое здание, в плане 4 м х 4 м), баня (деревянное рубленое здание, в плане 6 м х 8 м), лабаз для хранения запасов (деревянное рубленое здание, в</w:t>
            </w:r>
            <w:r>
              <w:rPr>
                <w:color w:val="000000" w:themeColor="text1"/>
                <w:sz w:val="20"/>
                <w:szCs w:val="20"/>
              </w:rPr>
              <w:t xml:space="preserve"> </w:t>
            </w:r>
            <w:r w:rsidRPr="00CE7037">
              <w:rPr>
                <w:color w:val="000000" w:themeColor="text1"/>
                <w:sz w:val="20"/>
                <w:szCs w:val="20"/>
              </w:rPr>
              <w:t>плане 4 м х 4 м).</w:t>
            </w:r>
          </w:p>
        </w:tc>
        <w:tc>
          <w:tcPr>
            <w:tcW w:w="1247" w:type="dxa"/>
          </w:tcPr>
          <w:p w14:paraId="0C286B04" w14:textId="2E12664F" w:rsidR="00E1377A" w:rsidRPr="001C1C87" w:rsidRDefault="00E1377A" w:rsidP="0016314B">
            <w:pPr>
              <w:pStyle w:val="TableParagraph"/>
              <w:jc w:val="center"/>
              <w:rPr>
                <w:color w:val="000000" w:themeColor="text1"/>
                <w:sz w:val="20"/>
                <w:szCs w:val="20"/>
              </w:rPr>
            </w:pPr>
            <w:r>
              <w:rPr>
                <w:color w:val="000000" w:themeColor="text1"/>
                <w:w w:val="101"/>
                <w:sz w:val="20"/>
                <w:szCs w:val="20"/>
              </w:rPr>
              <w:t>в проработке</w:t>
            </w:r>
          </w:p>
        </w:tc>
        <w:tc>
          <w:tcPr>
            <w:tcW w:w="2324" w:type="dxa"/>
          </w:tcPr>
          <w:p w14:paraId="059E23C4" w14:textId="77777777"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1ECEC93B" w14:textId="31A95F41" w:rsidR="00E1377A" w:rsidRPr="001C1C87" w:rsidRDefault="00E1377A" w:rsidP="00E1377A">
            <w:pPr>
              <w:pStyle w:val="TableParagraph"/>
              <w:jc w:val="center"/>
              <w:rPr>
                <w:color w:val="000000" w:themeColor="text1"/>
                <w:sz w:val="20"/>
                <w:szCs w:val="20"/>
              </w:rPr>
            </w:pPr>
            <w:r>
              <w:rPr>
                <w:color w:val="000000" w:themeColor="text1"/>
                <w:sz w:val="20"/>
                <w:szCs w:val="20"/>
              </w:rPr>
              <w:t>85 0</w:t>
            </w:r>
            <w:r w:rsidRPr="001C1C87">
              <w:rPr>
                <w:color w:val="000000" w:themeColor="text1"/>
                <w:sz w:val="20"/>
                <w:szCs w:val="20"/>
              </w:rPr>
              <w:t>88,40</w:t>
            </w:r>
          </w:p>
        </w:tc>
      </w:tr>
      <w:tr w:rsidR="00E1377A" w:rsidRPr="00CE7037" w14:paraId="2F49CB7C" w14:textId="77777777" w:rsidTr="001C1C87">
        <w:trPr>
          <w:gridAfter w:val="1"/>
          <w:wAfter w:w="30" w:type="dxa"/>
          <w:cantSplit/>
          <w:trHeight w:val="20"/>
        </w:trPr>
        <w:tc>
          <w:tcPr>
            <w:tcW w:w="709" w:type="dxa"/>
            <w:noWrap/>
            <w:vAlign w:val="center"/>
          </w:tcPr>
          <w:p w14:paraId="7A41E125" w14:textId="14E17394" w:rsidR="00E1377A" w:rsidRPr="009423CF" w:rsidRDefault="00E1377A" w:rsidP="00E1377A">
            <w:pPr>
              <w:spacing w:after="0" w:line="240" w:lineRule="auto"/>
              <w:rPr>
                <w:rFonts w:ascii="Times New Roman" w:hAnsi="Times New Roman"/>
                <w:b/>
                <w:color w:val="000000" w:themeColor="text1"/>
              </w:rPr>
            </w:pPr>
            <w:r>
              <w:rPr>
                <w:rFonts w:ascii="Times New Roman" w:hAnsi="Times New Roman"/>
                <w:b/>
                <w:color w:val="000000" w:themeColor="text1"/>
              </w:rPr>
              <w:t>13.</w:t>
            </w:r>
          </w:p>
        </w:tc>
        <w:tc>
          <w:tcPr>
            <w:tcW w:w="13955" w:type="dxa"/>
            <w:gridSpan w:val="6"/>
            <w:vAlign w:val="center"/>
          </w:tcPr>
          <w:p w14:paraId="4C673ADB" w14:textId="77777777" w:rsidR="00E1377A" w:rsidRPr="001C1C87" w:rsidRDefault="00E1377A">
            <w:pPr>
              <w:pStyle w:val="TableParagraph"/>
              <w:rPr>
                <w:color w:val="000000" w:themeColor="text1"/>
                <w:sz w:val="20"/>
                <w:szCs w:val="20"/>
              </w:rPr>
            </w:pPr>
            <w:r w:rsidRPr="001C1C87">
              <w:rPr>
                <w:b/>
                <w:color w:val="000000" w:themeColor="text1"/>
                <w:sz w:val="20"/>
                <w:szCs w:val="20"/>
              </w:rPr>
              <w:t>Транспорт и транспортная инфраструктура</w:t>
            </w:r>
          </w:p>
        </w:tc>
      </w:tr>
      <w:tr w:rsidR="00E1377A" w:rsidRPr="00CE7037" w14:paraId="24F22E52" w14:textId="77777777" w:rsidTr="0016314B">
        <w:trPr>
          <w:gridAfter w:val="1"/>
          <w:wAfter w:w="30" w:type="dxa"/>
          <w:cantSplit/>
          <w:trHeight w:val="20"/>
        </w:trPr>
        <w:tc>
          <w:tcPr>
            <w:tcW w:w="709" w:type="dxa"/>
            <w:noWrap/>
            <w:vAlign w:val="center"/>
          </w:tcPr>
          <w:p w14:paraId="3D102B6A" w14:textId="77777777" w:rsidR="00E1377A" w:rsidRPr="00CE7037" w:rsidRDefault="00E1377A" w:rsidP="00E1377A">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305E5368" w14:textId="4E717140" w:rsidR="00E1377A" w:rsidRPr="00CE7037" w:rsidRDefault="00E1377A" w:rsidP="00E1377A">
            <w:pPr>
              <w:pStyle w:val="TableParagraph"/>
              <w:ind w:right="9"/>
              <w:rPr>
                <w:color w:val="000000" w:themeColor="text1"/>
                <w:sz w:val="20"/>
                <w:szCs w:val="20"/>
              </w:rPr>
            </w:pPr>
            <w:r w:rsidRPr="00CE7037">
              <w:rPr>
                <w:color w:val="000000" w:themeColor="text1"/>
                <w:sz w:val="20"/>
                <w:szCs w:val="20"/>
              </w:rPr>
              <w:t>Приобретение на условиях финансовой аренды (лизинга) вертолета Ми-8 МТВ</w:t>
            </w:r>
          </w:p>
        </w:tc>
        <w:tc>
          <w:tcPr>
            <w:tcW w:w="5248" w:type="dxa"/>
            <w:vAlign w:val="center"/>
          </w:tcPr>
          <w:p w14:paraId="2DB284B7" w14:textId="4E4D61A4" w:rsidR="00E1377A" w:rsidRPr="00CE7037" w:rsidRDefault="00E1377A" w:rsidP="00E1377A">
            <w:pPr>
              <w:pStyle w:val="TableParagraph"/>
              <w:ind w:right="44"/>
              <w:rPr>
                <w:color w:val="000000" w:themeColor="text1"/>
                <w:sz w:val="20"/>
                <w:szCs w:val="20"/>
              </w:rPr>
            </w:pPr>
            <w:r w:rsidRPr="00CE7037">
              <w:rPr>
                <w:color w:val="000000" w:themeColor="text1"/>
                <w:sz w:val="20"/>
                <w:szCs w:val="20"/>
              </w:rPr>
              <w:t xml:space="preserve"> Приобретение вертолета Ми-8 МТВ для выполнения авиационных работ с целью обновления парка ВС АО "</w:t>
            </w:r>
            <w:proofErr w:type="spellStart"/>
            <w:r w:rsidRPr="00CE7037">
              <w:rPr>
                <w:color w:val="000000" w:themeColor="text1"/>
                <w:sz w:val="20"/>
                <w:szCs w:val="20"/>
              </w:rPr>
              <w:t>Нарьян-Марский</w:t>
            </w:r>
            <w:proofErr w:type="spellEnd"/>
            <w:r w:rsidRPr="00CE7037">
              <w:rPr>
                <w:color w:val="000000" w:themeColor="text1"/>
                <w:sz w:val="20"/>
                <w:szCs w:val="20"/>
              </w:rPr>
              <w:t xml:space="preserve"> ОАО"</w:t>
            </w:r>
          </w:p>
        </w:tc>
        <w:tc>
          <w:tcPr>
            <w:tcW w:w="1247" w:type="dxa"/>
          </w:tcPr>
          <w:p w14:paraId="349A2258" w14:textId="77777777"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2015-2023</w:t>
            </w:r>
          </w:p>
        </w:tc>
        <w:tc>
          <w:tcPr>
            <w:tcW w:w="2324" w:type="dxa"/>
          </w:tcPr>
          <w:p w14:paraId="182456D9" w14:textId="77777777" w:rsidR="00E1377A" w:rsidRPr="001C1C87" w:rsidRDefault="00E1377A" w:rsidP="0016314B">
            <w:pPr>
              <w:pStyle w:val="TableParagraph"/>
              <w:ind w:right="73"/>
              <w:jc w:val="center"/>
              <w:rPr>
                <w:color w:val="000000" w:themeColor="text1"/>
                <w:sz w:val="20"/>
                <w:szCs w:val="20"/>
              </w:rPr>
            </w:pPr>
            <w:r w:rsidRPr="001C1C87">
              <w:rPr>
                <w:color w:val="000000" w:themeColor="text1"/>
                <w:sz w:val="20"/>
                <w:szCs w:val="20"/>
              </w:rPr>
              <w:t xml:space="preserve"> Нарьян-Мар, Ненецкий автономный округ</w:t>
            </w:r>
          </w:p>
        </w:tc>
        <w:tc>
          <w:tcPr>
            <w:tcW w:w="1992" w:type="dxa"/>
          </w:tcPr>
          <w:p w14:paraId="4524843F"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789 332,54</w:t>
            </w:r>
          </w:p>
        </w:tc>
      </w:tr>
      <w:tr w:rsidR="00E1377A" w:rsidRPr="00CE7037" w14:paraId="2919602C" w14:textId="77777777" w:rsidTr="0016314B">
        <w:trPr>
          <w:gridAfter w:val="1"/>
          <w:wAfter w:w="30" w:type="dxa"/>
          <w:cantSplit/>
          <w:trHeight w:val="20"/>
        </w:trPr>
        <w:tc>
          <w:tcPr>
            <w:tcW w:w="709" w:type="dxa"/>
            <w:noWrap/>
            <w:vAlign w:val="center"/>
          </w:tcPr>
          <w:p w14:paraId="0C8291AE" w14:textId="77777777" w:rsidR="00E1377A" w:rsidRPr="00CE7037" w:rsidRDefault="00E1377A" w:rsidP="0016314B">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081B7963" w14:textId="77777777" w:rsidR="00E1377A" w:rsidRPr="00CE7037" w:rsidRDefault="00E1377A" w:rsidP="00E1377A">
            <w:pPr>
              <w:pStyle w:val="TableParagraph"/>
              <w:ind w:right="15"/>
              <w:rPr>
                <w:color w:val="000000" w:themeColor="text1"/>
                <w:sz w:val="20"/>
                <w:szCs w:val="20"/>
              </w:rPr>
            </w:pPr>
            <w:r w:rsidRPr="00CE7037">
              <w:rPr>
                <w:color w:val="000000" w:themeColor="text1"/>
                <w:sz w:val="20"/>
                <w:szCs w:val="20"/>
              </w:rPr>
              <w:t>Развитие авиации общего назначения</w:t>
            </w:r>
          </w:p>
        </w:tc>
        <w:tc>
          <w:tcPr>
            <w:tcW w:w="5248" w:type="dxa"/>
            <w:vAlign w:val="center"/>
          </w:tcPr>
          <w:p w14:paraId="7502C1C0" w14:textId="70934F1C" w:rsidR="00E1377A" w:rsidRPr="00CE7037" w:rsidRDefault="00E1377A" w:rsidP="00E1377A">
            <w:pPr>
              <w:pStyle w:val="TableParagraph"/>
              <w:ind w:right="19"/>
              <w:rPr>
                <w:color w:val="000000" w:themeColor="text1"/>
                <w:sz w:val="20"/>
                <w:szCs w:val="20"/>
              </w:rPr>
            </w:pPr>
            <w:r w:rsidRPr="00CE7037">
              <w:rPr>
                <w:color w:val="000000" w:themeColor="text1"/>
                <w:sz w:val="20"/>
                <w:szCs w:val="20"/>
              </w:rPr>
              <w:t xml:space="preserve"> Инвестиционный проект предполагает создание транспортной инфраструктуры авиации общего назначения, условий для ремонта и хранения авиационной техники, строительство и содержание ангаров, подъездных путей к</w:t>
            </w:r>
            <w:r>
              <w:rPr>
                <w:color w:val="000000" w:themeColor="text1"/>
                <w:sz w:val="20"/>
                <w:szCs w:val="20"/>
              </w:rPr>
              <w:t xml:space="preserve"> </w:t>
            </w:r>
            <w:r w:rsidRPr="00CE7037">
              <w:rPr>
                <w:color w:val="000000" w:themeColor="text1"/>
                <w:sz w:val="20"/>
                <w:szCs w:val="20"/>
              </w:rPr>
              <w:t>ним.</w:t>
            </w:r>
            <w:r>
              <w:rPr>
                <w:color w:val="000000" w:themeColor="text1"/>
                <w:sz w:val="20"/>
                <w:szCs w:val="20"/>
              </w:rPr>
              <w:t xml:space="preserve"> </w:t>
            </w:r>
            <w:r w:rsidRPr="00CE7037">
              <w:rPr>
                <w:color w:val="000000" w:themeColor="text1"/>
                <w:sz w:val="20"/>
                <w:szCs w:val="20"/>
              </w:rPr>
              <w:t>Целями инвестиционного проекта являются выполнение задач народнохозяйственного назначения, мониторинг земель сельскохозяйственного назначения, геоботанические исследования, деятельность по изучению и мониторингу объектов животного мира, туризм.</w:t>
            </w:r>
          </w:p>
        </w:tc>
        <w:tc>
          <w:tcPr>
            <w:tcW w:w="1247" w:type="dxa"/>
          </w:tcPr>
          <w:p w14:paraId="05CFCD74" w14:textId="12EBB1E1" w:rsidR="00E1377A" w:rsidRPr="001C1C87" w:rsidRDefault="00E1377A" w:rsidP="0016314B">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-2021</w:t>
            </w:r>
          </w:p>
        </w:tc>
        <w:tc>
          <w:tcPr>
            <w:tcW w:w="2324" w:type="dxa"/>
          </w:tcPr>
          <w:p w14:paraId="1009816F" w14:textId="77777777" w:rsidR="00E1377A" w:rsidRPr="001C1C87" w:rsidRDefault="00E1377A" w:rsidP="0016314B">
            <w:pPr>
              <w:pStyle w:val="TableParagraph"/>
              <w:ind w:right="73"/>
              <w:jc w:val="center"/>
              <w:rPr>
                <w:color w:val="000000" w:themeColor="text1"/>
                <w:sz w:val="20"/>
                <w:szCs w:val="20"/>
              </w:rPr>
            </w:pPr>
            <w:r w:rsidRPr="001C1C87">
              <w:rPr>
                <w:color w:val="000000" w:themeColor="text1"/>
                <w:sz w:val="20"/>
                <w:szCs w:val="20"/>
              </w:rPr>
              <w:t xml:space="preserve"> Нарьян-Мар, Ненецкий автономный округ</w:t>
            </w:r>
          </w:p>
        </w:tc>
        <w:tc>
          <w:tcPr>
            <w:tcW w:w="1992" w:type="dxa"/>
          </w:tcPr>
          <w:p w14:paraId="57B72BD5"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300 000,00</w:t>
            </w:r>
          </w:p>
        </w:tc>
      </w:tr>
      <w:tr w:rsidR="00E1377A" w:rsidRPr="00CE7037" w14:paraId="5116AC73" w14:textId="77777777" w:rsidTr="0016314B">
        <w:trPr>
          <w:gridAfter w:val="1"/>
          <w:wAfter w:w="30" w:type="dxa"/>
          <w:cantSplit/>
          <w:trHeight w:val="20"/>
        </w:trPr>
        <w:tc>
          <w:tcPr>
            <w:tcW w:w="709" w:type="dxa"/>
            <w:noWrap/>
            <w:vAlign w:val="center"/>
          </w:tcPr>
          <w:p w14:paraId="4D8B5100" w14:textId="77777777" w:rsidR="00E1377A" w:rsidRPr="00CE7037" w:rsidRDefault="00E1377A" w:rsidP="00E1377A">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74AF3EBE" w14:textId="77777777" w:rsidR="00E1377A" w:rsidRPr="00CE7037" w:rsidRDefault="00E1377A" w:rsidP="00E1377A">
            <w:pPr>
              <w:pStyle w:val="TableParagraph"/>
              <w:ind w:right="15"/>
              <w:rPr>
                <w:color w:val="000000" w:themeColor="text1"/>
                <w:sz w:val="20"/>
                <w:szCs w:val="20"/>
              </w:rPr>
            </w:pPr>
            <w:r w:rsidRPr="00CE7037">
              <w:rPr>
                <w:color w:val="000000" w:themeColor="text1"/>
                <w:sz w:val="20"/>
                <w:szCs w:val="20"/>
              </w:rPr>
              <w:t>Реконструкция морского порта Нарьян-Мар на территории Ненецкого автономного округа</w:t>
            </w:r>
          </w:p>
        </w:tc>
        <w:tc>
          <w:tcPr>
            <w:tcW w:w="5248" w:type="dxa"/>
            <w:vAlign w:val="center"/>
          </w:tcPr>
          <w:p w14:paraId="020705C0" w14:textId="77777777" w:rsidR="00E1377A" w:rsidRPr="00CE7037" w:rsidRDefault="00E1377A" w:rsidP="00E1377A">
            <w:pPr>
              <w:pStyle w:val="TableParagraph"/>
              <w:ind w:right="112"/>
              <w:rPr>
                <w:color w:val="000000" w:themeColor="text1"/>
                <w:sz w:val="20"/>
                <w:szCs w:val="20"/>
              </w:rPr>
            </w:pPr>
            <w:r w:rsidRPr="00CE7037">
              <w:rPr>
                <w:color w:val="000000" w:themeColor="text1"/>
                <w:sz w:val="20"/>
                <w:szCs w:val="20"/>
              </w:rPr>
              <w:t xml:space="preserve"> Реконструкция морского порта Нарьян-Мар на территории Ненецкого автономного округа</w:t>
            </w:r>
          </w:p>
        </w:tc>
        <w:tc>
          <w:tcPr>
            <w:tcW w:w="1247" w:type="dxa"/>
          </w:tcPr>
          <w:p w14:paraId="62743A7D" w14:textId="7713BBA8" w:rsidR="00E1377A" w:rsidRPr="001C1C87" w:rsidRDefault="00E1377A" w:rsidP="0016314B">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-2020</w:t>
            </w:r>
          </w:p>
        </w:tc>
        <w:tc>
          <w:tcPr>
            <w:tcW w:w="2324" w:type="dxa"/>
          </w:tcPr>
          <w:p w14:paraId="1FF4BFE8" w14:textId="77777777" w:rsidR="00E1377A" w:rsidRPr="001C1C87" w:rsidRDefault="00E1377A" w:rsidP="0016314B">
            <w:pPr>
              <w:pStyle w:val="TableParagraph"/>
              <w:ind w:right="89"/>
              <w:jc w:val="center"/>
              <w:rPr>
                <w:color w:val="000000" w:themeColor="text1"/>
                <w:sz w:val="20"/>
                <w:szCs w:val="20"/>
              </w:rPr>
            </w:pPr>
            <w:r w:rsidRPr="001C1C87">
              <w:rPr>
                <w:color w:val="000000" w:themeColor="text1"/>
                <w:sz w:val="20"/>
                <w:szCs w:val="20"/>
              </w:rPr>
              <w:t xml:space="preserve"> г. Нарьян-Мар, Ненецкий автономный округ</w:t>
            </w:r>
          </w:p>
        </w:tc>
        <w:tc>
          <w:tcPr>
            <w:tcW w:w="1992" w:type="dxa"/>
          </w:tcPr>
          <w:p w14:paraId="0B72E061"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3 700 000,00</w:t>
            </w:r>
          </w:p>
        </w:tc>
      </w:tr>
      <w:tr w:rsidR="00E1377A" w:rsidRPr="00CE7037" w14:paraId="44E9A20E" w14:textId="77777777" w:rsidTr="0016314B">
        <w:trPr>
          <w:gridAfter w:val="1"/>
          <w:wAfter w:w="30" w:type="dxa"/>
          <w:cantSplit/>
          <w:trHeight w:val="20"/>
        </w:trPr>
        <w:tc>
          <w:tcPr>
            <w:tcW w:w="709" w:type="dxa"/>
            <w:noWrap/>
            <w:vAlign w:val="center"/>
          </w:tcPr>
          <w:p w14:paraId="6731679E" w14:textId="77777777" w:rsidR="00E1377A" w:rsidRPr="00CE7037" w:rsidRDefault="00E1377A" w:rsidP="0016314B">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6D60F934"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Реконструкция автомобильной дороги ул. Ленина на участке от ул. 60 лет СССР до ул. Рыбников</w:t>
            </w:r>
          </w:p>
        </w:tc>
        <w:tc>
          <w:tcPr>
            <w:tcW w:w="5248" w:type="dxa"/>
            <w:vAlign w:val="center"/>
          </w:tcPr>
          <w:p w14:paraId="3C4533CE" w14:textId="77777777" w:rsidR="00E1377A" w:rsidRPr="00CE7037" w:rsidRDefault="00E1377A" w:rsidP="00E1377A">
            <w:pPr>
              <w:pStyle w:val="TableParagraph"/>
              <w:ind w:right="30"/>
              <w:rPr>
                <w:color w:val="000000" w:themeColor="text1"/>
                <w:sz w:val="20"/>
                <w:szCs w:val="20"/>
              </w:rPr>
            </w:pPr>
            <w:r w:rsidRPr="00CE7037">
              <w:rPr>
                <w:color w:val="000000" w:themeColor="text1"/>
                <w:sz w:val="20"/>
                <w:szCs w:val="20"/>
              </w:rPr>
              <w:t>Инвестиционный проект предусматривает реконструкцию автомобильной дороги ул. Ленина на участке от ул. 60 лет СССР до ул. Рыбников, с устройством наружного освещения, обеспечением примыкания к дороге муниципального значения по ул. Рыбников и выходом транспортного потока к транспортному узлу морского порта.</w:t>
            </w:r>
          </w:p>
        </w:tc>
        <w:tc>
          <w:tcPr>
            <w:tcW w:w="1247" w:type="dxa"/>
          </w:tcPr>
          <w:p w14:paraId="45E13FAD" w14:textId="4B1321B4"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 xml:space="preserve">2017-2019 </w:t>
            </w:r>
          </w:p>
        </w:tc>
        <w:tc>
          <w:tcPr>
            <w:tcW w:w="2324" w:type="dxa"/>
          </w:tcPr>
          <w:p w14:paraId="6D54A184" w14:textId="77777777" w:rsidR="00E1377A" w:rsidRPr="001C1C87" w:rsidRDefault="00E1377A" w:rsidP="0016314B">
            <w:pPr>
              <w:pStyle w:val="TableParagraph"/>
              <w:ind w:right="73"/>
              <w:jc w:val="center"/>
              <w:rPr>
                <w:color w:val="000000" w:themeColor="text1"/>
                <w:sz w:val="20"/>
                <w:szCs w:val="20"/>
              </w:rPr>
            </w:pPr>
            <w:r w:rsidRPr="001C1C87">
              <w:rPr>
                <w:color w:val="000000" w:themeColor="text1"/>
                <w:sz w:val="20"/>
                <w:szCs w:val="20"/>
              </w:rPr>
              <w:t>Нарьян-Мар, Ненецкий автономный округ</w:t>
            </w:r>
          </w:p>
        </w:tc>
        <w:tc>
          <w:tcPr>
            <w:tcW w:w="1992" w:type="dxa"/>
          </w:tcPr>
          <w:p w14:paraId="62C544B4"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69 720,00</w:t>
            </w:r>
          </w:p>
        </w:tc>
      </w:tr>
      <w:tr w:rsidR="00E1377A" w:rsidRPr="00CE7037" w14:paraId="0B797F33" w14:textId="77777777" w:rsidTr="0016314B">
        <w:trPr>
          <w:gridAfter w:val="1"/>
          <w:wAfter w:w="30" w:type="dxa"/>
          <w:cantSplit/>
          <w:trHeight w:val="20"/>
        </w:trPr>
        <w:tc>
          <w:tcPr>
            <w:tcW w:w="709" w:type="dxa"/>
            <w:noWrap/>
            <w:vAlign w:val="center"/>
          </w:tcPr>
          <w:p w14:paraId="5E057E24" w14:textId="77777777" w:rsidR="00E1377A" w:rsidRPr="00CE7037" w:rsidRDefault="00E1377A" w:rsidP="0016314B">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13C5079E" w14:textId="77777777" w:rsidR="00E1377A" w:rsidRPr="00CE7037" w:rsidRDefault="00E1377A" w:rsidP="00E1377A">
            <w:pPr>
              <w:pStyle w:val="TableParagraph"/>
              <w:ind w:right="35"/>
              <w:rPr>
                <w:color w:val="000000" w:themeColor="text1"/>
                <w:sz w:val="20"/>
                <w:szCs w:val="20"/>
              </w:rPr>
            </w:pPr>
            <w:r w:rsidRPr="00CE7037">
              <w:rPr>
                <w:color w:val="000000" w:themeColor="text1"/>
                <w:sz w:val="20"/>
                <w:szCs w:val="20"/>
              </w:rPr>
              <w:t>Строительство объекта «Автомобильная дорога общего пользования регионального значения г. Нарьян-Мар- г. Усинск на участке км.103+639 - км.177+468 в Ненецком автономном округе. 1 участок км.103+639- км.126+93»</w:t>
            </w:r>
          </w:p>
        </w:tc>
        <w:tc>
          <w:tcPr>
            <w:tcW w:w="5248" w:type="dxa"/>
            <w:vAlign w:val="center"/>
          </w:tcPr>
          <w:p w14:paraId="08C1F864" w14:textId="77777777" w:rsidR="00E1377A" w:rsidRPr="00CE7037" w:rsidRDefault="00E1377A" w:rsidP="00E1377A">
            <w:pPr>
              <w:pStyle w:val="TableParagraph"/>
              <w:ind w:right="15"/>
              <w:rPr>
                <w:color w:val="000000" w:themeColor="text1"/>
                <w:sz w:val="20"/>
                <w:szCs w:val="20"/>
              </w:rPr>
            </w:pPr>
            <w:r w:rsidRPr="00CE7037">
              <w:rPr>
                <w:color w:val="000000" w:themeColor="text1"/>
                <w:sz w:val="20"/>
                <w:szCs w:val="20"/>
              </w:rPr>
              <w:t>Инвестиционный проект предусматривает строительство автомобильной дороги г. Нарьян-Мар-г. Усинск длиной 23,3 км. с целью обеспечения наземной круглогодичной транспортной связи с Республикой Коми и выхода на сеть дорог общего пользования регионов России.</w:t>
            </w:r>
          </w:p>
        </w:tc>
        <w:tc>
          <w:tcPr>
            <w:tcW w:w="1247" w:type="dxa"/>
          </w:tcPr>
          <w:p w14:paraId="1462CC74" w14:textId="3800D207"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 xml:space="preserve">2017-2019 </w:t>
            </w:r>
          </w:p>
        </w:tc>
        <w:tc>
          <w:tcPr>
            <w:tcW w:w="2324" w:type="dxa"/>
          </w:tcPr>
          <w:p w14:paraId="2D4A337E" w14:textId="77777777" w:rsidR="00E1377A" w:rsidRPr="001C1C87" w:rsidRDefault="00E1377A" w:rsidP="0016314B">
            <w:pPr>
              <w:pStyle w:val="TableParagraph"/>
              <w:ind w:right="73"/>
              <w:jc w:val="center"/>
              <w:rPr>
                <w:color w:val="000000" w:themeColor="text1"/>
                <w:sz w:val="20"/>
                <w:szCs w:val="20"/>
              </w:rPr>
            </w:pPr>
            <w:r w:rsidRPr="001C1C87">
              <w:rPr>
                <w:color w:val="000000" w:themeColor="text1"/>
                <w:sz w:val="20"/>
                <w:szCs w:val="20"/>
              </w:rPr>
              <w:t>Нарьян-Мар, Ненецкий автономный округ</w:t>
            </w:r>
          </w:p>
        </w:tc>
        <w:tc>
          <w:tcPr>
            <w:tcW w:w="1992" w:type="dxa"/>
          </w:tcPr>
          <w:p w14:paraId="12A628D7"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3 401 630,00</w:t>
            </w:r>
          </w:p>
        </w:tc>
      </w:tr>
      <w:tr w:rsidR="00E1377A" w:rsidRPr="00CE7037" w14:paraId="0F97645C" w14:textId="77777777" w:rsidTr="0016314B">
        <w:trPr>
          <w:gridAfter w:val="1"/>
          <w:wAfter w:w="30" w:type="dxa"/>
          <w:cantSplit/>
          <w:trHeight w:val="20"/>
        </w:trPr>
        <w:tc>
          <w:tcPr>
            <w:tcW w:w="709" w:type="dxa"/>
            <w:noWrap/>
            <w:vAlign w:val="center"/>
          </w:tcPr>
          <w:p w14:paraId="37AE4D07" w14:textId="77777777" w:rsidR="00E1377A" w:rsidRPr="00CE7037" w:rsidRDefault="00E1377A" w:rsidP="0016314B">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34CDC60F" w14:textId="77777777" w:rsidR="00E1377A" w:rsidRPr="00CE7037" w:rsidRDefault="00E1377A" w:rsidP="00E1377A">
            <w:pPr>
              <w:pStyle w:val="TableParagraph"/>
              <w:ind w:right="157"/>
              <w:rPr>
                <w:color w:val="000000" w:themeColor="text1"/>
                <w:sz w:val="20"/>
                <w:szCs w:val="20"/>
              </w:rPr>
            </w:pPr>
            <w:r w:rsidRPr="00CE7037">
              <w:rPr>
                <w:color w:val="000000" w:themeColor="text1"/>
                <w:sz w:val="20"/>
                <w:szCs w:val="20"/>
              </w:rPr>
              <w:t>Реконструкция автомобильной дороги пер. Озерный</w:t>
            </w:r>
          </w:p>
        </w:tc>
        <w:tc>
          <w:tcPr>
            <w:tcW w:w="5248" w:type="dxa"/>
            <w:vAlign w:val="center"/>
          </w:tcPr>
          <w:p w14:paraId="5533EFFC" w14:textId="77777777" w:rsidR="00E1377A" w:rsidRPr="00CE7037" w:rsidRDefault="00E1377A" w:rsidP="00E1377A">
            <w:pPr>
              <w:pStyle w:val="TableParagraph"/>
              <w:ind w:right="15"/>
              <w:rPr>
                <w:color w:val="000000" w:themeColor="text1"/>
                <w:sz w:val="20"/>
                <w:szCs w:val="20"/>
              </w:rPr>
            </w:pPr>
            <w:r w:rsidRPr="00CE7037">
              <w:rPr>
                <w:color w:val="000000" w:themeColor="text1"/>
                <w:sz w:val="20"/>
                <w:szCs w:val="20"/>
              </w:rPr>
              <w:t>Инвестиционный проект предусматривает приведение дороги пер. Озерный в нормативное состояние путем ее реконструкции.</w:t>
            </w:r>
          </w:p>
        </w:tc>
        <w:tc>
          <w:tcPr>
            <w:tcW w:w="1247" w:type="dxa"/>
          </w:tcPr>
          <w:p w14:paraId="448A7BC6" w14:textId="12863601"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 xml:space="preserve">2017-2019 </w:t>
            </w:r>
          </w:p>
        </w:tc>
        <w:tc>
          <w:tcPr>
            <w:tcW w:w="2324" w:type="dxa"/>
          </w:tcPr>
          <w:p w14:paraId="0FBB43FC" w14:textId="77777777" w:rsidR="00E1377A" w:rsidRPr="001C1C87" w:rsidRDefault="00E1377A" w:rsidP="0016314B">
            <w:pPr>
              <w:pStyle w:val="TableParagraph"/>
              <w:ind w:right="73"/>
              <w:jc w:val="center"/>
              <w:rPr>
                <w:color w:val="000000" w:themeColor="text1"/>
                <w:sz w:val="20"/>
                <w:szCs w:val="20"/>
              </w:rPr>
            </w:pPr>
            <w:proofErr w:type="spellStart"/>
            <w:r w:rsidRPr="001C1C87">
              <w:rPr>
                <w:color w:val="000000" w:themeColor="text1"/>
                <w:sz w:val="20"/>
                <w:szCs w:val="20"/>
              </w:rPr>
              <w:t>пгт</w:t>
            </w:r>
            <w:proofErr w:type="spellEnd"/>
            <w:r w:rsidRPr="001C1C87">
              <w:rPr>
                <w:color w:val="000000" w:themeColor="text1"/>
                <w:sz w:val="20"/>
                <w:szCs w:val="20"/>
              </w:rPr>
              <w:t>. Искателей, Ненецкий автономный округ</w:t>
            </w:r>
          </w:p>
        </w:tc>
        <w:tc>
          <w:tcPr>
            <w:tcW w:w="1992" w:type="dxa"/>
          </w:tcPr>
          <w:p w14:paraId="1E2BC0FD"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148 710,00</w:t>
            </w:r>
          </w:p>
        </w:tc>
      </w:tr>
      <w:tr w:rsidR="00E1377A" w:rsidRPr="00CE7037" w14:paraId="2149419A" w14:textId="77777777" w:rsidTr="0016314B">
        <w:trPr>
          <w:gridAfter w:val="1"/>
          <w:wAfter w:w="30" w:type="dxa"/>
          <w:cantSplit/>
          <w:trHeight w:val="20"/>
        </w:trPr>
        <w:tc>
          <w:tcPr>
            <w:tcW w:w="709" w:type="dxa"/>
            <w:noWrap/>
            <w:vAlign w:val="center"/>
          </w:tcPr>
          <w:p w14:paraId="1046F3F8" w14:textId="77777777" w:rsidR="00E1377A" w:rsidRPr="00CE7037" w:rsidRDefault="00E1377A" w:rsidP="0016314B">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0D0A39DA" w14:textId="77777777" w:rsidR="00E1377A" w:rsidRPr="00CE7037" w:rsidRDefault="00E1377A" w:rsidP="00E1377A">
            <w:pPr>
              <w:pStyle w:val="TableParagraph"/>
              <w:ind w:right="99"/>
              <w:rPr>
                <w:color w:val="000000" w:themeColor="text1"/>
                <w:sz w:val="20"/>
                <w:szCs w:val="20"/>
              </w:rPr>
            </w:pPr>
            <w:r w:rsidRPr="00CE7037">
              <w:rPr>
                <w:color w:val="000000" w:themeColor="text1"/>
                <w:sz w:val="20"/>
                <w:szCs w:val="20"/>
              </w:rPr>
              <w:t>Строительство объекта «Автомобильная дорога общего пользования регионального значения г. Нарьян-Мар – г. Усинск на участке км. 103 + 639 – км. 177+ 468 в Ненецком автономном округе. III-й участок км. 147 + 531–км. 162 + 497»</w:t>
            </w:r>
          </w:p>
        </w:tc>
        <w:tc>
          <w:tcPr>
            <w:tcW w:w="5248" w:type="dxa"/>
            <w:vAlign w:val="center"/>
          </w:tcPr>
          <w:p w14:paraId="5C5A21FB" w14:textId="77777777" w:rsidR="00E1377A" w:rsidRPr="00CE7037" w:rsidRDefault="00E1377A" w:rsidP="00E1377A">
            <w:pPr>
              <w:pStyle w:val="TableParagraph"/>
              <w:ind w:right="15"/>
              <w:rPr>
                <w:color w:val="000000" w:themeColor="text1"/>
                <w:sz w:val="20"/>
                <w:szCs w:val="20"/>
              </w:rPr>
            </w:pPr>
            <w:r w:rsidRPr="00CE7037">
              <w:rPr>
                <w:color w:val="000000" w:themeColor="text1"/>
                <w:sz w:val="20"/>
                <w:szCs w:val="20"/>
              </w:rPr>
              <w:t>Инвестиционный проект предусматривает строительство автомобильной дороги г. Нарьян-Мар-г. Усинск длинной 14,966км. с целью обеспечения наземной круглогодичной транспортной связи с Республикой Коми и выхода на сеть дорого общего пользования регионов России.</w:t>
            </w:r>
          </w:p>
        </w:tc>
        <w:tc>
          <w:tcPr>
            <w:tcW w:w="1247" w:type="dxa"/>
          </w:tcPr>
          <w:p w14:paraId="08D68675" w14:textId="41D28793"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 xml:space="preserve">2017-2019 </w:t>
            </w:r>
          </w:p>
        </w:tc>
        <w:tc>
          <w:tcPr>
            <w:tcW w:w="2324" w:type="dxa"/>
          </w:tcPr>
          <w:p w14:paraId="28F0FC0A"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Нарьян-Мар, Ненецкий автономный округ</w:t>
            </w:r>
          </w:p>
        </w:tc>
        <w:tc>
          <w:tcPr>
            <w:tcW w:w="1992" w:type="dxa"/>
          </w:tcPr>
          <w:p w14:paraId="4001D4B0"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2 376 633,87</w:t>
            </w:r>
          </w:p>
        </w:tc>
      </w:tr>
      <w:tr w:rsidR="00E1377A" w:rsidRPr="00CE7037" w14:paraId="1D8C25A3" w14:textId="77777777" w:rsidTr="0016314B">
        <w:trPr>
          <w:gridAfter w:val="1"/>
          <w:wAfter w:w="30" w:type="dxa"/>
          <w:cantSplit/>
          <w:trHeight w:val="20"/>
        </w:trPr>
        <w:tc>
          <w:tcPr>
            <w:tcW w:w="709" w:type="dxa"/>
            <w:noWrap/>
            <w:vAlign w:val="center"/>
          </w:tcPr>
          <w:p w14:paraId="1266665F" w14:textId="77777777" w:rsidR="00E1377A" w:rsidRPr="00CE7037" w:rsidRDefault="00E1377A" w:rsidP="00E1377A">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7D72118A" w14:textId="77777777" w:rsidR="00E1377A" w:rsidRPr="00CE7037" w:rsidRDefault="00E1377A" w:rsidP="00E1377A">
            <w:pPr>
              <w:pStyle w:val="TableParagraph"/>
              <w:ind w:right="35"/>
              <w:rPr>
                <w:color w:val="000000" w:themeColor="text1"/>
                <w:sz w:val="20"/>
                <w:szCs w:val="20"/>
              </w:rPr>
            </w:pPr>
            <w:r w:rsidRPr="00CE7037">
              <w:rPr>
                <w:color w:val="000000" w:themeColor="text1"/>
                <w:sz w:val="20"/>
                <w:szCs w:val="20"/>
              </w:rPr>
              <w:t>Реконструкция участка магистральной дороги ул. Монтажников - ул.</w:t>
            </w:r>
          </w:p>
          <w:p w14:paraId="1C17E2D5" w14:textId="77777777" w:rsidR="00E1377A" w:rsidRPr="00CE7037" w:rsidRDefault="00E1377A" w:rsidP="00E1377A">
            <w:pPr>
              <w:pStyle w:val="TableParagraph"/>
              <w:ind w:right="29"/>
              <w:rPr>
                <w:color w:val="000000" w:themeColor="text1"/>
                <w:sz w:val="20"/>
                <w:szCs w:val="20"/>
              </w:rPr>
            </w:pPr>
            <w:r w:rsidRPr="00CE7037">
              <w:rPr>
                <w:color w:val="000000" w:themeColor="text1"/>
                <w:sz w:val="20"/>
                <w:szCs w:val="20"/>
              </w:rPr>
              <w:t>Угольная - ул. Юбилейная с участком до ул. Губкина в п. Искателей с корректировкой проектной документации</w:t>
            </w:r>
          </w:p>
        </w:tc>
        <w:tc>
          <w:tcPr>
            <w:tcW w:w="5248" w:type="dxa"/>
            <w:vAlign w:val="center"/>
          </w:tcPr>
          <w:p w14:paraId="5B65B70E" w14:textId="77777777" w:rsidR="00E1377A" w:rsidRPr="00CE7037" w:rsidRDefault="00E1377A" w:rsidP="00E1377A">
            <w:pPr>
              <w:pStyle w:val="TableParagraph"/>
              <w:ind w:right="15"/>
              <w:rPr>
                <w:color w:val="000000" w:themeColor="text1"/>
                <w:sz w:val="20"/>
                <w:szCs w:val="20"/>
              </w:rPr>
            </w:pPr>
            <w:r w:rsidRPr="00CE7037">
              <w:rPr>
                <w:color w:val="000000" w:themeColor="text1"/>
                <w:sz w:val="20"/>
                <w:szCs w:val="20"/>
              </w:rPr>
              <w:t>Инвестиционный проект предусматривает приведение дороги ул. Монтажников - ул. Угольная - ул. Юбилейная с участком до ул. Губкина в нормативное состояние путем ее реконструкции, с устройством наружного освещения.</w:t>
            </w:r>
          </w:p>
        </w:tc>
        <w:tc>
          <w:tcPr>
            <w:tcW w:w="1247" w:type="dxa"/>
          </w:tcPr>
          <w:p w14:paraId="682C7E55" w14:textId="78BA3CB8"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2016-</w:t>
            </w:r>
            <w:r>
              <w:rPr>
                <w:color w:val="000000" w:themeColor="text1"/>
                <w:sz w:val="20"/>
                <w:szCs w:val="20"/>
              </w:rPr>
              <w:t>2019</w:t>
            </w:r>
            <w:r w:rsidRPr="001C1C87">
              <w:rPr>
                <w:color w:val="000000" w:themeColor="text1"/>
                <w:sz w:val="20"/>
                <w:szCs w:val="20"/>
              </w:rPr>
              <w:t xml:space="preserve"> </w:t>
            </w:r>
          </w:p>
        </w:tc>
        <w:tc>
          <w:tcPr>
            <w:tcW w:w="2324" w:type="dxa"/>
          </w:tcPr>
          <w:p w14:paraId="0DF77273" w14:textId="77777777" w:rsidR="00E1377A" w:rsidRPr="001C1C87" w:rsidRDefault="00E1377A" w:rsidP="0016314B">
            <w:pPr>
              <w:pStyle w:val="TableParagraph"/>
              <w:ind w:right="73"/>
              <w:jc w:val="center"/>
              <w:rPr>
                <w:color w:val="000000" w:themeColor="text1"/>
                <w:sz w:val="20"/>
                <w:szCs w:val="20"/>
              </w:rPr>
            </w:pPr>
            <w:proofErr w:type="spellStart"/>
            <w:r w:rsidRPr="001C1C87">
              <w:rPr>
                <w:color w:val="000000" w:themeColor="text1"/>
                <w:sz w:val="20"/>
                <w:szCs w:val="20"/>
              </w:rPr>
              <w:t>пгт</w:t>
            </w:r>
            <w:proofErr w:type="spellEnd"/>
            <w:r w:rsidRPr="001C1C87">
              <w:rPr>
                <w:color w:val="000000" w:themeColor="text1"/>
                <w:sz w:val="20"/>
                <w:szCs w:val="20"/>
              </w:rPr>
              <w:t>. Искателей, Ненецкий автономный округ</w:t>
            </w:r>
          </w:p>
        </w:tc>
        <w:tc>
          <w:tcPr>
            <w:tcW w:w="1992" w:type="dxa"/>
          </w:tcPr>
          <w:p w14:paraId="68EE6B02"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260 135,00</w:t>
            </w:r>
          </w:p>
        </w:tc>
      </w:tr>
      <w:tr w:rsidR="00E1377A" w:rsidRPr="00CE7037" w14:paraId="291BAAE7" w14:textId="77777777" w:rsidTr="0016314B">
        <w:trPr>
          <w:gridAfter w:val="1"/>
          <w:wAfter w:w="30" w:type="dxa"/>
          <w:cantSplit/>
          <w:trHeight w:val="20"/>
        </w:trPr>
        <w:tc>
          <w:tcPr>
            <w:tcW w:w="709" w:type="dxa"/>
            <w:noWrap/>
            <w:vAlign w:val="center"/>
          </w:tcPr>
          <w:p w14:paraId="435D1ABE" w14:textId="77777777" w:rsidR="00E1377A" w:rsidRPr="00CE7037" w:rsidRDefault="00E1377A" w:rsidP="0016314B">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65D7C190"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 xml:space="preserve">Автомобильная дорога г. Нарьян-Мар –с. </w:t>
            </w:r>
            <w:proofErr w:type="spellStart"/>
            <w:r w:rsidRPr="00CE7037">
              <w:rPr>
                <w:color w:val="000000" w:themeColor="text1"/>
                <w:sz w:val="20"/>
                <w:szCs w:val="20"/>
              </w:rPr>
              <w:t>Тельвиска</w:t>
            </w:r>
            <w:proofErr w:type="spellEnd"/>
            <w:r w:rsidRPr="00CE7037">
              <w:rPr>
                <w:color w:val="000000" w:themeColor="text1"/>
                <w:sz w:val="20"/>
                <w:szCs w:val="20"/>
              </w:rPr>
              <w:t xml:space="preserve"> с подготовкой проектной документации, в части строительства II, III, IV участков</w:t>
            </w:r>
          </w:p>
        </w:tc>
        <w:tc>
          <w:tcPr>
            <w:tcW w:w="5248" w:type="dxa"/>
            <w:vAlign w:val="center"/>
          </w:tcPr>
          <w:p w14:paraId="565E1434" w14:textId="03F22152" w:rsidR="00E1377A" w:rsidRPr="00CE7037" w:rsidRDefault="00E1377A" w:rsidP="00E1377A">
            <w:pPr>
              <w:pStyle w:val="TableParagraph"/>
              <w:ind w:right="23"/>
              <w:rPr>
                <w:color w:val="000000" w:themeColor="text1"/>
                <w:sz w:val="20"/>
                <w:szCs w:val="20"/>
              </w:rPr>
            </w:pPr>
            <w:r w:rsidRPr="00CE7037">
              <w:rPr>
                <w:color w:val="000000" w:themeColor="text1"/>
                <w:sz w:val="20"/>
                <w:szCs w:val="20"/>
              </w:rPr>
              <w:t>Инвестиционный проект предполагает строительство новой</w:t>
            </w:r>
            <w:r>
              <w:rPr>
                <w:color w:val="000000" w:themeColor="text1"/>
                <w:sz w:val="20"/>
                <w:szCs w:val="20"/>
              </w:rPr>
              <w:t xml:space="preserve"> </w:t>
            </w:r>
            <w:r w:rsidRPr="00CE7037">
              <w:rPr>
                <w:color w:val="000000" w:themeColor="text1"/>
                <w:sz w:val="20"/>
                <w:szCs w:val="20"/>
              </w:rPr>
              <w:t xml:space="preserve">автомобильной дороги, которая позволит обеспечить круглогодичную транспортную связь с. </w:t>
            </w:r>
            <w:proofErr w:type="spellStart"/>
            <w:r w:rsidRPr="00CE7037">
              <w:rPr>
                <w:color w:val="000000" w:themeColor="text1"/>
                <w:sz w:val="20"/>
                <w:szCs w:val="20"/>
              </w:rPr>
              <w:t>Тельвиска</w:t>
            </w:r>
            <w:proofErr w:type="spellEnd"/>
            <w:r w:rsidRPr="00CE7037">
              <w:rPr>
                <w:color w:val="000000" w:themeColor="text1"/>
                <w:sz w:val="20"/>
                <w:szCs w:val="20"/>
              </w:rPr>
              <w:t>, с дальнейшей перспективой строительства дорог, связывающих населённые пункты юга Ненецкого автономного округа вдоль р. Печора с выходом на границу с Республикой Коми</w:t>
            </w:r>
          </w:p>
        </w:tc>
        <w:tc>
          <w:tcPr>
            <w:tcW w:w="1247" w:type="dxa"/>
          </w:tcPr>
          <w:p w14:paraId="7239F2FE" w14:textId="77777777"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2015-2021</w:t>
            </w:r>
          </w:p>
        </w:tc>
        <w:tc>
          <w:tcPr>
            <w:tcW w:w="2324" w:type="dxa"/>
          </w:tcPr>
          <w:p w14:paraId="342BEDE4" w14:textId="77777777" w:rsidR="00E1377A" w:rsidRPr="001C1C87" w:rsidRDefault="00E1377A" w:rsidP="0016314B">
            <w:pPr>
              <w:pStyle w:val="TableParagraph"/>
              <w:ind w:right="70"/>
              <w:jc w:val="center"/>
              <w:rPr>
                <w:color w:val="000000" w:themeColor="text1"/>
                <w:sz w:val="20"/>
                <w:szCs w:val="20"/>
              </w:rPr>
            </w:pPr>
            <w:r w:rsidRPr="001C1C87">
              <w:rPr>
                <w:color w:val="000000" w:themeColor="text1"/>
                <w:sz w:val="20"/>
                <w:szCs w:val="20"/>
              </w:rPr>
              <w:t>Ненецкий автономный округ</w:t>
            </w:r>
          </w:p>
        </w:tc>
        <w:tc>
          <w:tcPr>
            <w:tcW w:w="1992" w:type="dxa"/>
          </w:tcPr>
          <w:p w14:paraId="145201CC"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2 279,96</w:t>
            </w:r>
          </w:p>
        </w:tc>
      </w:tr>
      <w:tr w:rsidR="00E1377A" w:rsidRPr="00CE7037" w14:paraId="5A083852" w14:textId="77777777" w:rsidTr="0016314B">
        <w:trPr>
          <w:gridAfter w:val="1"/>
          <w:wAfter w:w="30" w:type="dxa"/>
          <w:cantSplit/>
          <w:trHeight w:val="20"/>
        </w:trPr>
        <w:tc>
          <w:tcPr>
            <w:tcW w:w="709" w:type="dxa"/>
            <w:noWrap/>
            <w:vAlign w:val="center"/>
          </w:tcPr>
          <w:p w14:paraId="257837D0" w14:textId="77777777" w:rsidR="00E1377A" w:rsidRPr="00CE7037" w:rsidRDefault="00E1377A" w:rsidP="00E1377A">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1001DC84" w14:textId="77777777" w:rsidR="00E1377A" w:rsidRPr="00CE7037" w:rsidRDefault="00E1377A" w:rsidP="00E1377A">
            <w:pPr>
              <w:pStyle w:val="TableParagraph"/>
              <w:ind w:right="77"/>
              <w:rPr>
                <w:color w:val="000000" w:themeColor="text1"/>
                <w:sz w:val="20"/>
                <w:szCs w:val="20"/>
              </w:rPr>
            </w:pPr>
            <w:r w:rsidRPr="00CE7037">
              <w:rPr>
                <w:color w:val="000000" w:themeColor="text1"/>
                <w:sz w:val="20"/>
                <w:szCs w:val="20"/>
              </w:rPr>
              <w:t xml:space="preserve">Реконструкция ул. Авиаторов в г. </w:t>
            </w:r>
            <w:proofErr w:type="spellStart"/>
            <w:r w:rsidRPr="00CE7037">
              <w:rPr>
                <w:color w:val="000000" w:themeColor="text1"/>
                <w:sz w:val="20"/>
                <w:szCs w:val="20"/>
              </w:rPr>
              <w:t>Нарьян</w:t>
            </w:r>
            <w:proofErr w:type="spellEnd"/>
            <w:r w:rsidRPr="00CE7037">
              <w:rPr>
                <w:color w:val="000000" w:themeColor="text1"/>
                <w:sz w:val="20"/>
                <w:szCs w:val="20"/>
              </w:rPr>
              <w:t>- Маре (1 этап)</w:t>
            </w:r>
          </w:p>
        </w:tc>
        <w:tc>
          <w:tcPr>
            <w:tcW w:w="5248" w:type="dxa"/>
            <w:vAlign w:val="center"/>
          </w:tcPr>
          <w:p w14:paraId="32755F0A" w14:textId="77777777" w:rsidR="00E1377A" w:rsidRPr="00CE7037" w:rsidRDefault="00E1377A" w:rsidP="00E1377A">
            <w:pPr>
              <w:pStyle w:val="TableParagraph"/>
              <w:ind w:right="373"/>
              <w:rPr>
                <w:color w:val="000000" w:themeColor="text1"/>
                <w:sz w:val="20"/>
                <w:szCs w:val="20"/>
              </w:rPr>
            </w:pPr>
            <w:r w:rsidRPr="00CE7037">
              <w:rPr>
                <w:color w:val="000000" w:themeColor="text1"/>
                <w:sz w:val="20"/>
                <w:szCs w:val="20"/>
              </w:rPr>
              <w:t>Объект транспортной инфраструктуры</w:t>
            </w:r>
          </w:p>
        </w:tc>
        <w:tc>
          <w:tcPr>
            <w:tcW w:w="1247" w:type="dxa"/>
          </w:tcPr>
          <w:p w14:paraId="5BCBC71E" w14:textId="1BB85562"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 xml:space="preserve">2019-2020 </w:t>
            </w:r>
          </w:p>
        </w:tc>
        <w:tc>
          <w:tcPr>
            <w:tcW w:w="2324" w:type="dxa"/>
          </w:tcPr>
          <w:p w14:paraId="33A2A47D"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Ненецкий автономный округ, г.</w:t>
            </w:r>
          </w:p>
          <w:p w14:paraId="018D1A0B" w14:textId="77777777" w:rsidR="00E1377A" w:rsidRPr="001C1C87" w:rsidRDefault="00E1377A" w:rsidP="0016314B">
            <w:pPr>
              <w:pStyle w:val="TableParagraph"/>
              <w:jc w:val="center"/>
              <w:rPr>
                <w:color w:val="000000" w:themeColor="text1"/>
                <w:sz w:val="20"/>
                <w:szCs w:val="20"/>
              </w:rPr>
            </w:pPr>
            <w:r w:rsidRPr="001C1C87">
              <w:rPr>
                <w:color w:val="000000" w:themeColor="text1"/>
                <w:sz w:val="20"/>
                <w:szCs w:val="20"/>
              </w:rPr>
              <w:t>Нарьян-Мар</w:t>
            </w:r>
          </w:p>
        </w:tc>
        <w:tc>
          <w:tcPr>
            <w:tcW w:w="1992" w:type="dxa"/>
          </w:tcPr>
          <w:p w14:paraId="1D2CC82D"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83 216,71</w:t>
            </w:r>
          </w:p>
        </w:tc>
      </w:tr>
      <w:tr w:rsidR="00E1377A" w:rsidRPr="00CE7037" w14:paraId="5C8F72DF" w14:textId="77777777" w:rsidTr="0016314B">
        <w:trPr>
          <w:gridAfter w:val="1"/>
          <w:wAfter w:w="30" w:type="dxa"/>
          <w:cantSplit/>
          <w:trHeight w:val="20"/>
        </w:trPr>
        <w:tc>
          <w:tcPr>
            <w:tcW w:w="709" w:type="dxa"/>
            <w:noWrap/>
            <w:vAlign w:val="center"/>
          </w:tcPr>
          <w:p w14:paraId="76C3EBA7" w14:textId="77777777" w:rsidR="00E1377A" w:rsidRPr="00CE7037" w:rsidRDefault="00E1377A" w:rsidP="0016314B">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55346844" w14:textId="77777777" w:rsidR="00E1377A" w:rsidRPr="00CE7037" w:rsidRDefault="00E1377A" w:rsidP="00E1377A">
            <w:pPr>
              <w:pStyle w:val="TableParagraph"/>
              <w:ind w:right="85"/>
              <w:rPr>
                <w:color w:val="000000" w:themeColor="text1"/>
                <w:sz w:val="20"/>
                <w:szCs w:val="20"/>
              </w:rPr>
            </w:pPr>
            <w:r w:rsidRPr="00CE7037">
              <w:rPr>
                <w:color w:val="000000" w:themeColor="text1"/>
                <w:sz w:val="20"/>
                <w:szCs w:val="20"/>
              </w:rPr>
              <w:t>Строительство объекта «Автомобильная дорога общего пользования регионального значения г. Нарьян-Мар- г. Усинск на участке км.103+639 -км.177+468 в Ненецком автономном округе. 2участок км.126+939 -км.147+531»</w:t>
            </w:r>
          </w:p>
        </w:tc>
        <w:tc>
          <w:tcPr>
            <w:tcW w:w="5248" w:type="dxa"/>
            <w:vAlign w:val="center"/>
          </w:tcPr>
          <w:p w14:paraId="105F4857" w14:textId="03DE1130" w:rsidR="00E1377A" w:rsidRPr="00CE7037" w:rsidRDefault="00E1377A" w:rsidP="00E1377A">
            <w:pPr>
              <w:pStyle w:val="TableParagraph"/>
              <w:ind w:right="31"/>
              <w:rPr>
                <w:color w:val="000000" w:themeColor="text1"/>
                <w:sz w:val="20"/>
                <w:szCs w:val="20"/>
              </w:rPr>
            </w:pPr>
            <w:r w:rsidRPr="00CE7037">
              <w:rPr>
                <w:color w:val="000000" w:themeColor="text1"/>
                <w:sz w:val="20"/>
                <w:szCs w:val="20"/>
              </w:rPr>
              <w:t>Инвестиционный проект предусматривает строительство</w:t>
            </w:r>
            <w:r>
              <w:rPr>
                <w:color w:val="000000" w:themeColor="text1"/>
                <w:sz w:val="20"/>
                <w:szCs w:val="20"/>
              </w:rPr>
              <w:t xml:space="preserve"> </w:t>
            </w:r>
            <w:r w:rsidRPr="00CE7037">
              <w:rPr>
                <w:color w:val="000000" w:themeColor="text1"/>
                <w:sz w:val="20"/>
                <w:szCs w:val="20"/>
              </w:rPr>
              <w:t xml:space="preserve">автомобильной дороги г. </w:t>
            </w:r>
            <w:proofErr w:type="spellStart"/>
            <w:r w:rsidRPr="00CE7037">
              <w:rPr>
                <w:color w:val="000000" w:themeColor="text1"/>
                <w:sz w:val="20"/>
                <w:szCs w:val="20"/>
              </w:rPr>
              <w:t>Нарьян</w:t>
            </w:r>
            <w:proofErr w:type="spellEnd"/>
            <w:r w:rsidRPr="00CE7037">
              <w:rPr>
                <w:color w:val="000000" w:themeColor="text1"/>
                <w:sz w:val="20"/>
                <w:szCs w:val="20"/>
              </w:rPr>
              <w:t xml:space="preserve">- </w:t>
            </w:r>
            <w:proofErr w:type="spellStart"/>
            <w:r w:rsidRPr="00CE7037">
              <w:rPr>
                <w:color w:val="000000" w:themeColor="text1"/>
                <w:sz w:val="20"/>
                <w:szCs w:val="20"/>
              </w:rPr>
              <w:t>Мар</w:t>
            </w:r>
            <w:proofErr w:type="spellEnd"/>
            <w:r w:rsidRPr="00CE7037">
              <w:rPr>
                <w:color w:val="000000" w:themeColor="text1"/>
                <w:sz w:val="20"/>
                <w:szCs w:val="20"/>
              </w:rPr>
              <w:t>-г. Усинск длиной 20,59 км. с целью обеспечения наземной круглогодичной транспортной связи с Республикой Коми и выхода на сеть дорог общего пользования регионов России.</w:t>
            </w:r>
          </w:p>
        </w:tc>
        <w:tc>
          <w:tcPr>
            <w:tcW w:w="1247" w:type="dxa"/>
          </w:tcPr>
          <w:p w14:paraId="3266E156" w14:textId="4C416D24" w:rsidR="00E1377A" w:rsidRPr="001C1C87" w:rsidRDefault="00E1377A" w:rsidP="0016314B">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 xml:space="preserve">-2020 </w:t>
            </w:r>
          </w:p>
        </w:tc>
        <w:tc>
          <w:tcPr>
            <w:tcW w:w="2324" w:type="dxa"/>
          </w:tcPr>
          <w:p w14:paraId="2FDF6EC5" w14:textId="77777777"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29A93CD5"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3 245 770,00</w:t>
            </w:r>
          </w:p>
        </w:tc>
      </w:tr>
      <w:tr w:rsidR="00E1377A" w:rsidRPr="00CE7037" w14:paraId="06FDA3E5" w14:textId="77777777" w:rsidTr="0016314B">
        <w:trPr>
          <w:gridAfter w:val="1"/>
          <w:wAfter w:w="30" w:type="dxa"/>
          <w:cantSplit/>
          <w:trHeight w:val="20"/>
        </w:trPr>
        <w:tc>
          <w:tcPr>
            <w:tcW w:w="709" w:type="dxa"/>
            <w:noWrap/>
            <w:vAlign w:val="center"/>
          </w:tcPr>
          <w:p w14:paraId="0636B765" w14:textId="77777777" w:rsidR="00E1377A" w:rsidRPr="00CE7037" w:rsidRDefault="00E1377A" w:rsidP="00E1377A">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7C26641F" w14:textId="77777777" w:rsidR="00E1377A" w:rsidRPr="00CE7037" w:rsidRDefault="00E1377A" w:rsidP="00E1377A">
            <w:pPr>
              <w:pStyle w:val="TableParagraph"/>
              <w:ind w:right="120"/>
              <w:rPr>
                <w:color w:val="000000" w:themeColor="text1"/>
                <w:sz w:val="20"/>
                <w:szCs w:val="20"/>
              </w:rPr>
            </w:pPr>
            <w:r w:rsidRPr="00CE7037">
              <w:rPr>
                <w:color w:val="000000" w:themeColor="text1"/>
                <w:sz w:val="20"/>
                <w:szCs w:val="20"/>
              </w:rPr>
              <w:t>Строительство автомобильной дороги Нарьян-Мар – Усинск на участке км 97 - км 103 + 639 с мостом через р. Шапкина</w:t>
            </w:r>
          </w:p>
        </w:tc>
        <w:tc>
          <w:tcPr>
            <w:tcW w:w="5248" w:type="dxa"/>
            <w:vAlign w:val="center"/>
          </w:tcPr>
          <w:p w14:paraId="7B82AD0C" w14:textId="0E21C717" w:rsidR="00E1377A" w:rsidRPr="00CE7037" w:rsidRDefault="00E1377A" w:rsidP="00E1377A">
            <w:pPr>
              <w:pStyle w:val="TableParagraph"/>
              <w:ind w:right="31"/>
              <w:rPr>
                <w:color w:val="000000" w:themeColor="text1"/>
                <w:sz w:val="20"/>
                <w:szCs w:val="20"/>
              </w:rPr>
            </w:pPr>
            <w:r w:rsidRPr="00CE7037">
              <w:rPr>
                <w:color w:val="000000" w:themeColor="text1"/>
                <w:sz w:val="20"/>
                <w:szCs w:val="20"/>
              </w:rPr>
              <w:t>Инвестиционный проект предусматривает строительство</w:t>
            </w:r>
            <w:r>
              <w:rPr>
                <w:color w:val="000000" w:themeColor="text1"/>
                <w:sz w:val="20"/>
                <w:szCs w:val="20"/>
              </w:rPr>
              <w:t xml:space="preserve"> </w:t>
            </w:r>
            <w:r w:rsidRPr="00CE7037">
              <w:rPr>
                <w:color w:val="000000" w:themeColor="text1"/>
                <w:sz w:val="20"/>
                <w:szCs w:val="20"/>
              </w:rPr>
              <w:t xml:space="preserve">автомобильной дороги г. </w:t>
            </w:r>
            <w:proofErr w:type="spellStart"/>
            <w:r w:rsidRPr="00CE7037">
              <w:rPr>
                <w:color w:val="000000" w:themeColor="text1"/>
                <w:sz w:val="20"/>
                <w:szCs w:val="20"/>
              </w:rPr>
              <w:t>Нарьян</w:t>
            </w:r>
            <w:proofErr w:type="spellEnd"/>
            <w:r w:rsidRPr="00CE7037">
              <w:rPr>
                <w:color w:val="000000" w:themeColor="text1"/>
                <w:sz w:val="20"/>
                <w:szCs w:val="20"/>
              </w:rPr>
              <w:t xml:space="preserve">- </w:t>
            </w:r>
            <w:proofErr w:type="spellStart"/>
            <w:r w:rsidRPr="00CE7037">
              <w:rPr>
                <w:color w:val="000000" w:themeColor="text1"/>
                <w:sz w:val="20"/>
                <w:szCs w:val="20"/>
              </w:rPr>
              <w:t>Мар</w:t>
            </w:r>
            <w:proofErr w:type="spellEnd"/>
            <w:r w:rsidRPr="00CE7037">
              <w:rPr>
                <w:color w:val="000000" w:themeColor="text1"/>
                <w:sz w:val="20"/>
                <w:szCs w:val="20"/>
              </w:rPr>
              <w:t>-г. Усинск длинной 6,64 км. С целью обеспечения наземной круглогодичной транспортной связи с Республикой Коми и выхода на сеть дорого общего пользования регионов России.</w:t>
            </w:r>
          </w:p>
        </w:tc>
        <w:tc>
          <w:tcPr>
            <w:tcW w:w="1247" w:type="dxa"/>
          </w:tcPr>
          <w:p w14:paraId="5F358C9C" w14:textId="2723D54D" w:rsidR="00E1377A" w:rsidRPr="001C1C87" w:rsidRDefault="00E1377A" w:rsidP="0016314B">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 xml:space="preserve">-2019 </w:t>
            </w:r>
          </w:p>
        </w:tc>
        <w:tc>
          <w:tcPr>
            <w:tcW w:w="2324" w:type="dxa"/>
          </w:tcPr>
          <w:p w14:paraId="2460220D" w14:textId="77777777"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17071D59"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320 920,00</w:t>
            </w:r>
          </w:p>
        </w:tc>
      </w:tr>
      <w:tr w:rsidR="00E1377A" w:rsidRPr="00CE7037" w14:paraId="15166A84" w14:textId="77777777" w:rsidTr="0016314B">
        <w:trPr>
          <w:gridAfter w:val="1"/>
          <w:wAfter w:w="30" w:type="dxa"/>
          <w:cantSplit/>
          <w:trHeight w:val="20"/>
        </w:trPr>
        <w:tc>
          <w:tcPr>
            <w:tcW w:w="709" w:type="dxa"/>
            <w:noWrap/>
            <w:vAlign w:val="center"/>
          </w:tcPr>
          <w:p w14:paraId="4B854362" w14:textId="77777777" w:rsidR="00E1377A" w:rsidRPr="00CE7037" w:rsidRDefault="00E1377A" w:rsidP="00E1377A">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5276F379"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Реконструкция автомобильной дороги проезд Песчаный</w:t>
            </w:r>
          </w:p>
        </w:tc>
        <w:tc>
          <w:tcPr>
            <w:tcW w:w="5248" w:type="dxa"/>
            <w:vAlign w:val="center"/>
          </w:tcPr>
          <w:p w14:paraId="6C0A42D3" w14:textId="09DA09E8" w:rsidR="00E1377A" w:rsidRPr="00CE7037" w:rsidRDefault="00E1377A" w:rsidP="00E1377A">
            <w:pPr>
              <w:pStyle w:val="TableParagraph"/>
              <w:ind w:right="62"/>
              <w:rPr>
                <w:color w:val="000000" w:themeColor="text1"/>
                <w:sz w:val="20"/>
                <w:szCs w:val="20"/>
              </w:rPr>
            </w:pPr>
            <w:r w:rsidRPr="00CE7037">
              <w:rPr>
                <w:color w:val="000000" w:themeColor="text1"/>
                <w:sz w:val="20"/>
                <w:szCs w:val="20"/>
              </w:rPr>
              <w:t>Инвестиционный проект предполагает реконструкцию автомобильной дороги проезда Песчаный, устройство наружного</w:t>
            </w:r>
            <w:r>
              <w:rPr>
                <w:color w:val="000000" w:themeColor="text1"/>
                <w:sz w:val="20"/>
                <w:szCs w:val="20"/>
              </w:rPr>
              <w:t xml:space="preserve"> </w:t>
            </w:r>
            <w:r w:rsidRPr="00CE7037">
              <w:rPr>
                <w:color w:val="000000" w:themeColor="text1"/>
                <w:sz w:val="20"/>
                <w:szCs w:val="20"/>
              </w:rPr>
              <w:t>освещения, пешеходных тротуаров и элементов благоустройства.</w:t>
            </w:r>
          </w:p>
        </w:tc>
        <w:tc>
          <w:tcPr>
            <w:tcW w:w="1247" w:type="dxa"/>
          </w:tcPr>
          <w:p w14:paraId="60B2794F" w14:textId="2AA1C24F" w:rsidR="00E1377A" w:rsidRPr="001C1C87" w:rsidRDefault="00E1377A" w:rsidP="0016314B">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 xml:space="preserve">-2019 </w:t>
            </w:r>
          </w:p>
        </w:tc>
        <w:tc>
          <w:tcPr>
            <w:tcW w:w="2324" w:type="dxa"/>
          </w:tcPr>
          <w:p w14:paraId="39E4B1AD" w14:textId="77777777" w:rsidR="00E1377A" w:rsidRPr="001C1C87" w:rsidRDefault="00E1377A" w:rsidP="0016314B">
            <w:pPr>
              <w:pStyle w:val="TableParagraph"/>
              <w:ind w:right="85"/>
              <w:jc w:val="center"/>
              <w:rPr>
                <w:color w:val="000000" w:themeColor="text1"/>
                <w:sz w:val="20"/>
                <w:szCs w:val="20"/>
              </w:rPr>
            </w:pPr>
            <w:proofErr w:type="spellStart"/>
            <w:r w:rsidRPr="001C1C87">
              <w:rPr>
                <w:color w:val="000000" w:themeColor="text1"/>
                <w:sz w:val="20"/>
                <w:szCs w:val="20"/>
              </w:rPr>
              <w:t>пгт</w:t>
            </w:r>
            <w:proofErr w:type="spellEnd"/>
            <w:r w:rsidRPr="001C1C87">
              <w:rPr>
                <w:color w:val="000000" w:themeColor="text1"/>
                <w:sz w:val="20"/>
                <w:szCs w:val="20"/>
              </w:rPr>
              <w:t>. Искателей, Ненецкий автономный округ</w:t>
            </w:r>
          </w:p>
        </w:tc>
        <w:tc>
          <w:tcPr>
            <w:tcW w:w="1992" w:type="dxa"/>
          </w:tcPr>
          <w:p w14:paraId="15811BDB"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129 450,00</w:t>
            </w:r>
          </w:p>
        </w:tc>
      </w:tr>
      <w:tr w:rsidR="00E1377A" w:rsidRPr="00CE7037" w14:paraId="65A153B1" w14:textId="77777777" w:rsidTr="0016314B">
        <w:trPr>
          <w:gridAfter w:val="1"/>
          <w:wAfter w:w="30" w:type="dxa"/>
          <w:cantSplit/>
          <w:trHeight w:val="20"/>
        </w:trPr>
        <w:tc>
          <w:tcPr>
            <w:tcW w:w="709" w:type="dxa"/>
            <w:noWrap/>
            <w:vAlign w:val="center"/>
          </w:tcPr>
          <w:p w14:paraId="18010825" w14:textId="77777777" w:rsidR="00E1377A" w:rsidRPr="00CE7037" w:rsidRDefault="00E1377A" w:rsidP="00E1377A">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7AA24423"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 xml:space="preserve">Строительство автомобильной дороги по ул. </w:t>
            </w:r>
            <w:proofErr w:type="spellStart"/>
            <w:r w:rsidRPr="00CE7037">
              <w:rPr>
                <w:color w:val="000000" w:themeColor="text1"/>
                <w:sz w:val="20"/>
                <w:szCs w:val="20"/>
              </w:rPr>
              <w:t>Яралова</w:t>
            </w:r>
            <w:proofErr w:type="spellEnd"/>
            <w:r w:rsidRPr="00CE7037">
              <w:rPr>
                <w:color w:val="000000" w:themeColor="text1"/>
                <w:sz w:val="20"/>
                <w:szCs w:val="20"/>
              </w:rPr>
              <w:t xml:space="preserve"> с участком строительства автомобильной дороги между проездом Песчаный и ул. Дружбы</w:t>
            </w:r>
          </w:p>
        </w:tc>
        <w:tc>
          <w:tcPr>
            <w:tcW w:w="5248" w:type="dxa"/>
            <w:vAlign w:val="center"/>
          </w:tcPr>
          <w:p w14:paraId="07B2C546" w14:textId="67D7BBC2" w:rsidR="00E1377A" w:rsidRPr="00CE7037" w:rsidRDefault="00E1377A" w:rsidP="00E1377A">
            <w:pPr>
              <w:pStyle w:val="TableParagraph"/>
              <w:ind w:right="204"/>
              <w:rPr>
                <w:color w:val="000000" w:themeColor="text1"/>
                <w:sz w:val="20"/>
                <w:szCs w:val="20"/>
              </w:rPr>
            </w:pPr>
            <w:r w:rsidRPr="00CE7037">
              <w:rPr>
                <w:color w:val="000000" w:themeColor="text1"/>
                <w:sz w:val="20"/>
                <w:szCs w:val="20"/>
              </w:rPr>
              <w:t>Инвестиционный проект предусматривает строительство</w:t>
            </w:r>
            <w:r>
              <w:rPr>
                <w:color w:val="000000" w:themeColor="text1"/>
                <w:sz w:val="20"/>
                <w:szCs w:val="20"/>
              </w:rPr>
              <w:t xml:space="preserve"> </w:t>
            </w:r>
            <w:r w:rsidRPr="00CE7037">
              <w:rPr>
                <w:color w:val="000000" w:themeColor="text1"/>
                <w:sz w:val="20"/>
                <w:szCs w:val="20"/>
              </w:rPr>
              <w:t xml:space="preserve">автомобильной дороги в районе ул. Дружбы и проезда Песчаный, улицы </w:t>
            </w:r>
            <w:proofErr w:type="spellStart"/>
            <w:r w:rsidRPr="00CE7037">
              <w:rPr>
                <w:color w:val="000000" w:themeColor="text1"/>
                <w:sz w:val="20"/>
                <w:szCs w:val="20"/>
              </w:rPr>
              <w:t>Яралова</w:t>
            </w:r>
            <w:proofErr w:type="spellEnd"/>
            <w:r w:rsidRPr="00CE7037">
              <w:rPr>
                <w:color w:val="000000" w:themeColor="text1"/>
                <w:sz w:val="20"/>
                <w:szCs w:val="20"/>
              </w:rPr>
              <w:t xml:space="preserve"> в микрорайоне п. Факел.</w:t>
            </w:r>
          </w:p>
        </w:tc>
        <w:tc>
          <w:tcPr>
            <w:tcW w:w="1247" w:type="dxa"/>
          </w:tcPr>
          <w:p w14:paraId="7046BB75" w14:textId="3BAC38E6" w:rsidR="00E1377A" w:rsidRPr="001C1C87" w:rsidRDefault="00E1377A" w:rsidP="0016314B">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 xml:space="preserve">-2019 </w:t>
            </w:r>
          </w:p>
        </w:tc>
        <w:tc>
          <w:tcPr>
            <w:tcW w:w="2324" w:type="dxa"/>
          </w:tcPr>
          <w:p w14:paraId="64927E13" w14:textId="77777777" w:rsidR="00E1377A" w:rsidRPr="001C1C87" w:rsidRDefault="00E1377A" w:rsidP="0016314B">
            <w:pPr>
              <w:pStyle w:val="TableParagraph"/>
              <w:ind w:right="85"/>
              <w:jc w:val="center"/>
              <w:rPr>
                <w:color w:val="000000" w:themeColor="text1"/>
                <w:sz w:val="20"/>
                <w:szCs w:val="20"/>
              </w:rPr>
            </w:pPr>
            <w:proofErr w:type="spellStart"/>
            <w:r w:rsidRPr="001C1C87">
              <w:rPr>
                <w:color w:val="000000" w:themeColor="text1"/>
                <w:sz w:val="20"/>
                <w:szCs w:val="20"/>
              </w:rPr>
              <w:t>пгт</w:t>
            </w:r>
            <w:proofErr w:type="spellEnd"/>
            <w:r w:rsidRPr="001C1C87">
              <w:rPr>
                <w:color w:val="000000" w:themeColor="text1"/>
                <w:sz w:val="20"/>
                <w:szCs w:val="20"/>
              </w:rPr>
              <w:t>. Искателей, Ненецкий автономный округ</w:t>
            </w:r>
          </w:p>
        </w:tc>
        <w:tc>
          <w:tcPr>
            <w:tcW w:w="1992" w:type="dxa"/>
          </w:tcPr>
          <w:p w14:paraId="62FB816E"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78 886,30</w:t>
            </w:r>
          </w:p>
        </w:tc>
      </w:tr>
      <w:tr w:rsidR="00E1377A" w:rsidRPr="00CE7037" w14:paraId="1EDBC099" w14:textId="77777777" w:rsidTr="0016314B">
        <w:trPr>
          <w:gridAfter w:val="1"/>
          <w:wAfter w:w="30" w:type="dxa"/>
          <w:cantSplit/>
          <w:trHeight w:val="20"/>
        </w:trPr>
        <w:tc>
          <w:tcPr>
            <w:tcW w:w="709" w:type="dxa"/>
            <w:noWrap/>
            <w:vAlign w:val="center"/>
          </w:tcPr>
          <w:p w14:paraId="79149B5E" w14:textId="77777777" w:rsidR="00E1377A" w:rsidRPr="00CE7037" w:rsidRDefault="00E1377A" w:rsidP="00E1377A">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26995ED5" w14:textId="77777777" w:rsidR="00E1377A" w:rsidRPr="00CE7037" w:rsidRDefault="00E1377A" w:rsidP="00E1377A">
            <w:pPr>
              <w:pStyle w:val="TableParagraph"/>
              <w:ind w:right="83"/>
              <w:rPr>
                <w:color w:val="000000" w:themeColor="text1"/>
                <w:sz w:val="20"/>
                <w:szCs w:val="20"/>
              </w:rPr>
            </w:pPr>
            <w:r w:rsidRPr="00CE7037">
              <w:rPr>
                <w:color w:val="000000" w:themeColor="text1"/>
                <w:sz w:val="20"/>
                <w:szCs w:val="20"/>
              </w:rPr>
              <w:t>Строительство автомобильной дороги от Станции по борьбе с болезнями животных до автомобильной дороги федерального значения А-381</w:t>
            </w:r>
          </w:p>
        </w:tc>
        <w:tc>
          <w:tcPr>
            <w:tcW w:w="5248" w:type="dxa"/>
            <w:vAlign w:val="center"/>
          </w:tcPr>
          <w:p w14:paraId="4A50960D" w14:textId="06F2D140" w:rsidR="00E1377A" w:rsidRPr="00CE7037" w:rsidRDefault="00E1377A" w:rsidP="00E1377A">
            <w:pPr>
              <w:pStyle w:val="TableParagraph"/>
              <w:ind w:right="244"/>
              <w:rPr>
                <w:color w:val="000000" w:themeColor="text1"/>
                <w:sz w:val="20"/>
                <w:szCs w:val="20"/>
              </w:rPr>
            </w:pPr>
            <w:r w:rsidRPr="00CE7037">
              <w:rPr>
                <w:color w:val="000000" w:themeColor="text1"/>
                <w:sz w:val="20"/>
                <w:szCs w:val="20"/>
              </w:rPr>
              <w:t>Инвестиционный проект предусматривает строительство</w:t>
            </w:r>
            <w:r>
              <w:rPr>
                <w:color w:val="000000" w:themeColor="text1"/>
                <w:sz w:val="20"/>
                <w:szCs w:val="20"/>
              </w:rPr>
              <w:t xml:space="preserve"> </w:t>
            </w:r>
            <w:r w:rsidRPr="00CE7037">
              <w:rPr>
                <w:color w:val="000000" w:themeColor="text1"/>
                <w:sz w:val="20"/>
                <w:szCs w:val="20"/>
              </w:rPr>
              <w:t>автомобильной дороги от КУ НАО "НСББЖ" до автомобильной дороги федерального значения А-381, устройство тротуаров для пешеходного движения и наружного освещения.</w:t>
            </w:r>
          </w:p>
        </w:tc>
        <w:tc>
          <w:tcPr>
            <w:tcW w:w="1247" w:type="dxa"/>
          </w:tcPr>
          <w:p w14:paraId="109944B8" w14:textId="477269EB" w:rsidR="00E1377A" w:rsidRPr="001C1C87" w:rsidRDefault="00E1377A" w:rsidP="0016314B">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 xml:space="preserve">-2019 </w:t>
            </w:r>
          </w:p>
        </w:tc>
        <w:tc>
          <w:tcPr>
            <w:tcW w:w="2324" w:type="dxa"/>
          </w:tcPr>
          <w:p w14:paraId="62EE1212" w14:textId="77777777"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62382476"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39 330,00</w:t>
            </w:r>
          </w:p>
        </w:tc>
      </w:tr>
      <w:tr w:rsidR="00E1377A" w:rsidRPr="00CE7037" w14:paraId="24C0DACA" w14:textId="77777777" w:rsidTr="0016314B">
        <w:trPr>
          <w:gridAfter w:val="1"/>
          <w:wAfter w:w="30" w:type="dxa"/>
          <w:cantSplit/>
          <w:trHeight w:val="20"/>
        </w:trPr>
        <w:tc>
          <w:tcPr>
            <w:tcW w:w="709" w:type="dxa"/>
            <w:noWrap/>
            <w:vAlign w:val="center"/>
          </w:tcPr>
          <w:p w14:paraId="6F787F7A" w14:textId="77777777" w:rsidR="00E1377A" w:rsidRPr="00CE7037" w:rsidRDefault="00E1377A" w:rsidP="00E1377A">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7CBF599D" w14:textId="77777777" w:rsidR="00E1377A" w:rsidRPr="00CE7037" w:rsidRDefault="00E1377A" w:rsidP="00E1377A">
            <w:pPr>
              <w:pStyle w:val="TableParagraph"/>
              <w:ind w:right="98"/>
              <w:rPr>
                <w:color w:val="000000" w:themeColor="text1"/>
                <w:sz w:val="20"/>
                <w:szCs w:val="20"/>
              </w:rPr>
            </w:pPr>
            <w:r w:rsidRPr="00CE7037">
              <w:rPr>
                <w:color w:val="000000" w:themeColor="text1"/>
                <w:sz w:val="20"/>
                <w:szCs w:val="20"/>
              </w:rPr>
              <w:t>Строительство мостового перехода через р. Куя на автомобильной дороге Нарьян-Мар - Красное</w:t>
            </w:r>
          </w:p>
        </w:tc>
        <w:tc>
          <w:tcPr>
            <w:tcW w:w="5248" w:type="dxa"/>
            <w:vAlign w:val="center"/>
          </w:tcPr>
          <w:p w14:paraId="7DBF0B4A" w14:textId="3E983C11" w:rsidR="00E1377A" w:rsidRPr="00CE7037" w:rsidRDefault="00E1377A" w:rsidP="00E1377A">
            <w:pPr>
              <w:pStyle w:val="TableParagraph"/>
              <w:ind w:right="204"/>
              <w:rPr>
                <w:color w:val="000000" w:themeColor="text1"/>
                <w:sz w:val="20"/>
                <w:szCs w:val="20"/>
              </w:rPr>
            </w:pPr>
            <w:r w:rsidRPr="00CE7037">
              <w:rPr>
                <w:color w:val="000000" w:themeColor="text1"/>
                <w:sz w:val="20"/>
                <w:szCs w:val="20"/>
              </w:rPr>
              <w:t>Инвестиционный проект предусматривает строительство</w:t>
            </w:r>
            <w:r>
              <w:rPr>
                <w:color w:val="000000" w:themeColor="text1"/>
                <w:sz w:val="20"/>
                <w:szCs w:val="20"/>
              </w:rPr>
              <w:t xml:space="preserve"> </w:t>
            </w:r>
            <w:r w:rsidRPr="00CE7037">
              <w:rPr>
                <w:color w:val="000000" w:themeColor="text1"/>
                <w:sz w:val="20"/>
                <w:szCs w:val="20"/>
              </w:rPr>
              <w:t xml:space="preserve">мостового перехода через р. Куя на автомобильной дороге Нарьян-Мар - Красное, который позволит обеспечить круглогодичную транспортную связь с п. Красное, а также выход на трассу г. </w:t>
            </w:r>
            <w:proofErr w:type="spellStart"/>
            <w:r w:rsidRPr="00CE7037">
              <w:rPr>
                <w:color w:val="000000" w:themeColor="text1"/>
                <w:sz w:val="20"/>
                <w:szCs w:val="20"/>
              </w:rPr>
              <w:t>Нарьян</w:t>
            </w:r>
            <w:proofErr w:type="spellEnd"/>
            <w:r w:rsidRPr="00CE7037">
              <w:rPr>
                <w:color w:val="000000" w:themeColor="text1"/>
                <w:sz w:val="20"/>
                <w:szCs w:val="20"/>
              </w:rPr>
              <w:t xml:space="preserve">- </w:t>
            </w:r>
            <w:proofErr w:type="spellStart"/>
            <w:r w:rsidRPr="00CE7037">
              <w:rPr>
                <w:color w:val="000000" w:themeColor="text1"/>
                <w:sz w:val="20"/>
                <w:szCs w:val="20"/>
              </w:rPr>
              <w:t>Мар</w:t>
            </w:r>
            <w:proofErr w:type="spellEnd"/>
            <w:r w:rsidRPr="00CE7037">
              <w:rPr>
                <w:color w:val="000000" w:themeColor="text1"/>
                <w:sz w:val="20"/>
                <w:szCs w:val="20"/>
              </w:rPr>
              <w:t xml:space="preserve"> - </w:t>
            </w:r>
            <w:proofErr w:type="spellStart"/>
            <w:r w:rsidRPr="00CE7037">
              <w:rPr>
                <w:color w:val="000000" w:themeColor="text1"/>
                <w:sz w:val="20"/>
                <w:szCs w:val="20"/>
              </w:rPr>
              <w:t>г.Усинск</w:t>
            </w:r>
            <w:proofErr w:type="spellEnd"/>
            <w:r w:rsidRPr="00CE7037">
              <w:rPr>
                <w:color w:val="000000" w:themeColor="text1"/>
                <w:sz w:val="20"/>
                <w:szCs w:val="20"/>
              </w:rPr>
              <w:t>.</w:t>
            </w:r>
          </w:p>
        </w:tc>
        <w:tc>
          <w:tcPr>
            <w:tcW w:w="1247" w:type="dxa"/>
          </w:tcPr>
          <w:p w14:paraId="252104A1" w14:textId="03E9589F" w:rsidR="00E1377A" w:rsidRPr="001C1C87" w:rsidRDefault="00E1377A" w:rsidP="0016314B">
            <w:pPr>
              <w:pStyle w:val="TableParagraph"/>
              <w:jc w:val="center"/>
              <w:rPr>
                <w:color w:val="000000" w:themeColor="text1"/>
                <w:sz w:val="20"/>
                <w:szCs w:val="20"/>
              </w:rPr>
            </w:pPr>
            <w:r>
              <w:rPr>
                <w:color w:val="000000" w:themeColor="text1"/>
                <w:sz w:val="20"/>
                <w:szCs w:val="20"/>
              </w:rPr>
              <w:t>2019</w:t>
            </w:r>
            <w:r w:rsidRPr="001C1C87">
              <w:rPr>
                <w:color w:val="000000" w:themeColor="text1"/>
                <w:sz w:val="20"/>
                <w:szCs w:val="20"/>
              </w:rPr>
              <w:t xml:space="preserve">-2020 </w:t>
            </w:r>
          </w:p>
        </w:tc>
        <w:tc>
          <w:tcPr>
            <w:tcW w:w="2324" w:type="dxa"/>
          </w:tcPr>
          <w:p w14:paraId="7EBB59CB" w14:textId="77777777"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7470C19F"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3 851 150,00</w:t>
            </w:r>
          </w:p>
        </w:tc>
      </w:tr>
      <w:tr w:rsidR="00E1377A" w:rsidRPr="00CE7037" w14:paraId="647C355C" w14:textId="77777777" w:rsidTr="0016314B">
        <w:trPr>
          <w:gridAfter w:val="1"/>
          <w:wAfter w:w="30" w:type="dxa"/>
          <w:cantSplit/>
          <w:trHeight w:val="20"/>
        </w:trPr>
        <w:tc>
          <w:tcPr>
            <w:tcW w:w="709" w:type="dxa"/>
            <w:noWrap/>
            <w:vAlign w:val="center"/>
          </w:tcPr>
          <w:p w14:paraId="15962BC3" w14:textId="77777777" w:rsidR="00E1377A" w:rsidRPr="00CE7037" w:rsidRDefault="00E1377A" w:rsidP="00E1377A">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3D198A0B" w14:textId="77777777" w:rsidR="00E1377A" w:rsidRPr="00CE7037" w:rsidRDefault="00E1377A" w:rsidP="00E1377A">
            <w:pPr>
              <w:pStyle w:val="TableParagraph"/>
              <w:ind w:right="98"/>
              <w:rPr>
                <w:color w:val="000000" w:themeColor="text1"/>
                <w:sz w:val="20"/>
                <w:szCs w:val="20"/>
              </w:rPr>
            </w:pPr>
            <w:r w:rsidRPr="00CE7037">
              <w:rPr>
                <w:color w:val="000000" w:themeColor="text1"/>
                <w:sz w:val="20"/>
                <w:szCs w:val="20"/>
              </w:rPr>
              <w:t>Ливневая канализация на автомобильных дорогах общего пользования Ненецкого автономного округа</w:t>
            </w:r>
          </w:p>
        </w:tc>
        <w:tc>
          <w:tcPr>
            <w:tcW w:w="5248" w:type="dxa"/>
            <w:vAlign w:val="center"/>
          </w:tcPr>
          <w:p w14:paraId="6435E8BC" w14:textId="538816F7" w:rsidR="00E1377A" w:rsidRPr="00CE7037" w:rsidRDefault="00E1377A" w:rsidP="00E1377A">
            <w:pPr>
              <w:pStyle w:val="TableParagraph"/>
              <w:ind w:right="204"/>
              <w:rPr>
                <w:color w:val="000000" w:themeColor="text1"/>
                <w:sz w:val="20"/>
                <w:szCs w:val="20"/>
              </w:rPr>
            </w:pPr>
            <w:r w:rsidRPr="00CE7037">
              <w:rPr>
                <w:color w:val="000000" w:themeColor="text1"/>
                <w:sz w:val="20"/>
                <w:szCs w:val="20"/>
              </w:rPr>
              <w:t xml:space="preserve">Инвестиционный проект предусматривает строительство ливневой канализации с устройством </w:t>
            </w:r>
            <w:proofErr w:type="spellStart"/>
            <w:r w:rsidRPr="00CE7037">
              <w:rPr>
                <w:color w:val="000000" w:themeColor="text1"/>
                <w:sz w:val="20"/>
                <w:szCs w:val="20"/>
              </w:rPr>
              <w:t>дождеприемных</w:t>
            </w:r>
            <w:proofErr w:type="spellEnd"/>
            <w:r>
              <w:rPr>
                <w:color w:val="000000" w:themeColor="text1"/>
                <w:sz w:val="20"/>
                <w:szCs w:val="20"/>
              </w:rPr>
              <w:t xml:space="preserve"> </w:t>
            </w:r>
            <w:r w:rsidRPr="00CE7037">
              <w:rPr>
                <w:color w:val="000000" w:themeColor="text1"/>
                <w:sz w:val="20"/>
                <w:szCs w:val="20"/>
              </w:rPr>
              <w:t>колодцев в проезжей части дорог по ул. Первомайская, ул.</w:t>
            </w:r>
            <w:r>
              <w:rPr>
                <w:color w:val="000000" w:themeColor="text1"/>
                <w:sz w:val="20"/>
                <w:szCs w:val="20"/>
              </w:rPr>
              <w:t xml:space="preserve"> </w:t>
            </w:r>
            <w:proofErr w:type="spellStart"/>
            <w:r w:rsidRPr="00CE7037">
              <w:rPr>
                <w:color w:val="000000" w:themeColor="text1"/>
                <w:sz w:val="20"/>
                <w:szCs w:val="20"/>
              </w:rPr>
              <w:t>Хатанзейского</w:t>
            </w:r>
            <w:proofErr w:type="spellEnd"/>
            <w:r w:rsidRPr="00CE7037">
              <w:rPr>
                <w:color w:val="000000" w:themeColor="text1"/>
                <w:sz w:val="20"/>
                <w:szCs w:val="20"/>
              </w:rPr>
              <w:t xml:space="preserve">, ул. </w:t>
            </w:r>
            <w:proofErr w:type="spellStart"/>
            <w:r w:rsidRPr="00CE7037">
              <w:rPr>
                <w:color w:val="000000" w:themeColor="text1"/>
                <w:sz w:val="20"/>
                <w:szCs w:val="20"/>
              </w:rPr>
              <w:t>Выучейского</w:t>
            </w:r>
            <w:proofErr w:type="spellEnd"/>
            <w:r w:rsidRPr="00CE7037">
              <w:rPr>
                <w:color w:val="000000" w:themeColor="text1"/>
                <w:sz w:val="20"/>
                <w:szCs w:val="20"/>
              </w:rPr>
              <w:t>, ул. полярная с перспективой подключения прилегающей улично- дорожной сети.</w:t>
            </w:r>
          </w:p>
        </w:tc>
        <w:tc>
          <w:tcPr>
            <w:tcW w:w="1247" w:type="dxa"/>
          </w:tcPr>
          <w:p w14:paraId="032E558F" w14:textId="29F98DED" w:rsidR="00E1377A" w:rsidRPr="001C1C87" w:rsidRDefault="00E1377A" w:rsidP="0016314B">
            <w:pPr>
              <w:pStyle w:val="TableParagraph"/>
              <w:jc w:val="center"/>
              <w:rPr>
                <w:color w:val="000000" w:themeColor="text1"/>
                <w:sz w:val="20"/>
                <w:szCs w:val="20"/>
              </w:rPr>
            </w:pPr>
            <w:r>
              <w:rPr>
                <w:color w:val="000000" w:themeColor="text1"/>
                <w:w w:val="101"/>
                <w:sz w:val="20"/>
                <w:szCs w:val="20"/>
              </w:rPr>
              <w:t>в проработке</w:t>
            </w:r>
          </w:p>
        </w:tc>
        <w:tc>
          <w:tcPr>
            <w:tcW w:w="2324" w:type="dxa"/>
          </w:tcPr>
          <w:p w14:paraId="2394F996" w14:textId="77777777"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2537B089"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786,58</w:t>
            </w:r>
          </w:p>
        </w:tc>
      </w:tr>
      <w:tr w:rsidR="00E1377A" w:rsidRPr="00CE7037" w14:paraId="06DE4D9A" w14:textId="77777777" w:rsidTr="0016314B">
        <w:trPr>
          <w:gridAfter w:val="1"/>
          <w:wAfter w:w="30" w:type="dxa"/>
          <w:cantSplit/>
          <w:trHeight w:val="20"/>
        </w:trPr>
        <w:tc>
          <w:tcPr>
            <w:tcW w:w="709" w:type="dxa"/>
            <w:noWrap/>
            <w:vAlign w:val="center"/>
          </w:tcPr>
          <w:p w14:paraId="283E130A" w14:textId="77777777" w:rsidR="00E1377A" w:rsidRPr="00CE7037" w:rsidRDefault="00E1377A" w:rsidP="00E1377A">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706D280B" w14:textId="6D35F9A7" w:rsidR="00E1377A" w:rsidRPr="00CE7037" w:rsidRDefault="00E1377A" w:rsidP="00E1377A">
            <w:pPr>
              <w:pStyle w:val="TableParagraph"/>
              <w:ind w:right="98"/>
              <w:rPr>
                <w:color w:val="000000" w:themeColor="text1"/>
                <w:sz w:val="20"/>
                <w:szCs w:val="20"/>
              </w:rPr>
            </w:pPr>
            <w:r w:rsidRPr="00B96F5C">
              <w:rPr>
                <w:color w:val="000000" w:themeColor="text1"/>
                <w:sz w:val="20"/>
                <w:szCs w:val="20"/>
              </w:rPr>
              <w:t xml:space="preserve">Строительство дороги г. Нарьян-Мар – д. </w:t>
            </w:r>
            <w:proofErr w:type="spellStart"/>
            <w:r w:rsidRPr="00B96F5C">
              <w:rPr>
                <w:color w:val="000000" w:themeColor="text1"/>
                <w:sz w:val="20"/>
                <w:szCs w:val="20"/>
              </w:rPr>
              <w:t>Тошвиска</w:t>
            </w:r>
            <w:proofErr w:type="spellEnd"/>
          </w:p>
        </w:tc>
        <w:tc>
          <w:tcPr>
            <w:tcW w:w="5248" w:type="dxa"/>
            <w:vAlign w:val="center"/>
          </w:tcPr>
          <w:p w14:paraId="26A61DCA" w14:textId="7C2F4482" w:rsidR="00E1377A" w:rsidRPr="00CE7037" w:rsidRDefault="00E1377A" w:rsidP="00E1377A">
            <w:pPr>
              <w:pStyle w:val="TableParagraph"/>
              <w:ind w:right="204"/>
              <w:rPr>
                <w:color w:val="000000" w:themeColor="text1"/>
                <w:sz w:val="20"/>
                <w:szCs w:val="20"/>
              </w:rPr>
            </w:pPr>
            <w:r w:rsidRPr="00B96F5C">
              <w:rPr>
                <w:color w:val="000000" w:themeColor="text1"/>
                <w:sz w:val="20"/>
                <w:szCs w:val="20"/>
              </w:rPr>
              <w:t>Данный участок автодороги входит в состав одного из трех планируемых автотранспортных коридоров</w:t>
            </w:r>
            <w:r>
              <w:rPr>
                <w:color w:val="000000" w:themeColor="text1"/>
                <w:sz w:val="20"/>
                <w:szCs w:val="20"/>
              </w:rPr>
              <w:t xml:space="preserve"> </w:t>
            </w:r>
            <w:r w:rsidRPr="00B96F5C">
              <w:rPr>
                <w:color w:val="000000" w:themeColor="text1"/>
                <w:sz w:val="20"/>
                <w:szCs w:val="20"/>
              </w:rPr>
              <w:t xml:space="preserve">(первый коридор - дорога Нарьян-Мар - Усинск, второй - дорога Нарьян-Мар - </w:t>
            </w:r>
            <w:proofErr w:type="spellStart"/>
            <w:r w:rsidRPr="00B96F5C">
              <w:rPr>
                <w:color w:val="000000" w:themeColor="text1"/>
                <w:sz w:val="20"/>
                <w:szCs w:val="20"/>
              </w:rPr>
              <w:t>Тельвиска</w:t>
            </w:r>
            <w:proofErr w:type="spellEnd"/>
            <w:r w:rsidRPr="00B96F5C">
              <w:rPr>
                <w:color w:val="000000" w:themeColor="text1"/>
                <w:sz w:val="20"/>
                <w:szCs w:val="20"/>
              </w:rPr>
              <w:t xml:space="preserve"> и дальше вверх по Печоре через населенные пункты, третий коридор - автодорога Нарьян-Мар - Мезень) с перспективой выхода к границе с Республикой Коми.</w:t>
            </w:r>
          </w:p>
        </w:tc>
        <w:tc>
          <w:tcPr>
            <w:tcW w:w="1247" w:type="dxa"/>
          </w:tcPr>
          <w:p w14:paraId="4DD1A885" w14:textId="3CB882D1" w:rsidR="00E1377A" w:rsidRPr="001C1C87" w:rsidRDefault="00E1377A" w:rsidP="0016314B">
            <w:pPr>
              <w:pStyle w:val="TableParagraph"/>
              <w:jc w:val="center"/>
              <w:rPr>
                <w:color w:val="000000" w:themeColor="text1"/>
                <w:w w:val="101"/>
                <w:sz w:val="20"/>
                <w:szCs w:val="20"/>
              </w:rPr>
            </w:pPr>
            <w:r>
              <w:rPr>
                <w:color w:val="000000" w:themeColor="text1"/>
                <w:w w:val="101"/>
                <w:sz w:val="20"/>
                <w:szCs w:val="20"/>
              </w:rPr>
              <w:t>в проработке</w:t>
            </w:r>
          </w:p>
        </w:tc>
        <w:tc>
          <w:tcPr>
            <w:tcW w:w="2324" w:type="dxa"/>
          </w:tcPr>
          <w:p w14:paraId="7F3AE3DC" w14:textId="1453DDAE"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11445E32" w14:textId="2D018C91" w:rsidR="00E1377A" w:rsidRPr="001C1C87" w:rsidRDefault="00E1377A" w:rsidP="00E1377A">
            <w:pPr>
              <w:pStyle w:val="TableParagraph"/>
              <w:jc w:val="center"/>
              <w:rPr>
                <w:color w:val="000000" w:themeColor="text1"/>
                <w:sz w:val="20"/>
                <w:szCs w:val="20"/>
              </w:rPr>
            </w:pPr>
            <w:r>
              <w:rPr>
                <w:color w:val="000000" w:themeColor="text1"/>
                <w:w w:val="101"/>
                <w:sz w:val="20"/>
                <w:szCs w:val="20"/>
              </w:rPr>
              <w:t>в проработке</w:t>
            </w:r>
          </w:p>
        </w:tc>
      </w:tr>
      <w:tr w:rsidR="00E1377A" w:rsidRPr="00CE7037" w14:paraId="7FB6BBFA" w14:textId="77777777" w:rsidTr="0016314B">
        <w:trPr>
          <w:gridAfter w:val="1"/>
          <w:wAfter w:w="30" w:type="dxa"/>
          <w:cantSplit/>
          <w:trHeight w:val="20"/>
        </w:trPr>
        <w:tc>
          <w:tcPr>
            <w:tcW w:w="709" w:type="dxa"/>
            <w:noWrap/>
            <w:vAlign w:val="center"/>
          </w:tcPr>
          <w:p w14:paraId="2DD659EC" w14:textId="77777777" w:rsidR="00E1377A" w:rsidRPr="00CE7037" w:rsidRDefault="00E1377A" w:rsidP="00E1377A">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13447BA5" w14:textId="551E904E" w:rsidR="00E1377A" w:rsidRPr="00CE7037" w:rsidRDefault="00E1377A" w:rsidP="00E1377A">
            <w:pPr>
              <w:pStyle w:val="TableParagraph"/>
              <w:ind w:right="98"/>
              <w:rPr>
                <w:color w:val="000000" w:themeColor="text1"/>
                <w:sz w:val="20"/>
                <w:szCs w:val="20"/>
              </w:rPr>
            </w:pPr>
            <w:r w:rsidRPr="00B96F5C">
              <w:rPr>
                <w:color w:val="000000" w:themeColor="text1"/>
                <w:sz w:val="20"/>
                <w:szCs w:val="20"/>
              </w:rPr>
              <w:t>Строительство автомобильной дороги Нарьян-Мар – Мезень на участке Несь – граница НАО</w:t>
            </w:r>
          </w:p>
        </w:tc>
        <w:tc>
          <w:tcPr>
            <w:tcW w:w="5248" w:type="dxa"/>
            <w:vAlign w:val="center"/>
          </w:tcPr>
          <w:p w14:paraId="4548124D" w14:textId="55E63941" w:rsidR="00E1377A" w:rsidRPr="00CE7037" w:rsidRDefault="00E1377A" w:rsidP="00E1377A">
            <w:pPr>
              <w:pStyle w:val="TableParagraph"/>
              <w:ind w:right="204"/>
              <w:rPr>
                <w:color w:val="000000" w:themeColor="text1"/>
                <w:sz w:val="20"/>
                <w:szCs w:val="20"/>
              </w:rPr>
            </w:pPr>
            <w:r w:rsidRPr="00B96F5C">
              <w:rPr>
                <w:color w:val="000000" w:themeColor="text1"/>
                <w:sz w:val="20"/>
                <w:szCs w:val="20"/>
              </w:rPr>
              <w:t xml:space="preserve">Данная автодорога входит в состав одного из трех планируемых автотранспортных коридоров НАО, а именно Нарьян-Мар-Мезень, который будет соединять Несь, </w:t>
            </w:r>
            <w:proofErr w:type="spellStart"/>
            <w:r w:rsidRPr="00B96F5C">
              <w:rPr>
                <w:color w:val="000000" w:themeColor="text1"/>
                <w:sz w:val="20"/>
                <w:szCs w:val="20"/>
              </w:rPr>
              <w:t>Вижас</w:t>
            </w:r>
            <w:proofErr w:type="spellEnd"/>
            <w:r w:rsidRPr="00B96F5C">
              <w:rPr>
                <w:color w:val="000000" w:themeColor="text1"/>
                <w:sz w:val="20"/>
                <w:szCs w:val="20"/>
              </w:rPr>
              <w:t xml:space="preserve">, Ому, Нижнюю </w:t>
            </w:r>
            <w:proofErr w:type="spellStart"/>
            <w:r w:rsidRPr="00B96F5C">
              <w:rPr>
                <w:color w:val="000000" w:themeColor="text1"/>
                <w:sz w:val="20"/>
                <w:szCs w:val="20"/>
              </w:rPr>
              <w:t>Пешу</w:t>
            </w:r>
            <w:proofErr w:type="spellEnd"/>
            <w:r w:rsidRPr="00B96F5C">
              <w:rPr>
                <w:color w:val="000000" w:themeColor="text1"/>
                <w:sz w:val="20"/>
                <w:szCs w:val="20"/>
              </w:rPr>
              <w:t xml:space="preserve">. Причем, от Нижней Пеши есть уже дорога на Верхнюю </w:t>
            </w:r>
            <w:proofErr w:type="spellStart"/>
            <w:r w:rsidRPr="00B96F5C">
              <w:rPr>
                <w:color w:val="000000" w:themeColor="text1"/>
                <w:sz w:val="20"/>
                <w:szCs w:val="20"/>
              </w:rPr>
              <w:t>Пешу</w:t>
            </w:r>
            <w:proofErr w:type="spellEnd"/>
            <w:r w:rsidRPr="00B96F5C">
              <w:rPr>
                <w:color w:val="000000" w:themeColor="text1"/>
                <w:sz w:val="20"/>
                <w:szCs w:val="20"/>
              </w:rPr>
              <w:t xml:space="preserve"> и Волоковую. С реализацией этого проекта все западные села округа свяжутся нормальной транспортной инфраструктурой.</w:t>
            </w:r>
          </w:p>
        </w:tc>
        <w:tc>
          <w:tcPr>
            <w:tcW w:w="1247" w:type="dxa"/>
          </w:tcPr>
          <w:p w14:paraId="78F2F800" w14:textId="77777777" w:rsidR="00E1377A" w:rsidRPr="001C1C87" w:rsidRDefault="00E1377A" w:rsidP="0016314B">
            <w:pPr>
              <w:pStyle w:val="TableParagraph"/>
              <w:jc w:val="center"/>
              <w:rPr>
                <w:color w:val="000000" w:themeColor="text1"/>
                <w:w w:val="101"/>
                <w:sz w:val="20"/>
                <w:szCs w:val="20"/>
              </w:rPr>
            </w:pPr>
            <w:r>
              <w:rPr>
                <w:color w:val="000000" w:themeColor="text1"/>
                <w:w w:val="101"/>
                <w:sz w:val="20"/>
                <w:szCs w:val="20"/>
              </w:rPr>
              <w:t>в проработке</w:t>
            </w:r>
          </w:p>
        </w:tc>
        <w:tc>
          <w:tcPr>
            <w:tcW w:w="2324" w:type="dxa"/>
          </w:tcPr>
          <w:p w14:paraId="1C2104A6" w14:textId="77777777"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39BC1678" w14:textId="77777777" w:rsidR="00E1377A" w:rsidRPr="001C1C87" w:rsidRDefault="00E1377A" w:rsidP="00E1377A">
            <w:pPr>
              <w:pStyle w:val="TableParagraph"/>
              <w:jc w:val="center"/>
              <w:rPr>
                <w:color w:val="000000" w:themeColor="text1"/>
                <w:sz w:val="20"/>
                <w:szCs w:val="20"/>
              </w:rPr>
            </w:pPr>
            <w:r>
              <w:rPr>
                <w:color w:val="000000" w:themeColor="text1"/>
                <w:w w:val="101"/>
                <w:sz w:val="20"/>
                <w:szCs w:val="20"/>
              </w:rPr>
              <w:t>в проработке</w:t>
            </w:r>
          </w:p>
        </w:tc>
      </w:tr>
      <w:tr w:rsidR="00E1377A" w:rsidRPr="00CE7037" w14:paraId="38905013" w14:textId="77777777" w:rsidTr="0016314B">
        <w:trPr>
          <w:gridAfter w:val="1"/>
          <w:wAfter w:w="30" w:type="dxa"/>
          <w:cantSplit/>
          <w:trHeight w:val="20"/>
        </w:trPr>
        <w:tc>
          <w:tcPr>
            <w:tcW w:w="709" w:type="dxa"/>
            <w:noWrap/>
            <w:vAlign w:val="center"/>
          </w:tcPr>
          <w:p w14:paraId="45CF8FE6" w14:textId="77777777" w:rsidR="00E1377A" w:rsidRPr="00CE7037" w:rsidRDefault="00E1377A" w:rsidP="00E1377A">
            <w:pPr>
              <w:pStyle w:val="ListParagraph"/>
              <w:numPr>
                <w:ilvl w:val="0"/>
                <w:numId w:val="40"/>
              </w:numPr>
              <w:ind w:left="0" w:firstLine="0"/>
              <w:rPr>
                <w:rFonts w:ascii="Times New Roman" w:hAnsi="Times New Roman"/>
                <w:color w:val="000000" w:themeColor="text1"/>
              </w:rPr>
            </w:pPr>
          </w:p>
        </w:tc>
        <w:tc>
          <w:tcPr>
            <w:tcW w:w="3144" w:type="dxa"/>
            <w:gridSpan w:val="2"/>
            <w:vAlign w:val="center"/>
          </w:tcPr>
          <w:p w14:paraId="46D0357C" w14:textId="652E7455" w:rsidR="00E1377A" w:rsidRPr="00CE7037" w:rsidRDefault="00E1377A" w:rsidP="00E1377A">
            <w:pPr>
              <w:pStyle w:val="TableParagraph"/>
              <w:ind w:right="98"/>
              <w:rPr>
                <w:color w:val="000000" w:themeColor="text1"/>
                <w:sz w:val="20"/>
                <w:szCs w:val="20"/>
              </w:rPr>
            </w:pPr>
            <w:r>
              <w:rPr>
                <w:color w:val="000000" w:themeColor="text1"/>
                <w:sz w:val="20"/>
                <w:szCs w:val="20"/>
              </w:rPr>
              <w:t>Реконструкция</w:t>
            </w:r>
            <w:r w:rsidRPr="00B96F5C">
              <w:rPr>
                <w:color w:val="000000" w:themeColor="text1"/>
                <w:sz w:val="20"/>
                <w:szCs w:val="20"/>
              </w:rPr>
              <w:t xml:space="preserve"> ГВПП (гравийные взлетно-посадочные полосы) в населенных пунктах НАО</w:t>
            </w:r>
          </w:p>
        </w:tc>
        <w:tc>
          <w:tcPr>
            <w:tcW w:w="5248" w:type="dxa"/>
            <w:vAlign w:val="center"/>
          </w:tcPr>
          <w:p w14:paraId="3CA0A21A" w14:textId="3D153DFD" w:rsidR="00E1377A" w:rsidRPr="00CE7037" w:rsidRDefault="00E1377A" w:rsidP="00E1377A">
            <w:pPr>
              <w:pStyle w:val="TableParagraph"/>
              <w:ind w:right="204"/>
              <w:rPr>
                <w:color w:val="000000" w:themeColor="text1"/>
                <w:sz w:val="20"/>
                <w:szCs w:val="20"/>
              </w:rPr>
            </w:pPr>
            <w:r>
              <w:rPr>
                <w:color w:val="000000" w:themeColor="text1"/>
                <w:sz w:val="20"/>
                <w:szCs w:val="20"/>
              </w:rPr>
              <w:t>Реализация данного проекта позволит повысить качество инфраструктуры воздушного транспорта в Ненецком АО</w:t>
            </w:r>
          </w:p>
        </w:tc>
        <w:tc>
          <w:tcPr>
            <w:tcW w:w="1247" w:type="dxa"/>
          </w:tcPr>
          <w:p w14:paraId="797780EE" w14:textId="77777777" w:rsidR="00E1377A" w:rsidRPr="001C1C87" w:rsidRDefault="00E1377A" w:rsidP="0016314B">
            <w:pPr>
              <w:pStyle w:val="TableParagraph"/>
              <w:jc w:val="center"/>
              <w:rPr>
                <w:color w:val="000000" w:themeColor="text1"/>
                <w:w w:val="101"/>
                <w:sz w:val="20"/>
                <w:szCs w:val="20"/>
              </w:rPr>
            </w:pPr>
            <w:r>
              <w:rPr>
                <w:color w:val="000000" w:themeColor="text1"/>
                <w:w w:val="101"/>
                <w:sz w:val="20"/>
                <w:szCs w:val="20"/>
              </w:rPr>
              <w:t>в проработке</w:t>
            </w:r>
          </w:p>
        </w:tc>
        <w:tc>
          <w:tcPr>
            <w:tcW w:w="2324" w:type="dxa"/>
          </w:tcPr>
          <w:p w14:paraId="789A2138" w14:textId="77777777" w:rsidR="00E1377A" w:rsidRPr="001C1C87" w:rsidRDefault="00E1377A" w:rsidP="0016314B">
            <w:pPr>
              <w:pStyle w:val="TableParagraph"/>
              <w:ind w:right="85"/>
              <w:jc w:val="center"/>
              <w:rPr>
                <w:color w:val="000000" w:themeColor="text1"/>
                <w:sz w:val="20"/>
                <w:szCs w:val="20"/>
              </w:rPr>
            </w:pPr>
            <w:r w:rsidRPr="001C1C87">
              <w:rPr>
                <w:color w:val="000000" w:themeColor="text1"/>
                <w:sz w:val="20"/>
                <w:szCs w:val="20"/>
              </w:rPr>
              <w:t>г. Нарьян-Мар, Ненецкий автономный округ</w:t>
            </w:r>
          </w:p>
        </w:tc>
        <w:tc>
          <w:tcPr>
            <w:tcW w:w="1992" w:type="dxa"/>
          </w:tcPr>
          <w:p w14:paraId="4BF95DCD" w14:textId="77777777" w:rsidR="00E1377A" w:rsidRPr="001C1C87" w:rsidRDefault="00E1377A" w:rsidP="00E1377A">
            <w:pPr>
              <w:pStyle w:val="TableParagraph"/>
              <w:jc w:val="center"/>
              <w:rPr>
                <w:color w:val="000000" w:themeColor="text1"/>
                <w:sz w:val="20"/>
                <w:szCs w:val="20"/>
              </w:rPr>
            </w:pPr>
            <w:r>
              <w:rPr>
                <w:color w:val="000000" w:themeColor="text1"/>
                <w:w w:val="101"/>
                <w:sz w:val="20"/>
                <w:szCs w:val="20"/>
              </w:rPr>
              <w:t>в проработке</w:t>
            </w:r>
          </w:p>
        </w:tc>
      </w:tr>
      <w:tr w:rsidR="00E1377A" w:rsidRPr="00CE7037" w14:paraId="096DF967" w14:textId="77777777" w:rsidTr="001C1C87">
        <w:trPr>
          <w:gridAfter w:val="1"/>
          <w:wAfter w:w="30" w:type="dxa"/>
          <w:cantSplit/>
          <w:trHeight w:val="20"/>
        </w:trPr>
        <w:tc>
          <w:tcPr>
            <w:tcW w:w="709" w:type="dxa"/>
            <w:noWrap/>
            <w:vAlign w:val="center"/>
          </w:tcPr>
          <w:p w14:paraId="6F1D3C5D" w14:textId="7B4F071A" w:rsidR="00E1377A" w:rsidRPr="00CE7037" w:rsidRDefault="00E1377A">
            <w:pPr>
              <w:pStyle w:val="ListParagraph"/>
              <w:ind w:left="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15.</w:t>
            </w:r>
          </w:p>
        </w:tc>
        <w:tc>
          <w:tcPr>
            <w:tcW w:w="13955" w:type="dxa"/>
            <w:gridSpan w:val="6"/>
            <w:vAlign w:val="center"/>
          </w:tcPr>
          <w:p w14:paraId="4FA1B372" w14:textId="77777777" w:rsidR="00E1377A" w:rsidRPr="001C1C87" w:rsidRDefault="00E1377A">
            <w:pPr>
              <w:pStyle w:val="TableParagraph"/>
              <w:rPr>
                <w:color w:val="000000" w:themeColor="text1"/>
                <w:sz w:val="20"/>
                <w:szCs w:val="20"/>
              </w:rPr>
            </w:pPr>
            <w:r w:rsidRPr="001C1C87">
              <w:rPr>
                <w:b/>
                <w:color w:val="000000" w:themeColor="text1"/>
                <w:sz w:val="20"/>
                <w:szCs w:val="20"/>
              </w:rPr>
              <w:t>Туризм</w:t>
            </w:r>
          </w:p>
        </w:tc>
      </w:tr>
      <w:tr w:rsidR="00E1377A" w:rsidRPr="00CE7037" w14:paraId="2682FCAA" w14:textId="77777777" w:rsidTr="0016314B">
        <w:trPr>
          <w:gridAfter w:val="1"/>
          <w:wAfter w:w="30" w:type="dxa"/>
          <w:cantSplit/>
          <w:trHeight w:val="20"/>
        </w:trPr>
        <w:tc>
          <w:tcPr>
            <w:tcW w:w="709" w:type="dxa"/>
            <w:noWrap/>
            <w:vAlign w:val="center"/>
          </w:tcPr>
          <w:p w14:paraId="5B05A7DA" w14:textId="77777777" w:rsidR="00E1377A" w:rsidRPr="00CE7037" w:rsidRDefault="00E1377A" w:rsidP="00E1377A">
            <w:pPr>
              <w:pStyle w:val="ListParagraph"/>
              <w:numPr>
                <w:ilvl w:val="0"/>
                <w:numId w:val="41"/>
              </w:numPr>
              <w:ind w:left="0" w:firstLine="0"/>
              <w:rPr>
                <w:rFonts w:ascii="Times New Roman" w:hAnsi="Times New Roman"/>
                <w:color w:val="000000" w:themeColor="text1"/>
              </w:rPr>
            </w:pPr>
          </w:p>
        </w:tc>
        <w:tc>
          <w:tcPr>
            <w:tcW w:w="3118" w:type="dxa"/>
            <w:vAlign w:val="center"/>
          </w:tcPr>
          <w:p w14:paraId="03054252"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Создание туристической базы «НАО Арктика» в Ненецком автономном округе</w:t>
            </w:r>
          </w:p>
        </w:tc>
        <w:tc>
          <w:tcPr>
            <w:tcW w:w="5274" w:type="dxa"/>
            <w:gridSpan w:val="2"/>
            <w:vAlign w:val="center"/>
          </w:tcPr>
          <w:p w14:paraId="1AF5BC42" w14:textId="026D64C7" w:rsidR="00E1377A" w:rsidRPr="00CE7037" w:rsidRDefault="00E1377A" w:rsidP="00E1377A">
            <w:pPr>
              <w:pStyle w:val="TableParagraph"/>
              <w:ind w:right="62"/>
              <w:rPr>
                <w:color w:val="000000" w:themeColor="text1"/>
                <w:sz w:val="20"/>
                <w:szCs w:val="20"/>
              </w:rPr>
            </w:pPr>
            <w:r w:rsidRPr="00CE7037">
              <w:rPr>
                <w:color w:val="000000" w:themeColor="text1"/>
                <w:sz w:val="20"/>
                <w:szCs w:val="20"/>
              </w:rPr>
              <w:t>Функциональное назначение проектируемого объекта – средства размещения туристов, предоставление набора туристических продуктов в виде различных аттракционов, рыбалки, катания на квадроциклах, снегоходах, посещения стойбища оленеводов.</w:t>
            </w:r>
            <w:r>
              <w:rPr>
                <w:color w:val="000000" w:themeColor="text1"/>
                <w:sz w:val="20"/>
                <w:szCs w:val="20"/>
              </w:rPr>
              <w:t xml:space="preserve"> </w:t>
            </w:r>
            <w:r w:rsidRPr="00CE7037">
              <w:rPr>
                <w:color w:val="000000" w:themeColor="text1"/>
                <w:sz w:val="20"/>
                <w:szCs w:val="20"/>
              </w:rPr>
              <w:t>Проектом предполагается реконструкция здания КУ НАО</w:t>
            </w:r>
            <w:r>
              <w:rPr>
                <w:color w:val="000000" w:themeColor="text1"/>
                <w:sz w:val="20"/>
                <w:szCs w:val="20"/>
              </w:rPr>
              <w:t xml:space="preserve"> </w:t>
            </w:r>
            <w:r w:rsidRPr="00CE7037">
              <w:rPr>
                <w:color w:val="000000" w:themeColor="text1"/>
                <w:sz w:val="20"/>
                <w:szCs w:val="20"/>
              </w:rPr>
              <w:t>«Туристический культурный центр», возведение мини-домов в виде чумов общей вместимостью 252 человека, обустройство базы отдыха для туристов, организация чартерных перевозок по маршруту Москва – Нарьян-Мар – Москва.</w:t>
            </w:r>
          </w:p>
        </w:tc>
        <w:tc>
          <w:tcPr>
            <w:tcW w:w="1247" w:type="dxa"/>
          </w:tcPr>
          <w:p w14:paraId="6043E360" w14:textId="65C67F7B" w:rsidR="00E1377A" w:rsidRPr="001C1C87" w:rsidRDefault="00E1377A">
            <w:pPr>
              <w:pStyle w:val="TableParagraph"/>
              <w:jc w:val="center"/>
              <w:rPr>
                <w:color w:val="000000" w:themeColor="text1"/>
                <w:sz w:val="20"/>
                <w:szCs w:val="20"/>
              </w:rPr>
            </w:pPr>
            <w:r>
              <w:rPr>
                <w:color w:val="000000" w:themeColor="text1"/>
                <w:sz w:val="20"/>
                <w:szCs w:val="20"/>
              </w:rPr>
              <w:t>после 2020 года</w:t>
            </w:r>
          </w:p>
        </w:tc>
        <w:tc>
          <w:tcPr>
            <w:tcW w:w="2324" w:type="dxa"/>
          </w:tcPr>
          <w:p w14:paraId="2776CAF2"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Ненецкий автономный округ,7-й км Лая-</w:t>
            </w:r>
            <w:proofErr w:type="spellStart"/>
            <w:r w:rsidRPr="001C1C87">
              <w:rPr>
                <w:color w:val="000000" w:themeColor="text1"/>
                <w:sz w:val="20"/>
                <w:szCs w:val="20"/>
              </w:rPr>
              <w:t>Вожской</w:t>
            </w:r>
            <w:proofErr w:type="spellEnd"/>
            <w:r w:rsidRPr="001C1C87">
              <w:rPr>
                <w:color w:val="000000" w:themeColor="text1"/>
                <w:sz w:val="20"/>
                <w:szCs w:val="20"/>
              </w:rPr>
              <w:t xml:space="preserve"> дороги, Ненецкий автономный округ</w:t>
            </w:r>
          </w:p>
        </w:tc>
        <w:tc>
          <w:tcPr>
            <w:tcW w:w="1992" w:type="dxa"/>
          </w:tcPr>
          <w:p w14:paraId="13545D10"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40 000,00</w:t>
            </w:r>
          </w:p>
        </w:tc>
      </w:tr>
      <w:tr w:rsidR="00E1377A" w:rsidRPr="00CE7037" w14:paraId="6B49EA27" w14:textId="77777777" w:rsidTr="0016314B">
        <w:trPr>
          <w:gridAfter w:val="1"/>
          <w:wAfter w:w="30" w:type="dxa"/>
          <w:cantSplit/>
          <w:trHeight w:val="20"/>
        </w:trPr>
        <w:tc>
          <w:tcPr>
            <w:tcW w:w="709" w:type="dxa"/>
            <w:noWrap/>
            <w:vAlign w:val="center"/>
          </w:tcPr>
          <w:p w14:paraId="0A23D509" w14:textId="77777777" w:rsidR="00E1377A" w:rsidRPr="00CE7037" w:rsidRDefault="00E1377A" w:rsidP="00E1377A">
            <w:pPr>
              <w:pStyle w:val="ListParagraph"/>
              <w:numPr>
                <w:ilvl w:val="0"/>
                <w:numId w:val="41"/>
              </w:numPr>
              <w:ind w:left="0" w:firstLine="0"/>
              <w:rPr>
                <w:rFonts w:ascii="Times New Roman" w:hAnsi="Times New Roman"/>
                <w:color w:val="000000" w:themeColor="text1"/>
              </w:rPr>
            </w:pPr>
          </w:p>
        </w:tc>
        <w:tc>
          <w:tcPr>
            <w:tcW w:w="3118" w:type="dxa"/>
            <w:vAlign w:val="center"/>
          </w:tcPr>
          <w:p w14:paraId="1BB0747E" w14:textId="77777777" w:rsidR="00E1377A" w:rsidRPr="00CE7037" w:rsidRDefault="00E1377A" w:rsidP="00E1377A">
            <w:pPr>
              <w:pStyle w:val="TableParagraph"/>
              <w:rPr>
                <w:color w:val="000000" w:themeColor="text1"/>
                <w:sz w:val="20"/>
                <w:szCs w:val="20"/>
              </w:rPr>
            </w:pPr>
            <w:r w:rsidRPr="00CE7037">
              <w:rPr>
                <w:color w:val="000000" w:themeColor="text1"/>
                <w:sz w:val="20"/>
                <w:szCs w:val="20"/>
              </w:rPr>
              <w:t>Создание туристического парка «</w:t>
            </w:r>
            <w:proofErr w:type="spellStart"/>
            <w:r w:rsidRPr="00CE7037">
              <w:rPr>
                <w:color w:val="000000" w:themeColor="text1"/>
                <w:sz w:val="20"/>
                <w:szCs w:val="20"/>
              </w:rPr>
              <w:t>Arctic</w:t>
            </w:r>
            <w:proofErr w:type="spellEnd"/>
            <w:r w:rsidRPr="00CE7037">
              <w:rPr>
                <w:color w:val="000000" w:themeColor="text1"/>
                <w:sz w:val="20"/>
                <w:szCs w:val="20"/>
              </w:rPr>
              <w:t xml:space="preserve"> </w:t>
            </w:r>
            <w:proofErr w:type="spellStart"/>
            <w:r w:rsidRPr="00CE7037">
              <w:rPr>
                <w:color w:val="000000" w:themeColor="text1"/>
                <w:sz w:val="20"/>
                <w:szCs w:val="20"/>
              </w:rPr>
              <w:t>Park</w:t>
            </w:r>
            <w:proofErr w:type="spellEnd"/>
            <w:r w:rsidRPr="00CE7037">
              <w:rPr>
                <w:color w:val="000000" w:themeColor="text1"/>
                <w:sz w:val="20"/>
                <w:szCs w:val="20"/>
              </w:rPr>
              <w:t>»</w:t>
            </w:r>
          </w:p>
        </w:tc>
        <w:tc>
          <w:tcPr>
            <w:tcW w:w="5274" w:type="dxa"/>
            <w:gridSpan w:val="2"/>
            <w:vAlign w:val="center"/>
          </w:tcPr>
          <w:p w14:paraId="479DCA94" w14:textId="42A0971B" w:rsidR="00E1377A" w:rsidRPr="00CE7037" w:rsidRDefault="00E1377A" w:rsidP="00E1377A">
            <w:pPr>
              <w:pStyle w:val="TableParagraph"/>
              <w:rPr>
                <w:color w:val="000000" w:themeColor="text1"/>
                <w:sz w:val="20"/>
                <w:szCs w:val="20"/>
              </w:rPr>
            </w:pPr>
            <w:r w:rsidRPr="00CE7037">
              <w:rPr>
                <w:color w:val="000000" w:themeColor="text1"/>
                <w:sz w:val="20"/>
                <w:szCs w:val="20"/>
              </w:rPr>
              <w:t>Проект включает в себя:</w:t>
            </w:r>
            <w:r>
              <w:rPr>
                <w:color w:val="000000" w:themeColor="text1"/>
                <w:sz w:val="20"/>
                <w:szCs w:val="20"/>
              </w:rPr>
              <w:t xml:space="preserve"> </w:t>
            </w:r>
            <w:r w:rsidRPr="00CE7037">
              <w:rPr>
                <w:color w:val="000000" w:themeColor="text1"/>
                <w:spacing w:val="-1"/>
                <w:sz w:val="20"/>
                <w:szCs w:val="20"/>
              </w:rPr>
              <w:t xml:space="preserve">административно-бытовой </w:t>
            </w:r>
            <w:r w:rsidRPr="00CE7037">
              <w:rPr>
                <w:color w:val="000000" w:themeColor="text1"/>
                <w:sz w:val="20"/>
                <w:szCs w:val="20"/>
              </w:rPr>
              <w:t>комплекс; архитектурно-этнографический парк; зону сувенирного производства; коттеджно- гостиничный комплекс;</w:t>
            </w:r>
            <w:r>
              <w:rPr>
                <w:color w:val="000000" w:themeColor="text1"/>
                <w:sz w:val="20"/>
                <w:szCs w:val="20"/>
              </w:rPr>
              <w:t xml:space="preserve"> </w:t>
            </w:r>
            <w:proofErr w:type="spellStart"/>
            <w:r w:rsidRPr="00CE7037">
              <w:rPr>
                <w:color w:val="000000" w:themeColor="text1"/>
                <w:sz w:val="20"/>
                <w:szCs w:val="20"/>
              </w:rPr>
              <w:t>спа</w:t>
            </w:r>
            <w:proofErr w:type="spellEnd"/>
            <w:r w:rsidRPr="00CE7037">
              <w:rPr>
                <w:color w:val="000000" w:themeColor="text1"/>
                <w:sz w:val="20"/>
                <w:szCs w:val="20"/>
              </w:rPr>
              <w:t>-комплекс; банный комплекс с бассейном; детские площадки; конгресс-центр; физкультурно- спортивные площадки; парковую зону; комплекс общественного питания; экстрим-парк; арктический зоопарк.</w:t>
            </w:r>
            <w:r>
              <w:rPr>
                <w:color w:val="000000" w:themeColor="text1"/>
                <w:sz w:val="20"/>
                <w:szCs w:val="20"/>
              </w:rPr>
              <w:t xml:space="preserve"> </w:t>
            </w:r>
            <w:r w:rsidRPr="00CE7037">
              <w:rPr>
                <w:color w:val="000000" w:themeColor="text1"/>
                <w:sz w:val="20"/>
                <w:szCs w:val="20"/>
              </w:rPr>
              <w:t>Функциональное назначение проектируемого объекта – средства размещения туристов, предоставление набора туристических продуктов в виде аттракционов, рыбалки, катания на квадроциклах и снегоходах, посещение стойбища оленеводов и т.д.</w:t>
            </w:r>
          </w:p>
        </w:tc>
        <w:tc>
          <w:tcPr>
            <w:tcW w:w="1247" w:type="dxa"/>
          </w:tcPr>
          <w:p w14:paraId="0B7177D8"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2020</w:t>
            </w:r>
          </w:p>
        </w:tc>
        <w:tc>
          <w:tcPr>
            <w:tcW w:w="2324" w:type="dxa"/>
          </w:tcPr>
          <w:p w14:paraId="1B0F5869"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Ненецкий автономный округ</w:t>
            </w:r>
          </w:p>
        </w:tc>
        <w:tc>
          <w:tcPr>
            <w:tcW w:w="1992" w:type="dxa"/>
          </w:tcPr>
          <w:p w14:paraId="36BF7DCD"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500 000,00</w:t>
            </w:r>
          </w:p>
        </w:tc>
      </w:tr>
      <w:tr w:rsidR="00E1377A" w:rsidRPr="00CE7037" w14:paraId="16F00E7D" w14:textId="77777777" w:rsidTr="0016314B">
        <w:trPr>
          <w:gridAfter w:val="1"/>
          <w:wAfter w:w="30" w:type="dxa"/>
          <w:cantSplit/>
          <w:trHeight w:val="20"/>
        </w:trPr>
        <w:tc>
          <w:tcPr>
            <w:tcW w:w="709" w:type="dxa"/>
            <w:noWrap/>
            <w:vAlign w:val="center"/>
          </w:tcPr>
          <w:p w14:paraId="0DA8BB5A" w14:textId="77777777" w:rsidR="00E1377A" w:rsidRPr="00CE7037" w:rsidRDefault="00E1377A" w:rsidP="00E1377A">
            <w:pPr>
              <w:pStyle w:val="ListParagraph"/>
              <w:numPr>
                <w:ilvl w:val="0"/>
                <w:numId w:val="41"/>
              </w:numPr>
              <w:ind w:left="0" w:firstLine="0"/>
              <w:rPr>
                <w:rFonts w:ascii="Times New Roman" w:hAnsi="Times New Roman"/>
                <w:color w:val="000000" w:themeColor="text1"/>
              </w:rPr>
            </w:pPr>
          </w:p>
        </w:tc>
        <w:tc>
          <w:tcPr>
            <w:tcW w:w="3118" w:type="dxa"/>
            <w:vAlign w:val="center"/>
          </w:tcPr>
          <w:p w14:paraId="1D2835CD" w14:textId="77777777" w:rsidR="00E1377A" w:rsidRPr="00CE7037" w:rsidRDefault="00E1377A" w:rsidP="00E1377A">
            <w:pPr>
              <w:pStyle w:val="TableParagraph"/>
              <w:ind w:right="6"/>
              <w:rPr>
                <w:color w:val="000000" w:themeColor="text1"/>
                <w:sz w:val="20"/>
                <w:szCs w:val="20"/>
              </w:rPr>
            </w:pPr>
            <w:r w:rsidRPr="00CE7037">
              <w:rPr>
                <w:color w:val="000000" w:themeColor="text1"/>
                <w:sz w:val="20"/>
                <w:szCs w:val="20"/>
              </w:rPr>
              <w:t>Организация турбазы на территории Ненецкого автономного округа</w:t>
            </w:r>
          </w:p>
        </w:tc>
        <w:tc>
          <w:tcPr>
            <w:tcW w:w="5274" w:type="dxa"/>
            <w:gridSpan w:val="2"/>
            <w:vAlign w:val="center"/>
          </w:tcPr>
          <w:p w14:paraId="2AA4C59A" w14:textId="77777777" w:rsidR="00E1377A" w:rsidRPr="00CE7037" w:rsidRDefault="00E1377A" w:rsidP="00E1377A">
            <w:pPr>
              <w:pStyle w:val="TableParagraph"/>
              <w:ind w:right="1"/>
              <w:rPr>
                <w:color w:val="000000" w:themeColor="text1"/>
                <w:sz w:val="20"/>
                <w:szCs w:val="20"/>
              </w:rPr>
            </w:pPr>
            <w:r w:rsidRPr="00CE7037">
              <w:rPr>
                <w:color w:val="000000" w:themeColor="text1"/>
                <w:sz w:val="20"/>
                <w:szCs w:val="20"/>
              </w:rPr>
              <w:t>Строительство помещения для проживания туристов, строительство подсобного помещения, строительство бани. Прием и обеспечение проживания туристов, предоставление услуг по организации отдыха.</w:t>
            </w:r>
          </w:p>
        </w:tc>
        <w:tc>
          <w:tcPr>
            <w:tcW w:w="1247" w:type="dxa"/>
          </w:tcPr>
          <w:p w14:paraId="0E3D6D68" w14:textId="0B158F58" w:rsidR="00E1377A" w:rsidRPr="001C1C87" w:rsidRDefault="00E1377A" w:rsidP="0016314B">
            <w:pPr>
              <w:pStyle w:val="TableParagraph"/>
              <w:jc w:val="center"/>
              <w:rPr>
                <w:color w:val="000000" w:themeColor="text1"/>
                <w:sz w:val="20"/>
                <w:szCs w:val="20"/>
              </w:rPr>
            </w:pPr>
            <w:r>
              <w:rPr>
                <w:color w:val="000000" w:themeColor="text1"/>
                <w:sz w:val="20"/>
                <w:szCs w:val="20"/>
              </w:rPr>
              <w:t>после 2019 года</w:t>
            </w:r>
          </w:p>
        </w:tc>
        <w:tc>
          <w:tcPr>
            <w:tcW w:w="2324" w:type="dxa"/>
          </w:tcPr>
          <w:p w14:paraId="659AD4B1" w14:textId="77777777" w:rsidR="00E1377A" w:rsidRPr="001C1C87" w:rsidRDefault="00E1377A">
            <w:pPr>
              <w:pStyle w:val="TableParagraph"/>
              <w:jc w:val="center"/>
              <w:rPr>
                <w:color w:val="000000" w:themeColor="text1"/>
                <w:sz w:val="20"/>
                <w:szCs w:val="20"/>
              </w:rPr>
            </w:pPr>
            <w:r w:rsidRPr="001C1C87">
              <w:rPr>
                <w:color w:val="000000" w:themeColor="text1"/>
                <w:sz w:val="20"/>
                <w:szCs w:val="20"/>
              </w:rPr>
              <w:t>Ненецкий автономный округ</w:t>
            </w:r>
          </w:p>
        </w:tc>
        <w:tc>
          <w:tcPr>
            <w:tcW w:w="1992" w:type="dxa"/>
          </w:tcPr>
          <w:p w14:paraId="7FDE870E" w14:textId="77777777" w:rsidR="00E1377A" w:rsidRPr="001C1C87" w:rsidRDefault="00E1377A" w:rsidP="00E1377A">
            <w:pPr>
              <w:pStyle w:val="TableParagraph"/>
              <w:jc w:val="center"/>
              <w:rPr>
                <w:color w:val="000000" w:themeColor="text1"/>
                <w:sz w:val="20"/>
                <w:szCs w:val="20"/>
              </w:rPr>
            </w:pPr>
            <w:r w:rsidRPr="001C1C87">
              <w:rPr>
                <w:color w:val="000000" w:themeColor="text1"/>
                <w:sz w:val="20"/>
                <w:szCs w:val="20"/>
              </w:rPr>
              <w:t>2 390,00</w:t>
            </w:r>
          </w:p>
        </w:tc>
      </w:tr>
      <w:bookmarkEnd w:id="3"/>
    </w:tbl>
    <w:p w14:paraId="1D68DA4D" w14:textId="77777777" w:rsidR="00825C35" w:rsidRPr="00CE7037" w:rsidRDefault="00825C35" w:rsidP="00BB77B8">
      <w:pPr>
        <w:pStyle w:val="a"/>
        <w:spacing w:before="0" w:line="240" w:lineRule="auto"/>
        <w:ind w:firstLine="0"/>
        <w:outlineLvl w:val="9"/>
        <w:rPr>
          <w:color w:val="000000" w:themeColor="text1"/>
        </w:rPr>
      </w:pPr>
    </w:p>
    <w:sectPr w:rsidR="00825C35" w:rsidRPr="00CE7037" w:rsidSect="000246F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8887C" w14:textId="77777777" w:rsidR="00043203" w:rsidRDefault="00043203" w:rsidP="00A0767F">
      <w:pPr>
        <w:spacing w:after="0" w:line="240" w:lineRule="auto"/>
      </w:pPr>
      <w:r>
        <w:separator/>
      </w:r>
    </w:p>
  </w:endnote>
  <w:endnote w:type="continuationSeparator" w:id="0">
    <w:p w14:paraId="38930C35" w14:textId="77777777" w:rsidR="00043203" w:rsidRDefault="00043203" w:rsidP="00A0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9A54" w14:textId="774153A5" w:rsidR="00E1377A" w:rsidRPr="00247280" w:rsidRDefault="00E1377A" w:rsidP="00247280">
    <w:pPr>
      <w:pStyle w:val="Footer"/>
      <w:jc w:val="right"/>
      <w:rPr>
        <w:rFonts w:ascii="Times New Roman" w:hAnsi="Times New Roman"/>
        <w:sz w:val="24"/>
        <w:szCs w:val="24"/>
      </w:rPr>
    </w:pPr>
    <w:r w:rsidRPr="00247280">
      <w:rPr>
        <w:rFonts w:ascii="Times New Roman" w:hAnsi="Times New Roman"/>
        <w:sz w:val="24"/>
        <w:szCs w:val="24"/>
      </w:rPr>
      <w:fldChar w:fldCharType="begin"/>
    </w:r>
    <w:r w:rsidRPr="00247280">
      <w:rPr>
        <w:rFonts w:ascii="Times New Roman" w:hAnsi="Times New Roman"/>
        <w:sz w:val="24"/>
        <w:szCs w:val="24"/>
      </w:rPr>
      <w:instrText>PAGE   \* MERGEFORMAT</w:instrText>
    </w:r>
    <w:r w:rsidRPr="00247280">
      <w:rPr>
        <w:rFonts w:ascii="Times New Roman" w:hAnsi="Times New Roman"/>
        <w:sz w:val="24"/>
        <w:szCs w:val="24"/>
      </w:rPr>
      <w:fldChar w:fldCharType="separate"/>
    </w:r>
    <w:r w:rsidR="00053BE7">
      <w:rPr>
        <w:rFonts w:ascii="Times New Roman" w:hAnsi="Times New Roman"/>
        <w:noProof/>
        <w:sz w:val="24"/>
        <w:szCs w:val="24"/>
      </w:rPr>
      <w:t>7</w:t>
    </w:r>
    <w:r w:rsidRPr="00247280">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23602" w14:textId="77777777" w:rsidR="00043203" w:rsidRDefault="00043203" w:rsidP="00A0767F">
      <w:pPr>
        <w:spacing w:after="0" w:line="240" w:lineRule="auto"/>
      </w:pPr>
      <w:r>
        <w:separator/>
      </w:r>
    </w:p>
  </w:footnote>
  <w:footnote w:type="continuationSeparator" w:id="0">
    <w:p w14:paraId="6ED722DC" w14:textId="77777777" w:rsidR="00043203" w:rsidRDefault="00043203" w:rsidP="00A0767F">
      <w:pPr>
        <w:spacing w:after="0" w:line="240" w:lineRule="auto"/>
      </w:pPr>
      <w:r>
        <w:continuationSeparator/>
      </w:r>
    </w:p>
  </w:footnote>
  <w:footnote w:id="1">
    <w:p w14:paraId="0D20A6AD" w14:textId="616745AF" w:rsidR="00E1377A" w:rsidRPr="00DD2837" w:rsidRDefault="00E1377A" w:rsidP="0084578B">
      <w:pPr>
        <w:pStyle w:val="CommentText"/>
        <w:rPr>
          <w:rFonts w:ascii="Times New Roman" w:hAnsi="Times New Roman"/>
        </w:rPr>
      </w:pPr>
      <w:r w:rsidRPr="00DD2837">
        <w:rPr>
          <w:rStyle w:val="FootnoteReference"/>
          <w:rFonts w:ascii="Times New Roman" w:hAnsi="Times New Roman"/>
        </w:rPr>
        <w:footnoteRef/>
      </w:r>
      <w:r w:rsidRPr="00DD2837">
        <w:rPr>
          <w:rFonts w:ascii="Times New Roman" w:hAnsi="Times New Roman"/>
        </w:rPr>
        <w:t xml:space="preserve"> Факт РФ и факт СЗФО указаны на последний отчетный год, т.к. они могут быть за 2015-2018 годы</w:t>
      </w:r>
    </w:p>
    <w:p w14:paraId="22DC9C58" w14:textId="710692A4" w:rsidR="00E1377A" w:rsidRPr="0016314B" w:rsidRDefault="00E1377A">
      <w:pPr>
        <w:pStyle w:val="FootnoteText"/>
        <w:rPr>
          <w:rFonts w:ascii="Times New Roman" w:hAnsi="Times New Roman"/>
        </w:rPr>
      </w:pPr>
    </w:p>
  </w:footnote>
  <w:footnote w:id="2">
    <w:p w14:paraId="7386CB67" w14:textId="6B51ECF2" w:rsidR="008D4E34" w:rsidRPr="0016314B" w:rsidRDefault="008D4E34">
      <w:pPr>
        <w:pStyle w:val="FootnoteText"/>
        <w:rPr>
          <w:rFonts w:ascii="Times New Roman" w:hAnsi="Times New Roman"/>
        </w:rPr>
      </w:pPr>
      <w:r w:rsidRPr="0016314B">
        <w:rPr>
          <w:rStyle w:val="FootnoteReference"/>
          <w:rFonts w:ascii="Times New Roman" w:hAnsi="Times New Roman"/>
        </w:rPr>
        <w:footnoteRef/>
      </w:r>
      <w:r w:rsidRPr="0016314B">
        <w:rPr>
          <w:rFonts w:ascii="Times New Roman" w:hAnsi="Times New Roman"/>
        </w:rPr>
        <w:t xml:space="preserve"> Данные 2016 года</w:t>
      </w:r>
    </w:p>
  </w:footnote>
  <w:footnote w:id="3">
    <w:p w14:paraId="77583E43" w14:textId="5528C788" w:rsidR="008D4E34" w:rsidRPr="00DD2837" w:rsidRDefault="008D4E34" w:rsidP="00315763">
      <w:pPr>
        <w:pStyle w:val="FootnoteText"/>
        <w:rPr>
          <w:rFonts w:ascii="Times New Roman" w:hAnsi="Times New Roman"/>
        </w:rPr>
      </w:pPr>
      <w:r w:rsidRPr="00DD2837">
        <w:rPr>
          <w:rStyle w:val="FootnoteReference"/>
          <w:rFonts w:ascii="Times New Roman" w:hAnsi="Times New Roman"/>
        </w:rPr>
        <w:footnoteRef/>
      </w:r>
      <w:r w:rsidRPr="00DD2837">
        <w:rPr>
          <w:rFonts w:ascii="Times New Roman" w:hAnsi="Times New Roman"/>
        </w:rPr>
        <w:t xml:space="preserve"> Статистический учёт в настоящее время не ведется</w:t>
      </w:r>
    </w:p>
  </w:footnote>
  <w:footnote w:id="4">
    <w:p w14:paraId="7122B1FE" w14:textId="6D492243" w:rsidR="008D4E34" w:rsidRPr="00DD2837" w:rsidRDefault="008D4E34" w:rsidP="00315763">
      <w:pPr>
        <w:pStyle w:val="FootnoteText"/>
        <w:rPr>
          <w:rFonts w:ascii="Times New Roman" w:hAnsi="Times New Roman"/>
        </w:rPr>
      </w:pPr>
      <w:r w:rsidRPr="00DD2837">
        <w:rPr>
          <w:rStyle w:val="FootnoteReference"/>
          <w:rFonts w:ascii="Times New Roman" w:hAnsi="Times New Roman"/>
        </w:rPr>
        <w:footnoteRef/>
      </w:r>
      <w:r w:rsidRPr="00DD2837">
        <w:rPr>
          <w:rFonts w:ascii="Times New Roman" w:hAnsi="Times New Roman"/>
        </w:rPr>
        <w:t xml:space="preserve"> Статистический учёт в настоящее время не ведется</w:t>
      </w:r>
    </w:p>
  </w:footnote>
  <w:footnote w:id="5">
    <w:p w14:paraId="7D444B52" w14:textId="6A1CA9DD" w:rsidR="008D4E34" w:rsidRPr="00DD2837" w:rsidRDefault="008D4E34" w:rsidP="00315763">
      <w:pPr>
        <w:pStyle w:val="FootnoteText"/>
        <w:rPr>
          <w:rFonts w:ascii="Times New Roman" w:hAnsi="Times New Roman"/>
        </w:rPr>
      </w:pPr>
      <w:r w:rsidRPr="00DD2837">
        <w:rPr>
          <w:rStyle w:val="FootnoteReference"/>
          <w:rFonts w:ascii="Times New Roman" w:hAnsi="Times New Roman"/>
        </w:rPr>
        <w:footnoteRef/>
      </w:r>
      <w:r w:rsidRPr="00DD2837">
        <w:rPr>
          <w:rFonts w:ascii="Times New Roman" w:hAnsi="Times New Roman"/>
        </w:rPr>
        <w:t xml:space="preserve"> Статистический учёт в настоящее время не ведется</w:t>
      </w:r>
    </w:p>
  </w:footnote>
  <w:footnote w:id="6">
    <w:p w14:paraId="4E111D7A" w14:textId="5988C623" w:rsidR="008D4E34" w:rsidRPr="00DD2837" w:rsidRDefault="008D4E34" w:rsidP="00315763">
      <w:pPr>
        <w:pStyle w:val="FootnoteText"/>
        <w:rPr>
          <w:rFonts w:ascii="Times New Roman" w:hAnsi="Times New Roman"/>
        </w:rPr>
      </w:pPr>
      <w:r w:rsidRPr="00DD2837">
        <w:rPr>
          <w:rStyle w:val="FootnoteReference"/>
          <w:rFonts w:ascii="Times New Roman" w:hAnsi="Times New Roman"/>
        </w:rPr>
        <w:footnoteRef/>
      </w:r>
      <w:r w:rsidRPr="00DD2837">
        <w:rPr>
          <w:rFonts w:ascii="Times New Roman" w:hAnsi="Times New Roman"/>
        </w:rPr>
        <w:t xml:space="preserve"> Статистический учёт в настоящее время не ведется</w:t>
      </w:r>
    </w:p>
  </w:footnote>
  <w:footnote w:id="7">
    <w:p w14:paraId="0CE2200A" w14:textId="05FE1737" w:rsidR="008D4E34" w:rsidRPr="00DD2837" w:rsidRDefault="008D4E34" w:rsidP="00315763">
      <w:pPr>
        <w:pStyle w:val="FootnoteText"/>
        <w:rPr>
          <w:rFonts w:ascii="Times New Roman" w:hAnsi="Times New Roman"/>
        </w:rPr>
      </w:pPr>
      <w:r w:rsidRPr="00DD2837">
        <w:rPr>
          <w:rStyle w:val="FootnoteReference"/>
          <w:rFonts w:ascii="Times New Roman" w:hAnsi="Times New Roman"/>
        </w:rPr>
        <w:footnoteRef/>
      </w:r>
      <w:r w:rsidRPr="00DD2837">
        <w:rPr>
          <w:rFonts w:ascii="Times New Roman" w:hAnsi="Times New Roman"/>
        </w:rPr>
        <w:t xml:space="preserve"> Статистический учёт в настоящее время не ведется</w:t>
      </w:r>
    </w:p>
  </w:footnote>
  <w:footnote w:id="8">
    <w:p w14:paraId="16772E5E" w14:textId="7FCD555E" w:rsidR="008D4E34" w:rsidRPr="00DD2837" w:rsidRDefault="008D4E34" w:rsidP="00315763">
      <w:pPr>
        <w:pStyle w:val="FootnoteText"/>
        <w:rPr>
          <w:rFonts w:ascii="Times New Roman" w:hAnsi="Times New Roman"/>
        </w:rPr>
      </w:pPr>
      <w:r w:rsidRPr="00DD2837">
        <w:rPr>
          <w:rStyle w:val="FootnoteReference"/>
          <w:rFonts w:ascii="Times New Roman" w:hAnsi="Times New Roman"/>
        </w:rPr>
        <w:footnoteRef/>
      </w:r>
      <w:r w:rsidRPr="00DD2837">
        <w:rPr>
          <w:rFonts w:ascii="Times New Roman" w:hAnsi="Times New Roman"/>
        </w:rPr>
        <w:t xml:space="preserve"> Статистический учёт в настоящее время не ведется</w:t>
      </w:r>
    </w:p>
  </w:footnote>
  <w:footnote w:id="9">
    <w:p w14:paraId="6CAD3559" w14:textId="567E2ECD" w:rsidR="008D4E34" w:rsidRPr="00DD2837" w:rsidRDefault="008D4E34" w:rsidP="00315763">
      <w:pPr>
        <w:pStyle w:val="FootnoteText"/>
        <w:rPr>
          <w:rFonts w:ascii="Times New Roman" w:hAnsi="Times New Roman"/>
        </w:rPr>
      </w:pPr>
      <w:r w:rsidRPr="00DD2837">
        <w:rPr>
          <w:rStyle w:val="FootnoteReference"/>
          <w:rFonts w:ascii="Times New Roman" w:hAnsi="Times New Roman"/>
        </w:rPr>
        <w:footnoteRef/>
      </w:r>
      <w:r w:rsidRPr="00DD2837">
        <w:rPr>
          <w:rFonts w:ascii="Times New Roman" w:hAnsi="Times New Roman"/>
        </w:rPr>
        <w:t xml:space="preserve"> Статистический учёт в настоящее время не ведется</w:t>
      </w:r>
    </w:p>
  </w:footnote>
  <w:footnote w:id="10">
    <w:p w14:paraId="5BB10849" w14:textId="77777777" w:rsidR="008D4E34" w:rsidRPr="00DD2837" w:rsidRDefault="008D4E34" w:rsidP="00247280">
      <w:pPr>
        <w:pStyle w:val="FootnoteText"/>
        <w:rPr>
          <w:rFonts w:ascii="Times New Roman" w:hAnsi="Times New Roman"/>
        </w:rPr>
      </w:pPr>
      <w:r w:rsidRPr="00DD2837">
        <w:rPr>
          <w:rStyle w:val="FootnoteReference"/>
          <w:rFonts w:ascii="Times New Roman" w:hAnsi="Times New Roman"/>
        </w:rPr>
        <w:footnoteRef/>
      </w:r>
      <w:r w:rsidRPr="00DD2837">
        <w:rPr>
          <w:rFonts w:ascii="Times New Roman" w:hAnsi="Times New Roman"/>
        </w:rPr>
        <w:t xml:space="preserve"> Статистический учёт в настоящее время не ведется.</w:t>
      </w:r>
    </w:p>
  </w:footnote>
  <w:footnote w:id="11">
    <w:p w14:paraId="51C83D77" w14:textId="77777777" w:rsidR="008D4E34" w:rsidRPr="00DD2837" w:rsidRDefault="008D4E34" w:rsidP="00247280">
      <w:pPr>
        <w:pStyle w:val="FootnoteText"/>
        <w:rPr>
          <w:rFonts w:ascii="Times New Roman" w:hAnsi="Times New Roman"/>
        </w:rPr>
      </w:pPr>
      <w:r w:rsidRPr="00DD2837">
        <w:rPr>
          <w:rStyle w:val="FootnoteReference"/>
          <w:rFonts w:ascii="Times New Roman" w:hAnsi="Times New Roman"/>
        </w:rPr>
        <w:footnoteRef/>
      </w:r>
      <w:r w:rsidRPr="00DD2837">
        <w:rPr>
          <w:rFonts w:ascii="Times New Roman" w:hAnsi="Times New Roman"/>
        </w:rPr>
        <w:t xml:space="preserve"> Статистический учёт в настоящее время не ведется.</w:t>
      </w:r>
    </w:p>
  </w:footnote>
  <w:footnote w:id="12">
    <w:p w14:paraId="0BCFAA36" w14:textId="77777777" w:rsidR="008D4E34" w:rsidRPr="0016314B" w:rsidRDefault="008D4E34" w:rsidP="00247280">
      <w:pPr>
        <w:pStyle w:val="FootnoteText"/>
        <w:rPr>
          <w:rFonts w:ascii="Times New Roman" w:hAnsi="Times New Roman"/>
        </w:rPr>
      </w:pPr>
      <w:r w:rsidRPr="0016314B">
        <w:rPr>
          <w:rStyle w:val="FootnoteReference"/>
          <w:rFonts w:ascii="Times New Roman" w:hAnsi="Times New Roman"/>
        </w:rPr>
        <w:footnoteRef/>
      </w:r>
      <w:r w:rsidRPr="0016314B">
        <w:rPr>
          <w:rFonts w:ascii="Times New Roman" w:hAnsi="Times New Roman"/>
        </w:rPr>
        <w:t xml:space="preserve"> </w:t>
      </w:r>
      <w:r w:rsidRPr="00DD2837">
        <w:rPr>
          <w:rFonts w:ascii="Times New Roman" w:hAnsi="Times New Roman"/>
        </w:rPr>
        <w:t>Статистический учёт в настоящее время не ведется.</w:t>
      </w:r>
    </w:p>
  </w:footnote>
  <w:footnote w:id="13">
    <w:p w14:paraId="5ACB21E7" w14:textId="47D53D11" w:rsidR="008D4E34" w:rsidRPr="0016314B" w:rsidRDefault="008D4E34" w:rsidP="00247280">
      <w:pPr>
        <w:pStyle w:val="FootnoteText"/>
        <w:rPr>
          <w:rStyle w:val="FootnoteReference"/>
          <w:rFonts w:ascii="Times New Roman" w:hAnsi="Times New Roman"/>
        </w:rPr>
      </w:pPr>
      <w:r w:rsidRPr="00DD2837">
        <w:rPr>
          <w:rStyle w:val="FootnoteReference"/>
          <w:rFonts w:ascii="Times New Roman" w:hAnsi="Times New Roman"/>
        </w:rPr>
        <w:footnoteRef/>
      </w:r>
      <w:r w:rsidRPr="00DD2837">
        <w:rPr>
          <w:rStyle w:val="FootnoteReference"/>
          <w:rFonts w:ascii="Times New Roman" w:hAnsi="Times New Roman"/>
        </w:rPr>
        <w:t xml:space="preserve"> </w:t>
      </w:r>
      <w:r w:rsidRPr="00DD2837">
        <w:rPr>
          <w:rFonts w:ascii="Times New Roman" w:hAnsi="Times New Roman"/>
        </w:rPr>
        <w:t>Статистический учет в</w:t>
      </w:r>
      <w:r w:rsidRPr="00DD2837">
        <w:rPr>
          <w:rStyle w:val="FootnoteReference"/>
          <w:rFonts w:ascii="Times New Roman" w:hAnsi="Times New Roman"/>
          <w:vertAlign w:val="baseline"/>
        </w:rPr>
        <w:t>едётся с 01</w:t>
      </w:r>
      <w:r w:rsidRPr="00DD2837">
        <w:rPr>
          <w:rFonts w:ascii="Times New Roman" w:hAnsi="Times New Roman"/>
        </w:rPr>
        <w:t xml:space="preserve"> января </w:t>
      </w:r>
      <w:r w:rsidRPr="00DD2837">
        <w:rPr>
          <w:rStyle w:val="FootnoteReference"/>
          <w:rFonts w:ascii="Times New Roman" w:hAnsi="Times New Roman"/>
          <w:vertAlign w:val="baseline"/>
        </w:rPr>
        <w:t>2018</w:t>
      </w:r>
    </w:p>
  </w:footnote>
  <w:footnote w:id="14">
    <w:p w14:paraId="151544F5" w14:textId="617FA53A" w:rsidR="008D4E34" w:rsidRPr="0016314B" w:rsidRDefault="008D4E34">
      <w:pPr>
        <w:pStyle w:val="FootnoteText"/>
        <w:rPr>
          <w:rFonts w:ascii="Times New Roman" w:hAnsi="Times New Roman"/>
        </w:rPr>
      </w:pPr>
      <w:r w:rsidRPr="0016314B">
        <w:rPr>
          <w:rStyle w:val="FootnoteReference"/>
          <w:rFonts w:ascii="Times New Roman" w:hAnsi="Times New Roman"/>
        </w:rPr>
        <w:footnoteRef/>
      </w:r>
      <w:r w:rsidRPr="0016314B">
        <w:rPr>
          <w:rFonts w:ascii="Times New Roman" w:hAnsi="Times New Roman"/>
        </w:rPr>
        <w:t xml:space="preserve"> </w:t>
      </w:r>
      <w:r w:rsidRPr="00DD2837">
        <w:rPr>
          <w:rFonts w:ascii="Times New Roman" w:hAnsi="Times New Roman"/>
        </w:rPr>
        <w:t>Статистический учёт в настоящее время не ведется.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B46"/>
    <w:multiLevelType w:val="hybridMultilevel"/>
    <w:tmpl w:val="93466AEA"/>
    <w:lvl w:ilvl="0" w:tplc="B0D0A25A">
      <w:start w:val="1"/>
      <w:numFmt w:val="decimal"/>
      <w:lvlText w:val="10.%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E6B09"/>
    <w:multiLevelType w:val="multilevel"/>
    <w:tmpl w:val="4008D3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825879"/>
    <w:multiLevelType w:val="hybridMultilevel"/>
    <w:tmpl w:val="CC92B158"/>
    <w:lvl w:ilvl="0" w:tplc="23AE2E70">
      <w:numFmt w:val="bullet"/>
      <w:lvlText w:val="-"/>
      <w:lvlJc w:val="left"/>
      <w:pPr>
        <w:ind w:left="16" w:hanging="53"/>
      </w:pPr>
      <w:rPr>
        <w:rFonts w:ascii="Times New Roman" w:eastAsia="Times New Roman" w:hAnsi="Times New Roman" w:hint="default"/>
        <w:w w:val="101"/>
        <w:sz w:val="9"/>
      </w:rPr>
    </w:lvl>
    <w:lvl w:ilvl="1" w:tplc="FDF2E4B8">
      <w:numFmt w:val="bullet"/>
      <w:lvlText w:val="•"/>
      <w:lvlJc w:val="left"/>
      <w:pPr>
        <w:ind w:left="165" w:hanging="53"/>
      </w:pPr>
      <w:rPr>
        <w:rFonts w:hint="default"/>
      </w:rPr>
    </w:lvl>
    <w:lvl w:ilvl="2" w:tplc="F1527F42">
      <w:numFmt w:val="bullet"/>
      <w:lvlText w:val="•"/>
      <w:lvlJc w:val="left"/>
      <w:pPr>
        <w:ind w:left="310" w:hanging="53"/>
      </w:pPr>
      <w:rPr>
        <w:rFonts w:hint="default"/>
      </w:rPr>
    </w:lvl>
    <w:lvl w:ilvl="3" w:tplc="66949EAC">
      <w:numFmt w:val="bullet"/>
      <w:lvlText w:val="•"/>
      <w:lvlJc w:val="left"/>
      <w:pPr>
        <w:ind w:left="455" w:hanging="53"/>
      </w:pPr>
      <w:rPr>
        <w:rFonts w:hint="default"/>
      </w:rPr>
    </w:lvl>
    <w:lvl w:ilvl="4" w:tplc="CB82E6CC">
      <w:numFmt w:val="bullet"/>
      <w:lvlText w:val="•"/>
      <w:lvlJc w:val="left"/>
      <w:pPr>
        <w:ind w:left="600" w:hanging="53"/>
      </w:pPr>
      <w:rPr>
        <w:rFonts w:hint="default"/>
      </w:rPr>
    </w:lvl>
    <w:lvl w:ilvl="5" w:tplc="E2A683B0">
      <w:numFmt w:val="bullet"/>
      <w:lvlText w:val="•"/>
      <w:lvlJc w:val="left"/>
      <w:pPr>
        <w:ind w:left="745" w:hanging="53"/>
      </w:pPr>
      <w:rPr>
        <w:rFonts w:hint="default"/>
      </w:rPr>
    </w:lvl>
    <w:lvl w:ilvl="6" w:tplc="7996F4B0">
      <w:numFmt w:val="bullet"/>
      <w:lvlText w:val="•"/>
      <w:lvlJc w:val="left"/>
      <w:pPr>
        <w:ind w:left="890" w:hanging="53"/>
      </w:pPr>
      <w:rPr>
        <w:rFonts w:hint="default"/>
      </w:rPr>
    </w:lvl>
    <w:lvl w:ilvl="7" w:tplc="9C584F6E">
      <w:numFmt w:val="bullet"/>
      <w:lvlText w:val="•"/>
      <w:lvlJc w:val="left"/>
      <w:pPr>
        <w:ind w:left="1035" w:hanging="53"/>
      </w:pPr>
      <w:rPr>
        <w:rFonts w:hint="default"/>
      </w:rPr>
    </w:lvl>
    <w:lvl w:ilvl="8" w:tplc="8E025068">
      <w:numFmt w:val="bullet"/>
      <w:lvlText w:val="•"/>
      <w:lvlJc w:val="left"/>
      <w:pPr>
        <w:ind w:left="1180" w:hanging="53"/>
      </w:pPr>
      <w:rPr>
        <w:rFonts w:hint="default"/>
      </w:rPr>
    </w:lvl>
  </w:abstractNum>
  <w:abstractNum w:abstractNumId="3" w15:restartNumberingAfterBreak="0">
    <w:nsid w:val="161144F1"/>
    <w:multiLevelType w:val="hybridMultilevel"/>
    <w:tmpl w:val="306E5F06"/>
    <w:lvl w:ilvl="0" w:tplc="CF847136">
      <w:start w:val="1"/>
      <w:numFmt w:val="decimal"/>
      <w:lvlText w:val="%1)"/>
      <w:lvlJc w:val="left"/>
      <w:pPr>
        <w:ind w:left="20" w:hanging="101"/>
      </w:pPr>
      <w:rPr>
        <w:rFonts w:ascii="Times New Roman" w:eastAsia="Times New Roman" w:hAnsi="Times New Roman" w:cs="Times New Roman" w:hint="default"/>
        <w:w w:val="101"/>
        <w:sz w:val="9"/>
        <w:szCs w:val="9"/>
      </w:rPr>
    </w:lvl>
    <w:lvl w:ilvl="1" w:tplc="943680A4">
      <w:numFmt w:val="bullet"/>
      <w:lvlText w:val="•"/>
      <w:lvlJc w:val="left"/>
      <w:pPr>
        <w:ind w:left="165" w:hanging="101"/>
      </w:pPr>
      <w:rPr>
        <w:rFonts w:hint="default"/>
      </w:rPr>
    </w:lvl>
    <w:lvl w:ilvl="2" w:tplc="A15EFF9E">
      <w:numFmt w:val="bullet"/>
      <w:lvlText w:val="•"/>
      <w:lvlJc w:val="left"/>
      <w:pPr>
        <w:ind w:left="310" w:hanging="101"/>
      </w:pPr>
      <w:rPr>
        <w:rFonts w:hint="default"/>
      </w:rPr>
    </w:lvl>
    <w:lvl w:ilvl="3" w:tplc="E20A5DD2">
      <w:numFmt w:val="bullet"/>
      <w:lvlText w:val="•"/>
      <w:lvlJc w:val="left"/>
      <w:pPr>
        <w:ind w:left="455" w:hanging="101"/>
      </w:pPr>
      <w:rPr>
        <w:rFonts w:hint="default"/>
      </w:rPr>
    </w:lvl>
    <w:lvl w:ilvl="4" w:tplc="C8527D7C">
      <w:numFmt w:val="bullet"/>
      <w:lvlText w:val="•"/>
      <w:lvlJc w:val="left"/>
      <w:pPr>
        <w:ind w:left="600" w:hanging="101"/>
      </w:pPr>
      <w:rPr>
        <w:rFonts w:hint="default"/>
      </w:rPr>
    </w:lvl>
    <w:lvl w:ilvl="5" w:tplc="62524F2A">
      <w:numFmt w:val="bullet"/>
      <w:lvlText w:val="•"/>
      <w:lvlJc w:val="left"/>
      <w:pPr>
        <w:ind w:left="745" w:hanging="101"/>
      </w:pPr>
      <w:rPr>
        <w:rFonts w:hint="default"/>
      </w:rPr>
    </w:lvl>
    <w:lvl w:ilvl="6" w:tplc="83888652">
      <w:numFmt w:val="bullet"/>
      <w:lvlText w:val="•"/>
      <w:lvlJc w:val="left"/>
      <w:pPr>
        <w:ind w:left="890" w:hanging="101"/>
      </w:pPr>
      <w:rPr>
        <w:rFonts w:hint="default"/>
      </w:rPr>
    </w:lvl>
    <w:lvl w:ilvl="7" w:tplc="995CC512">
      <w:numFmt w:val="bullet"/>
      <w:lvlText w:val="•"/>
      <w:lvlJc w:val="left"/>
      <w:pPr>
        <w:ind w:left="1035" w:hanging="101"/>
      </w:pPr>
      <w:rPr>
        <w:rFonts w:hint="default"/>
      </w:rPr>
    </w:lvl>
    <w:lvl w:ilvl="8" w:tplc="EB1C1BB0">
      <w:numFmt w:val="bullet"/>
      <w:lvlText w:val="•"/>
      <w:lvlJc w:val="left"/>
      <w:pPr>
        <w:ind w:left="1180" w:hanging="101"/>
      </w:pPr>
      <w:rPr>
        <w:rFonts w:hint="default"/>
      </w:rPr>
    </w:lvl>
  </w:abstractNum>
  <w:abstractNum w:abstractNumId="4" w15:restartNumberingAfterBreak="0">
    <w:nsid w:val="18E362A9"/>
    <w:multiLevelType w:val="hybridMultilevel"/>
    <w:tmpl w:val="7FAEB5B2"/>
    <w:lvl w:ilvl="0" w:tplc="DBFC0984">
      <w:start w:val="5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A1A87"/>
    <w:multiLevelType w:val="multilevel"/>
    <w:tmpl w:val="DFE6FD12"/>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6E423D"/>
    <w:multiLevelType w:val="hybridMultilevel"/>
    <w:tmpl w:val="4A6A5D08"/>
    <w:lvl w:ilvl="0" w:tplc="2488CC4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C56306"/>
    <w:multiLevelType w:val="hybridMultilevel"/>
    <w:tmpl w:val="4EB295B6"/>
    <w:lvl w:ilvl="0" w:tplc="EB7A2958">
      <w:start w:val="1"/>
      <w:numFmt w:val="decimal"/>
      <w:lvlText w:val="5.%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BA19E1"/>
    <w:multiLevelType w:val="hybridMultilevel"/>
    <w:tmpl w:val="77DE2550"/>
    <w:lvl w:ilvl="0" w:tplc="69429C1E">
      <w:start w:val="1"/>
      <w:numFmt w:val="decimal"/>
      <w:lvlText w:val="1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2A66"/>
    <w:multiLevelType w:val="hybridMultilevel"/>
    <w:tmpl w:val="56184BFA"/>
    <w:lvl w:ilvl="0" w:tplc="1382DB08">
      <w:start w:val="61"/>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10" w15:restartNumberingAfterBreak="0">
    <w:nsid w:val="30317B17"/>
    <w:multiLevelType w:val="hybridMultilevel"/>
    <w:tmpl w:val="D88AA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39F15DB"/>
    <w:multiLevelType w:val="multilevel"/>
    <w:tmpl w:val="4008D3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97712A"/>
    <w:multiLevelType w:val="hybridMultilevel"/>
    <w:tmpl w:val="D88AA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835816"/>
    <w:multiLevelType w:val="hybridMultilevel"/>
    <w:tmpl w:val="AFB65174"/>
    <w:lvl w:ilvl="0" w:tplc="F93ACA84">
      <w:start w:val="1"/>
      <w:numFmt w:val="decimal"/>
      <w:lvlText w:val="2.%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374A7A"/>
    <w:multiLevelType w:val="hybridMultilevel"/>
    <w:tmpl w:val="ED906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63414F"/>
    <w:multiLevelType w:val="multilevel"/>
    <w:tmpl w:val="EC6EF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5E23B5"/>
    <w:multiLevelType w:val="hybridMultilevel"/>
    <w:tmpl w:val="1E0C1D1E"/>
    <w:lvl w:ilvl="0" w:tplc="7FD8FE62">
      <w:numFmt w:val="bullet"/>
      <w:lvlText w:val="-"/>
      <w:lvlJc w:val="left"/>
      <w:pPr>
        <w:ind w:left="42" w:hanging="48"/>
      </w:pPr>
      <w:rPr>
        <w:rFonts w:ascii="Times New Roman" w:eastAsia="Times New Roman" w:hAnsi="Times New Roman" w:hint="default"/>
        <w:w w:val="102"/>
        <w:sz w:val="8"/>
      </w:rPr>
    </w:lvl>
    <w:lvl w:ilvl="1" w:tplc="C1C6771E">
      <w:numFmt w:val="bullet"/>
      <w:lvlText w:val="•"/>
      <w:lvlJc w:val="left"/>
      <w:pPr>
        <w:ind w:left="200" w:hanging="48"/>
      </w:pPr>
      <w:rPr>
        <w:rFonts w:hint="default"/>
      </w:rPr>
    </w:lvl>
    <w:lvl w:ilvl="2" w:tplc="21483546">
      <w:numFmt w:val="bullet"/>
      <w:lvlText w:val="•"/>
      <w:lvlJc w:val="left"/>
      <w:pPr>
        <w:ind w:left="345" w:hanging="48"/>
      </w:pPr>
      <w:rPr>
        <w:rFonts w:hint="default"/>
      </w:rPr>
    </w:lvl>
    <w:lvl w:ilvl="3" w:tplc="3984F9FA">
      <w:numFmt w:val="bullet"/>
      <w:lvlText w:val="•"/>
      <w:lvlJc w:val="left"/>
      <w:pPr>
        <w:ind w:left="491" w:hanging="48"/>
      </w:pPr>
      <w:rPr>
        <w:rFonts w:hint="default"/>
      </w:rPr>
    </w:lvl>
    <w:lvl w:ilvl="4" w:tplc="89C6DC0C">
      <w:numFmt w:val="bullet"/>
      <w:lvlText w:val="•"/>
      <w:lvlJc w:val="left"/>
      <w:pPr>
        <w:ind w:left="637" w:hanging="48"/>
      </w:pPr>
      <w:rPr>
        <w:rFonts w:hint="default"/>
      </w:rPr>
    </w:lvl>
    <w:lvl w:ilvl="5" w:tplc="591878F6">
      <w:numFmt w:val="bullet"/>
      <w:lvlText w:val="•"/>
      <w:lvlJc w:val="left"/>
      <w:pPr>
        <w:ind w:left="782" w:hanging="48"/>
      </w:pPr>
      <w:rPr>
        <w:rFonts w:hint="default"/>
      </w:rPr>
    </w:lvl>
    <w:lvl w:ilvl="6" w:tplc="E22A0D50">
      <w:numFmt w:val="bullet"/>
      <w:lvlText w:val="•"/>
      <w:lvlJc w:val="left"/>
      <w:pPr>
        <w:ind w:left="928" w:hanging="48"/>
      </w:pPr>
      <w:rPr>
        <w:rFonts w:hint="default"/>
      </w:rPr>
    </w:lvl>
    <w:lvl w:ilvl="7" w:tplc="377010F8">
      <w:numFmt w:val="bullet"/>
      <w:lvlText w:val="•"/>
      <w:lvlJc w:val="left"/>
      <w:pPr>
        <w:ind w:left="1074" w:hanging="48"/>
      </w:pPr>
      <w:rPr>
        <w:rFonts w:hint="default"/>
      </w:rPr>
    </w:lvl>
    <w:lvl w:ilvl="8" w:tplc="4D146C80">
      <w:numFmt w:val="bullet"/>
      <w:lvlText w:val="•"/>
      <w:lvlJc w:val="left"/>
      <w:pPr>
        <w:ind w:left="1219" w:hanging="48"/>
      </w:pPr>
      <w:rPr>
        <w:rFonts w:hint="default"/>
      </w:rPr>
    </w:lvl>
  </w:abstractNum>
  <w:abstractNum w:abstractNumId="17" w15:restartNumberingAfterBreak="0">
    <w:nsid w:val="3C890F7A"/>
    <w:multiLevelType w:val="hybridMultilevel"/>
    <w:tmpl w:val="CCFA1AC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8" w15:restartNumberingAfterBreak="0">
    <w:nsid w:val="3E590B88"/>
    <w:multiLevelType w:val="hybridMultilevel"/>
    <w:tmpl w:val="95AEAD7E"/>
    <w:lvl w:ilvl="0" w:tplc="7E422CFC">
      <w:start w:val="1"/>
      <w:numFmt w:val="decimal"/>
      <w:lvlText w:val="8.%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5A282A"/>
    <w:multiLevelType w:val="hybridMultilevel"/>
    <w:tmpl w:val="F5B0E0F4"/>
    <w:lvl w:ilvl="0" w:tplc="4FFAB882">
      <w:start w:val="1"/>
      <w:numFmt w:val="decimal"/>
      <w:lvlText w:val="%1."/>
      <w:lvlJc w:val="left"/>
      <w:pPr>
        <w:ind w:left="720" w:hanging="360"/>
      </w:pPr>
      <w:rPr>
        <w:rFonts w:hint="default"/>
      </w:rPr>
    </w:lvl>
    <w:lvl w:ilvl="1" w:tplc="C420B966">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DD3F64"/>
    <w:multiLevelType w:val="hybridMultilevel"/>
    <w:tmpl w:val="CB32D018"/>
    <w:lvl w:ilvl="0" w:tplc="DF985D40">
      <w:start w:val="85"/>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21" w15:restartNumberingAfterBreak="0">
    <w:nsid w:val="491977CF"/>
    <w:multiLevelType w:val="hybridMultilevel"/>
    <w:tmpl w:val="D88AA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AF438AB"/>
    <w:multiLevelType w:val="hybridMultilevel"/>
    <w:tmpl w:val="32C64616"/>
    <w:lvl w:ilvl="0" w:tplc="C9961F06">
      <w:start w:val="1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2C3CCF"/>
    <w:multiLevelType w:val="hybridMultilevel"/>
    <w:tmpl w:val="40AA2CB2"/>
    <w:lvl w:ilvl="0" w:tplc="DC228D5A">
      <w:start w:val="23"/>
      <w:numFmt w:val="decimal"/>
      <w:lvlText w:val="%1"/>
      <w:lvlJc w:val="left"/>
      <w:pPr>
        <w:ind w:left="421" w:hanging="360"/>
      </w:pPr>
      <w:rPr>
        <w:rFonts w:hint="default"/>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4" w15:restartNumberingAfterBreak="0">
    <w:nsid w:val="4E3E718C"/>
    <w:multiLevelType w:val="hybridMultilevel"/>
    <w:tmpl w:val="A56CD3C0"/>
    <w:lvl w:ilvl="0" w:tplc="C420B966">
      <w:start w:val="1"/>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472B1F"/>
    <w:multiLevelType w:val="hybridMultilevel"/>
    <w:tmpl w:val="355A4326"/>
    <w:lvl w:ilvl="0" w:tplc="57D6FD32">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16606AC"/>
    <w:multiLevelType w:val="hybridMultilevel"/>
    <w:tmpl w:val="54D83882"/>
    <w:lvl w:ilvl="0" w:tplc="D7D6C844">
      <w:start w:val="23"/>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7" w15:restartNumberingAfterBreak="0">
    <w:nsid w:val="52AF3D01"/>
    <w:multiLevelType w:val="hybridMultilevel"/>
    <w:tmpl w:val="D88AA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063933"/>
    <w:multiLevelType w:val="hybridMultilevel"/>
    <w:tmpl w:val="D1761BA0"/>
    <w:lvl w:ilvl="0" w:tplc="95BCCA7E">
      <w:start w:val="469"/>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9" w15:restartNumberingAfterBreak="0">
    <w:nsid w:val="5B8F402C"/>
    <w:multiLevelType w:val="hybridMultilevel"/>
    <w:tmpl w:val="B35A39FE"/>
    <w:lvl w:ilvl="0" w:tplc="4C1643AC">
      <w:start w:val="1"/>
      <w:numFmt w:val="decimal"/>
      <w:lvlText w:val="15.%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395A49"/>
    <w:multiLevelType w:val="hybridMultilevel"/>
    <w:tmpl w:val="904E8A90"/>
    <w:lvl w:ilvl="0" w:tplc="825694E4">
      <w:start w:val="1"/>
      <w:numFmt w:val="decimal"/>
      <w:lvlText w:val="1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2F46FB"/>
    <w:multiLevelType w:val="hybridMultilevel"/>
    <w:tmpl w:val="34EA4EEE"/>
    <w:lvl w:ilvl="0" w:tplc="4FFAB882">
      <w:start w:val="1"/>
      <w:numFmt w:val="decimal"/>
      <w:lvlText w:val="%1."/>
      <w:lvlJc w:val="left"/>
      <w:pPr>
        <w:ind w:left="720" w:hanging="360"/>
      </w:pPr>
      <w:rPr>
        <w:rFonts w:hint="default"/>
      </w:rPr>
    </w:lvl>
    <w:lvl w:ilvl="1" w:tplc="58C6FD78">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ED1623"/>
    <w:multiLevelType w:val="hybridMultilevel"/>
    <w:tmpl w:val="F5B0E0F4"/>
    <w:lvl w:ilvl="0" w:tplc="4FFAB882">
      <w:start w:val="1"/>
      <w:numFmt w:val="decimal"/>
      <w:lvlText w:val="%1."/>
      <w:lvlJc w:val="left"/>
      <w:pPr>
        <w:ind w:left="720" w:hanging="360"/>
      </w:pPr>
      <w:rPr>
        <w:rFonts w:hint="default"/>
      </w:rPr>
    </w:lvl>
    <w:lvl w:ilvl="1" w:tplc="C420B966">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212D9E"/>
    <w:multiLevelType w:val="hybridMultilevel"/>
    <w:tmpl w:val="1744DEEA"/>
    <w:lvl w:ilvl="0" w:tplc="A216BA9A">
      <w:start w:val="1"/>
      <w:numFmt w:val="decimal"/>
      <w:lvlText w:val="1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42325D"/>
    <w:multiLevelType w:val="hybridMultilevel"/>
    <w:tmpl w:val="D88AA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92A2CDA"/>
    <w:multiLevelType w:val="hybridMultilevel"/>
    <w:tmpl w:val="AB186A4C"/>
    <w:lvl w:ilvl="0" w:tplc="7F0A1990">
      <w:numFmt w:val="bullet"/>
      <w:lvlText w:val="-"/>
      <w:lvlJc w:val="left"/>
      <w:pPr>
        <w:ind w:left="20" w:hanging="53"/>
      </w:pPr>
      <w:rPr>
        <w:rFonts w:ascii="Times New Roman" w:eastAsia="Times New Roman" w:hAnsi="Times New Roman" w:hint="default"/>
        <w:w w:val="101"/>
        <w:sz w:val="9"/>
      </w:rPr>
    </w:lvl>
    <w:lvl w:ilvl="1" w:tplc="F0AC992A">
      <w:numFmt w:val="bullet"/>
      <w:lvlText w:val="•"/>
      <w:lvlJc w:val="left"/>
      <w:pPr>
        <w:ind w:left="165" w:hanging="53"/>
      </w:pPr>
      <w:rPr>
        <w:rFonts w:hint="default"/>
      </w:rPr>
    </w:lvl>
    <w:lvl w:ilvl="2" w:tplc="8EEC8B1E">
      <w:numFmt w:val="bullet"/>
      <w:lvlText w:val="•"/>
      <w:lvlJc w:val="left"/>
      <w:pPr>
        <w:ind w:left="310" w:hanging="53"/>
      </w:pPr>
      <w:rPr>
        <w:rFonts w:hint="default"/>
      </w:rPr>
    </w:lvl>
    <w:lvl w:ilvl="3" w:tplc="63286B90">
      <w:numFmt w:val="bullet"/>
      <w:lvlText w:val="•"/>
      <w:lvlJc w:val="left"/>
      <w:pPr>
        <w:ind w:left="455" w:hanging="53"/>
      </w:pPr>
      <w:rPr>
        <w:rFonts w:hint="default"/>
      </w:rPr>
    </w:lvl>
    <w:lvl w:ilvl="4" w:tplc="D4E8467A">
      <w:numFmt w:val="bullet"/>
      <w:lvlText w:val="•"/>
      <w:lvlJc w:val="left"/>
      <w:pPr>
        <w:ind w:left="600" w:hanging="53"/>
      </w:pPr>
      <w:rPr>
        <w:rFonts w:hint="default"/>
      </w:rPr>
    </w:lvl>
    <w:lvl w:ilvl="5" w:tplc="1C600BE2">
      <w:numFmt w:val="bullet"/>
      <w:lvlText w:val="•"/>
      <w:lvlJc w:val="left"/>
      <w:pPr>
        <w:ind w:left="745" w:hanging="53"/>
      </w:pPr>
      <w:rPr>
        <w:rFonts w:hint="default"/>
      </w:rPr>
    </w:lvl>
    <w:lvl w:ilvl="6" w:tplc="5510ACB0">
      <w:numFmt w:val="bullet"/>
      <w:lvlText w:val="•"/>
      <w:lvlJc w:val="left"/>
      <w:pPr>
        <w:ind w:left="890" w:hanging="53"/>
      </w:pPr>
      <w:rPr>
        <w:rFonts w:hint="default"/>
      </w:rPr>
    </w:lvl>
    <w:lvl w:ilvl="7" w:tplc="6A14E140">
      <w:numFmt w:val="bullet"/>
      <w:lvlText w:val="•"/>
      <w:lvlJc w:val="left"/>
      <w:pPr>
        <w:ind w:left="1035" w:hanging="53"/>
      </w:pPr>
      <w:rPr>
        <w:rFonts w:hint="default"/>
      </w:rPr>
    </w:lvl>
    <w:lvl w:ilvl="8" w:tplc="D1A655BA">
      <w:numFmt w:val="bullet"/>
      <w:lvlText w:val="•"/>
      <w:lvlJc w:val="left"/>
      <w:pPr>
        <w:ind w:left="1180" w:hanging="53"/>
      </w:pPr>
      <w:rPr>
        <w:rFonts w:hint="default"/>
      </w:rPr>
    </w:lvl>
  </w:abstractNum>
  <w:abstractNum w:abstractNumId="36" w15:restartNumberingAfterBreak="0">
    <w:nsid w:val="6CED1694"/>
    <w:multiLevelType w:val="hybridMultilevel"/>
    <w:tmpl w:val="D88AA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DE252F7"/>
    <w:multiLevelType w:val="hybridMultilevel"/>
    <w:tmpl w:val="D88AA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F4B57F8"/>
    <w:multiLevelType w:val="hybridMultilevel"/>
    <w:tmpl w:val="D88AA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25333DA"/>
    <w:multiLevelType w:val="hybridMultilevel"/>
    <w:tmpl w:val="697AD8CE"/>
    <w:lvl w:ilvl="0" w:tplc="4FFAB882">
      <w:start w:val="1"/>
      <w:numFmt w:val="decimal"/>
      <w:lvlText w:val="%1."/>
      <w:lvlJc w:val="left"/>
      <w:pPr>
        <w:ind w:left="720" w:hanging="360"/>
      </w:pPr>
      <w:rPr>
        <w:rFonts w:hint="default"/>
      </w:rPr>
    </w:lvl>
    <w:lvl w:ilvl="1" w:tplc="5590F506">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974090"/>
    <w:multiLevelType w:val="hybridMultilevel"/>
    <w:tmpl w:val="D88AA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4BD51A5"/>
    <w:multiLevelType w:val="hybridMultilevel"/>
    <w:tmpl w:val="A1D60C7C"/>
    <w:lvl w:ilvl="0" w:tplc="C9961F06">
      <w:start w:val="1"/>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42" w15:restartNumberingAfterBreak="0">
    <w:nsid w:val="759F2FA3"/>
    <w:multiLevelType w:val="hybridMultilevel"/>
    <w:tmpl w:val="D88AA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6D36058"/>
    <w:multiLevelType w:val="hybridMultilevel"/>
    <w:tmpl w:val="D88AA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86A4E15"/>
    <w:multiLevelType w:val="hybridMultilevel"/>
    <w:tmpl w:val="F5B0E0F4"/>
    <w:lvl w:ilvl="0" w:tplc="4FFAB882">
      <w:start w:val="1"/>
      <w:numFmt w:val="decimal"/>
      <w:lvlText w:val="%1."/>
      <w:lvlJc w:val="left"/>
      <w:pPr>
        <w:ind w:left="720" w:hanging="360"/>
      </w:pPr>
      <w:rPr>
        <w:rFonts w:hint="default"/>
      </w:rPr>
    </w:lvl>
    <w:lvl w:ilvl="1" w:tplc="C420B966">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9D6A87"/>
    <w:multiLevelType w:val="multilevel"/>
    <w:tmpl w:val="A9F8075A"/>
    <w:lvl w:ilvl="0">
      <w:start w:val="2"/>
      <w:numFmt w:val="decimal"/>
      <w:lvlText w:val="%1"/>
      <w:lvlJc w:val="left"/>
      <w:pPr>
        <w:ind w:left="720" w:hanging="360"/>
      </w:pPr>
      <w:rPr>
        <w:rFonts w:hint="default"/>
      </w:rPr>
    </w:lvl>
    <w:lvl w:ilvl="1">
      <w:start w:val="12"/>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D9D49FD"/>
    <w:multiLevelType w:val="hybridMultilevel"/>
    <w:tmpl w:val="D88AA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EE601AD"/>
    <w:multiLevelType w:val="hybridMultilevel"/>
    <w:tmpl w:val="D88AA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21"/>
  </w:num>
  <w:num w:numId="3">
    <w:abstractNumId w:val="27"/>
  </w:num>
  <w:num w:numId="4">
    <w:abstractNumId w:val="38"/>
  </w:num>
  <w:num w:numId="5">
    <w:abstractNumId w:val="36"/>
  </w:num>
  <w:num w:numId="6">
    <w:abstractNumId w:val="47"/>
  </w:num>
  <w:num w:numId="7">
    <w:abstractNumId w:val="10"/>
  </w:num>
  <w:num w:numId="8">
    <w:abstractNumId w:val="42"/>
  </w:num>
  <w:num w:numId="9">
    <w:abstractNumId w:val="40"/>
  </w:num>
  <w:num w:numId="10">
    <w:abstractNumId w:val="34"/>
  </w:num>
  <w:num w:numId="11">
    <w:abstractNumId w:val="12"/>
  </w:num>
  <w:num w:numId="12">
    <w:abstractNumId w:val="16"/>
  </w:num>
  <w:num w:numId="13">
    <w:abstractNumId w:val="46"/>
  </w:num>
  <w:num w:numId="14">
    <w:abstractNumId w:val="37"/>
  </w:num>
  <w:num w:numId="15">
    <w:abstractNumId w:val="3"/>
  </w:num>
  <w:num w:numId="16">
    <w:abstractNumId w:val="2"/>
  </w:num>
  <w:num w:numId="17">
    <w:abstractNumId w:val="35"/>
  </w:num>
  <w:num w:numId="18">
    <w:abstractNumId w:val="4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11"/>
  </w:num>
  <w:num w:numId="23">
    <w:abstractNumId w:val="44"/>
  </w:num>
  <w:num w:numId="24">
    <w:abstractNumId w:val="13"/>
  </w:num>
  <w:num w:numId="25">
    <w:abstractNumId w:val="5"/>
  </w:num>
  <w:num w:numId="26">
    <w:abstractNumId w:val="41"/>
  </w:num>
  <w:num w:numId="27">
    <w:abstractNumId w:val="31"/>
  </w:num>
  <w:num w:numId="28">
    <w:abstractNumId w:val="22"/>
  </w:num>
  <w:num w:numId="29">
    <w:abstractNumId w:val="39"/>
  </w:num>
  <w:num w:numId="30">
    <w:abstractNumId w:val="23"/>
  </w:num>
  <w:num w:numId="31">
    <w:abstractNumId w:val="18"/>
  </w:num>
  <w:num w:numId="32">
    <w:abstractNumId w:val="28"/>
  </w:num>
  <w:num w:numId="33">
    <w:abstractNumId w:val="4"/>
  </w:num>
  <w:num w:numId="34">
    <w:abstractNumId w:val="0"/>
  </w:num>
  <w:num w:numId="35">
    <w:abstractNumId w:val="9"/>
  </w:num>
  <w:num w:numId="36">
    <w:abstractNumId w:val="33"/>
  </w:num>
  <w:num w:numId="37">
    <w:abstractNumId w:val="26"/>
  </w:num>
  <w:num w:numId="38">
    <w:abstractNumId w:val="30"/>
  </w:num>
  <w:num w:numId="39">
    <w:abstractNumId w:val="20"/>
  </w:num>
  <w:num w:numId="40">
    <w:abstractNumId w:val="8"/>
  </w:num>
  <w:num w:numId="41">
    <w:abstractNumId w:val="29"/>
  </w:num>
  <w:num w:numId="42">
    <w:abstractNumId w:val="14"/>
  </w:num>
  <w:num w:numId="43">
    <w:abstractNumId w:val="32"/>
  </w:num>
  <w:num w:numId="44">
    <w:abstractNumId w:val="19"/>
  </w:num>
  <w:num w:numId="45">
    <w:abstractNumId w:val="24"/>
  </w:num>
  <w:num w:numId="46">
    <w:abstractNumId w:val="7"/>
  </w:num>
  <w:num w:numId="47">
    <w:abstractNumId w:val="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51"/>
    <w:rsid w:val="00000730"/>
    <w:rsid w:val="00001748"/>
    <w:rsid w:val="00003741"/>
    <w:rsid w:val="00007C15"/>
    <w:rsid w:val="00007E32"/>
    <w:rsid w:val="00010886"/>
    <w:rsid w:val="00010C92"/>
    <w:rsid w:val="00010E63"/>
    <w:rsid w:val="0001365C"/>
    <w:rsid w:val="000217C0"/>
    <w:rsid w:val="000246F2"/>
    <w:rsid w:val="00024FBF"/>
    <w:rsid w:val="000256EC"/>
    <w:rsid w:val="00026CBD"/>
    <w:rsid w:val="00026EB2"/>
    <w:rsid w:val="000321D6"/>
    <w:rsid w:val="00033B07"/>
    <w:rsid w:val="00040425"/>
    <w:rsid w:val="00043203"/>
    <w:rsid w:val="00043279"/>
    <w:rsid w:val="00044D0D"/>
    <w:rsid w:val="00045478"/>
    <w:rsid w:val="000515C2"/>
    <w:rsid w:val="00051BDA"/>
    <w:rsid w:val="00053B41"/>
    <w:rsid w:val="00053BE7"/>
    <w:rsid w:val="000566F2"/>
    <w:rsid w:val="00057D2B"/>
    <w:rsid w:val="00062FC9"/>
    <w:rsid w:val="000719D8"/>
    <w:rsid w:val="00071F43"/>
    <w:rsid w:val="00072262"/>
    <w:rsid w:val="000750ED"/>
    <w:rsid w:val="00076CC4"/>
    <w:rsid w:val="00080B08"/>
    <w:rsid w:val="0008308E"/>
    <w:rsid w:val="00083D43"/>
    <w:rsid w:val="00084F8D"/>
    <w:rsid w:val="00087954"/>
    <w:rsid w:val="00090109"/>
    <w:rsid w:val="00090D04"/>
    <w:rsid w:val="00093BD4"/>
    <w:rsid w:val="0009444C"/>
    <w:rsid w:val="00096240"/>
    <w:rsid w:val="000A4FCE"/>
    <w:rsid w:val="000B2443"/>
    <w:rsid w:val="000B49DA"/>
    <w:rsid w:val="000B5318"/>
    <w:rsid w:val="000C0D36"/>
    <w:rsid w:val="000C1998"/>
    <w:rsid w:val="000C73A0"/>
    <w:rsid w:val="000C785F"/>
    <w:rsid w:val="000C7A92"/>
    <w:rsid w:val="000D2F63"/>
    <w:rsid w:val="000D4ECF"/>
    <w:rsid w:val="000D6F26"/>
    <w:rsid w:val="000E45EA"/>
    <w:rsid w:val="000E4CDC"/>
    <w:rsid w:val="000E61A5"/>
    <w:rsid w:val="000E652A"/>
    <w:rsid w:val="000E7439"/>
    <w:rsid w:val="000F2DC4"/>
    <w:rsid w:val="000F2F52"/>
    <w:rsid w:val="000F5696"/>
    <w:rsid w:val="00101B1D"/>
    <w:rsid w:val="00110C4C"/>
    <w:rsid w:val="001125BD"/>
    <w:rsid w:val="00112EAE"/>
    <w:rsid w:val="00115C3F"/>
    <w:rsid w:val="00126846"/>
    <w:rsid w:val="001301F3"/>
    <w:rsid w:val="00132CCA"/>
    <w:rsid w:val="00140C10"/>
    <w:rsid w:val="00143CFC"/>
    <w:rsid w:val="001441BA"/>
    <w:rsid w:val="00147BAC"/>
    <w:rsid w:val="00153AE6"/>
    <w:rsid w:val="0016314B"/>
    <w:rsid w:val="00165A79"/>
    <w:rsid w:val="00166472"/>
    <w:rsid w:val="001664F4"/>
    <w:rsid w:val="0017155F"/>
    <w:rsid w:val="00171DA6"/>
    <w:rsid w:val="0017285B"/>
    <w:rsid w:val="0017347C"/>
    <w:rsid w:val="00176C41"/>
    <w:rsid w:val="00177054"/>
    <w:rsid w:val="00180686"/>
    <w:rsid w:val="00182FC7"/>
    <w:rsid w:val="00183E1B"/>
    <w:rsid w:val="00184BD9"/>
    <w:rsid w:val="00184E3D"/>
    <w:rsid w:val="00184FC1"/>
    <w:rsid w:val="001865F2"/>
    <w:rsid w:val="0018666B"/>
    <w:rsid w:val="00190A6E"/>
    <w:rsid w:val="00192DF8"/>
    <w:rsid w:val="001933EE"/>
    <w:rsid w:val="00194593"/>
    <w:rsid w:val="001960AA"/>
    <w:rsid w:val="0019663A"/>
    <w:rsid w:val="001A31BB"/>
    <w:rsid w:val="001A343F"/>
    <w:rsid w:val="001B4AD1"/>
    <w:rsid w:val="001B74D5"/>
    <w:rsid w:val="001B7D93"/>
    <w:rsid w:val="001C1202"/>
    <w:rsid w:val="001C1C68"/>
    <w:rsid w:val="001C1C87"/>
    <w:rsid w:val="001C2C71"/>
    <w:rsid w:val="001D260D"/>
    <w:rsid w:val="001D2D72"/>
    <w:rsid w:val="001D4C5A"/>
    <w:rsid w:val="001D6E43"/>
    <w:rsid w:val="001E18E1"/>
    <w:rsid w:val="001E1BA0"/>
    <w:rsid w:val="001E3FE9"/>
    <w:rsid w:val="001E5A4A"/>
    <w:rsid w:val="001F1C8F"/>
    <w:rsid w:val="001F3CAF"/>
    <w:rsid w:val="001F4AE5"/>
    <w:rsid w:val="00201B17"/>
    <w:rsid w:val="00201CA2"/>
    <w:rsid w:val="00201F88"/>
    <w:rsid w:val="00204C7B"/>
    <w:rsid w:val="00210231"/>
    <w:rsid w:val="00214DD2"/>
    <w:rsid w:val="0021546C"/>
    <w:rsid w:val="00217C5D"/>
    <w:rsid w:val="0022001E"/>
    <w:rsid w:val="00222004"/>
    <w:rsid w:val="0022245F"/>
    <w:rsid w:val="002257CA"/>
    <w:rsid w:val="00236920"/>
    <w:rsid w:val="00240DD2"/>
    <w:rsid w:val="0024150D"/>
    <w:rsid w:val="002425FB"/>
    <w:rsid w:val="00242E69"/>
    <w:rsid w:val="00246271"/>
    <w:rsid w:val="00247280"/>
    <w:rsid w:val="00250801"/>
    <w:rsid w:val="0025097F"/>
    <w:rsid w:val="002537C4"/>
    <w:rsid w:val="002544EC"/>
    <w:rsid w:val="00254D4F"/>
    <w:rsid w:val="00256CDA"/>
    <w:rsid w:val="00260016"/>
    <w:rsid w:val="002600AA"/>
    <w:rsid w:val="00264BBA"/>
    <w:rsid w:val="0027173F"/>
    <w:rsid w:val="00271860"/>
    <w:rsid w:val="00271CF4"/>
    <w:rsid w:val="00276D97"/>
    <w:rsid w:val="00277506"/>
    <w:rsid w:val="00281E80"/>
    <w:rsid w:val="00285A3F"/>
    <w:rsid w:val="00286814"/>
    <w:rsid w:val="00293270"/>
    <w:rsid w:val="00293536"/>
    <w:rsid w:val="00293B47"/>
    <w:rsid w:val="00293DDA"/>
    <w:rsid w:val="002A31A3"/>
    <w:rsid w:val="002A473B"/>
    <w:rsid w:val="002B5D20"/>
    <w:rsid w:val="002B6562"/>
    <w:rsid w:val="002B6BA8"/>
    <w:rsid w:val="002B7E94"/>
    <w:rsid w:val="002C2D5F"/>
    <w:rsid w:val="002C3C20"/>
    <w:rsid w:val="002C49BF"/>
    <w:rsid w:val="002C51BC"/>
    <w:rsid w:val="002C5601"/>
    <w:rsid w:val="002D3E62"/>
    <w:rsid w:val="002D44CD"/>
    <w:rsid w:val="002D48AA"/>
    <w:rsid w:val="002D5B46"/>
    <w:rsid w:val="002D67D8"/>
    <w:rsid w:val="002E39B8"/>
    <w:rsid w:val="002F27BF"/>
    <w:rsid w:val="002F473C"/>
    <w:rsid w:val="002F6AF0"/>
    <w:rsid w:val="0030015B"/>
    <w:rsid w:val="00300F0D"/>
    <w:rsid w:val="00301A78"/>
    <w:rsid w:val="00302963"/>
    <w:rsid w:val="00311177"/>
    <w:rsid w:val="00315763"/>
    <w:rsid w:val="00321A4B"/>
    <w:rsid w:val="0032242B"/>
    <w:rsid w:val="003237E3"/>
    <w:rsid w:val="00325D40"/>
    <w:rsid w:val="0032602B"/>
    <w:rsid w:val="003279E9"/>
    <w:rsid w:val="0033050C"/>
    <w:rsid w:val="00331217"/>
    <w:rsid w:val="0033264C"/>
    <w:rsid w:val="0033306C"/>
    <w:rsid w:val="00333AF6"/>
    <w:rsid w:val="00334878"/>
    <w:rsid w:val="00336B76"/>
    <w:rsid w:val="00341099"/>
    <w:rsid w:val="00342440"/>
    <w:rsid w:val="00342C1D"/>
    <w:rsid w:val="00343288"/>
    <w:rsid w:val="00343834"/>
    <w:rsid w:val="0035266A"/>
    <w:rsid w:val="003528B1"/>
    <w:rsid w:val="003543D6"/>
    <w:rsid w:val="00355070"/>
    <w:rsid w:val="0036304F"/>
    <w:rsid w:val="003659E1"/>
    <w:rsid w:val="00366CA7"/>
    <w:rsid w:val="00371EE2"/>
    <w:rsid w:val="0037495E"/>
    <w:rsid w:val="00375751"/>
    <w:rsid w:val="00376B98"/>
    <w:rsid w:val="00377464"/>
    <w:rsid w:val="0038274F"/>
    <w:rsid w:val="003829B4"/>
    <w:rsid w:val="003833FF"/>
    <w:rsid w:val="0039114B"/>
    <w:rsid w:val="003913A1"/>
    <w:rsid w:val="0039572F"/>
    <w:rsid w:val="00396492"/>
    <w:rsid w:val="003964EF"/>
    <w:rsid w:val="003967D8"/>
    <w:rsid w:val="0039757F"/>
    <w:rsid w:val="003A0DF1"/>
    <w:rsid w:val="003A2C3C"/>
    <w:rsid w:val="003A3285"/>
    <w:rsid w:val="003A4301"/>
    <w:rsid w:val="003A68CA"/>
    <w:rsid w:val="003A7FB2"/>
    <w:rsid w:val="003B037E"/>
    <w:rsid w:val="003B0D59"/>
    <w:rsid w:val="003B2CA7"/>
    <w:rsid w:val="003C4B8F"/>
    <w:rsid w:val="003C546A"/>
    <w:rsid w:val="003C577D"/>
    <w:rsid w:val="003C6E74"/>
    <w:rsid w:val="003D051C"/>
    <w:rsid w:val="003D0957"/>
    <w:rsid w:val="003D2C6B"/>
    <w:rsid w:val="003E1A88"/>
    <w:rsid w:val="003E2094"/>
    <w:rsid w:val="003E6923"/>
    <w:rsid w:val="003E6A0A"/>
    <w:rsid w:val="003E6E17"/>
    <w:rsid w:val="003E7C7B"/>
    <w:rsid w:val="003F015C"/>
    <w:rsid w:val="003F0E96"/>
    <w:rsid w:val="0040300B"/>
    <w:rsid w:val="004079DF"/>
    <w:rsid w:val="0041492A"/>
    <w:rsid w:val="00414BDB"/>
    <w:rsid w:val="00415119"/>
    <w:rsid w:val="00416705"/>
    <w:rsid w:val="00417DA6"/>
    <w:rsid w:val="004203D7"/>
    <w:rsid w:val="004203D8"/>
    <w:rsid w:val="00421017"/>
    <w:rsid w:val="004210A5"/>
    <w:rsid w:val="004217BC"/>
    <w:rsid w:val="00422E69"/>
    <w:rsid w:val="00422F3B"/>
    <w:rsid w:val="004241E2"/>
    <w:rsid w:val="00431989"/>
    <w:rsid w:val="00434D24"/>
    <w:rsid w:val="00440837"/>
    <w:rsid w:val="00444257"/>
    <w:rsid w:val="00444909"/>
    <w:rsid w:val="00445106"/>
    <w:rsid w:val="0045202C"/>
    <w:rsid w:val="004564BF"/>
    <w:rsid w:val="004620ED"/>
    <w:rsid w:val="00463C87"/>
    <w:rsid w:val="00465DB1"/>
    <w:rsid w:val="00467090"/>
    <w:rsid w:val="00471B98"/>
    <w:rsid w:val="00472DB0"/>
    <w:rsid w:val="004754C1"/>
    <w:rsid w:val="00475D14"/>
    <w:rsid w:val="004821F9"/>
    <w:rsid w:val="004839BD"/>
    <w:rsid w:val="004841B4"/>
    <w:rsid w:val="004856E9"/>
    <w:rsid w:val="00487167"/>
    <w:rsid w:val="004904D4"/>
    <w:rsid w:val="00490CF0"/>
    <w:rsid w:val="00491FC2"/>
    <w:rsid w:val="00492AC5"/>
    <w:rsid w:val="004945F3"/>
    <w:rsid w:val="004954C0"/>
    <w:rsid w:val="004A6A29"/>
    <w:rsid w:val="004A732D"/>
    <w:rsid w:val="004B0D5A"/>
    <w:rsid w:val="004B2F57"/>
    <w:rsid w:val="004B324C"/>
    <w:rsid w:val="004B3A3D"/>
    <w:rsid w:val="004B4017"/>
    <w:rsid w:val="004B47DF"/>
    <w:rsid w:val="004B57CD"/>
    <w:rsid w:val="004C0B54"/>
    <w:rsid w:val="004C0CAE"/>
    <w:rsid w:val="004C1820"/>
    <w:rsid w:val="004C2E58"/>
    <w:rsid w:val="004C4D16"/>
    <w:rsid w:val="004C5832"/>
    <w:rsid w:val="004C766B"/>
    <w:rsid w:val="004D04FC"/>
    <w:rsid w:val="004D090A"/>
    <w:rsid w:val="004D2A2C"/>
    <w:rsid w:val="004D436D"/>
    <w:rsid w:val="004D506B"/>
    <w:rsid w:val="004D5BE0"/>
    <w:rsid w:val="004E4254"/>
    <w:rsid w:val="004E48B0"/>
    <w:rsid w:val="004E7FAD"/>
    <w:rsid w:val="004F0239"/>
    <w:rsid w:val="004F16E2"/>
    <w:rsid w:val="00505239"/>
    <w:rsid w:val="00505D75"/>
    <w:rsid w:val="00510040"/>
    <w:rsid w:val="00510FE8"/>
    <w:rsid w:val="00511CCB"/>
    <w:rsid w:val="00516A9D"/>
    <w:rsid w:val="0052072C"/>
    <w:rsid w:val="00520894"/>
    <w:rsid w:val="00523815"/>
    <w:rsid w:val="00523854"/>
    <w:rsid w:val="00532619"/>
    <w:rsid w:val="0053277C"/>
    <w:rsid w:val="005437E4"/>
    <w:rsid w:val="00543E77"/>
    <w:rsid w:val="00545A04"/>
    <w:rsid w:val="00550B4D"/>
    <w:rsid w:val="005512ED"/>
    <w:rsid w:val="005536A5"/>
    <w:rsid w:val="00553D42"/>
    <w:rsid w:val="0056068F"/>
    <w:rsid w:val="005619E7"/>
    <w:rsid w:val="00565F44"/>
    <w:rsid w:val="00566554"/>
    <w:rsid w:val="005728B2"/>
    <w:rsid w:val="00572912"/>
    <w:rsid w:val="005761E4"/>
    <w:rsid w:val="00582432"/>
    <w:rsid w:val="0058373D"/>
    <w:rsid w:val="00584299"/>
    <w:rsid w:val="0058430D"/>
    <w:rsid w:val="00584DD1"/>
    <w:rsid w:val="00592260"/>
    <w:rsid w:val="005936D1"/>
    <w:rsid w:val="00596033"/>
    <w:rsid w:val="00596AA0"/>
    <w:rsid w:val="005975D5"/>
    <w:rsid w:val="005A00F4"/>
    <w:rsid w:val="005A1068"/>
    <w:rsid w:val="005A5FA0"/>
    <w:rsid w:val="005A6AA9"/>
    <w:rsid w:val="005A6B01"/>
    <w:rsid w:val="005A6D88"/>
    <w:rsid w:val="005A76D2"/>
    <w:rsid w:val="005A7C50"/>
    <w:rsid w:val="005B052E"/>
    <w:rsid w:val="005B4D2C"/>
    <w:rsid w:val="005B5FC9"/>
    <w:rsid w:val="005B71BF"/>
    <w:rsid w:val="005C219C"/>
    <w:rsid w:val="005C236B"/>
    <w:rsid w:val="005C4397"/>
    <w:rsid w:val="005C50EF"/>
    <w:rsid w:val="005C590F"/>
    <w:rsid w:val="005D023E"/>
    <w:rsid w:val="005D33E4"/>
    <w:rsid w:val="005D3824"/>
    <w:rsid w:val="005D38FB"/>
    <w:rsid w:val="005D608F"/>
    <w:rsid w:val="005F0254"/>
    <w:rsid w:val="005F0365"/>
    <w:rsid w:val="005F1AF5"/>
    <w:rsid w:val="005F346B"/>
    <w:rsid w:val="005F37DC"/>
    <w:rsid w:val="005F457D"/>
    <w:rsid w:val="005F7BE8"/>
    <w:rsid w:val="00601EAC"/>
    <w:rsid w:val="00604D6F"/>
    <w:rsid w:val="00611B32"/>
    <w:rsid w:val="00613E74"/>
    <w:rsid w:val="00616769"/>
    <w:rsid w:val="006206BC"/>
    <w:rsid w:val="00624A73"/>
    <w:rsid w:val="006278D1"/>
    <w:rsid w:val="00630386"/>
    <w:rsid w:val="0063277E"/>
    <w:rsid w:val="00633246"/>
    <w:rsid w:val="00634CB1"/>
    <w:rsid w:val="00636C77"/>
    <w:rsid w:val="00636CCC"/>
    <w:rsid w:val="00641534"/>
    <w:rsid w:val="00643B81"/>
    <w:rsid w:val="00647DC0"/>
    <w:rsid w:val="00653100"/>
    <w:rsid w:val="00656A96"/>
    <w:rsid w:val="00662CF9"/>
    <w:rsid w:val="00663D7A"/>
    <w:rsid w:val="00664CAF"/>
    <w:rsid w:val="00666FE9"/>
    <w:rsid w:val="00667522"/>
    <w:rsid w:val="0067222E"/>
    <w:rsid w:val="00673152"/>
    <w:rsid w:val="00674809"/>
    <w:rsid w:val="00675A22"/>
    <w:rsid w:val="00677CBD"/>
    <w:rsid w:val="006847C5"/>
    <w:rsid w:val="00684F88"/>
    <w:rsid w:val="00686F9D"/>
    <w:rsid w:val="006904EC"/>
    <w:rsid w:val="00692BDB"/>
    <w:rsid w:val="006950D5"/>
    <w:rsid w:val="006A250F"/>
    <w:rsid w:val="006A7106"/>
    <w:rsid w:val="006B02B4"/>
    <w:rsid w:val="006B3F29"/>
    <w:rsid w:val="006B41F0"/>
    <w:rsid w:val="006B6B91"/>
    <w:rsid w:val="006B7A41"/>
    <w:rsid w:val="006C35C5"/>
    <w:rsid w:val="006C4347"/>
    <w:rsid w:val="006C4553"/>
    <w:rsid w:val="006D2359"/>
    <w:rsid w:val="006D6DE2"/>
    <w:rsid w:val="006E11DB"/>
    <w:rsid w:val="006E1F03"/>
    <w:rsid w:val="006E3D8A"/>
    <w:rsid w:val="006E5453"/>
    <w:rsid w:val="006E6C37"/>
    <w:rsid w:val="006F03CF"/>
    <w:rsid w:val="006F10AD"/>
    <w:rsid w:val="006F12CB"/>
    <w:rsid w:val="006F2F80"/>
    <w:rsid w:val="006F33E7"/>
    <w:rsid w:val="006F592A"/>
    <w:rsid w:val="00700020"/>
    <w:rsid w:val="0070008B"/>
    <w:rsid w:val="00703614"/>
    <w:rsid w:val="00703E9C"/>
    <w:rsid w:val="0070676A"/>
    <w:rsid w:val="00707935"/>
    <w:rsid w:val="00711FA2"/>
    <w:rsid w:val="00712C59"/>
    <w:rsid w:val="00715A1E"/>
    <w:rsid w:val="007165FE"/>
    <w:rsid w:val="00717EE9"/>
    <w:rsid w:val="00721600"/>
    <w:rsid w:val="00722090"/>
    <w:rsid w:val="00723D03"/>
    <w:rsid w:val="00724364"/>
    <w:rsid w:val="00731436"/>
    <w:rsid w:val="00736E46"/>
    <w:rsid w:val="00747B18"/>
    <w:rsid w:val="00751CFE"/>
    <w:rsid w:val="00751E40"/>
    <w:rsid w:val="00753C66"/>
    <w:rsid w:val="0075462B"/>
    <w:rsid w:val="007558CC"/>
    <w:rsid w:val="00760937"/>
    <w:rsid w:val="00761D96"/>
    <w:rsid w:val="00764C68"/>
    <w:rsid w:val="00765A6A"/>
    <w:rsid w:val="007700C3"/>
    <w:rsid w:val="00773AAA"/>
    <w:rsid w:val="00774185"/>
    <w:rsid w:val="0077445E"/>
    <w:rsid w:val="007771FE"/>
    <w:rsid w:val="00786D49"/>
    <w:rsid w:val="00794532"/>
    <w:rsid w:val="007954C1"/>
    <w:rsid w:val="007A3ACE"/>
    <w:rsid w:val="007A473D"/>
    <w:rsid w:val="007A4DC1"/>
    <w:rsid w:val="007A5332"/>
    <w:rsid w:val="007A59AB"/>
    <w:rsid w:val="007B2E6A"/>
    <w:rsid w:val="007B3E0F"/>
    <w:rsid w:val="007B427D"/>
    <w:rsid w:val="007B42A3"/>
    <w:rsid w:val="007B6719"/>
    <w:rsid w:val="007B75BC"/>
    <w:rsid w:val="007C295A"/>
    <w:rsid w:val="007C47BD"/>
    <w:rsid w:val="007C4B6C"/>
    <w:rsid w:val="007C5896"/>
    <w:rsid w:val="007D4532"/>
    <w:rsid w:val="007D5BCF"/>
    <w:rsid w:val="007E134D"/>
    <w:rsid w:val="007E4C9A"/>
    <w:rsid w:val="007E67BC"/>
    <w:rsid w:val="007E7CA5"/>
    <w:rsid w:val="007F2CB9"/>
    <w:rsid w:val="007F348E"/>
    <w:rsid w:val="007F3F21"/>
    <w:rsid w:val="007F44AA"/>
    <w:rsid w:val="007F6B0D"/>
    <w:rsid w:val="007F6BB8"/>
    <w:rsid w:val="007F6C5A"/>
    <w:rsid w:val="00800B8E"/>
    <w:rsid w:val="00801B3B"/>
    <w:rsid w:val="00801E56"/>
    <w:rsid w:val="008030B5"/>
    <w:rsid w:val="008035BE"/>
    <w:rsid w:val="00803C86"/>
    <w:rsid w:val="008049B6"/>
    <w:rsid w:val="00806189"/>
    <w:rsid w:val="0081101C"/>
    <w:rsid w:val="00811C18"/>
    <w:rsid w:val="00812122"/>
    <w:rsid w:val="00812171"/>
    <w:rsid w:val="008144D1"/>
    <w:rsid w:val="0081599B"/>
    <w:rsid w:val="00816046"/>
    <w:rsid w:val="00822F0B"/>
    <w:rsid w:val="00825C35"/>
    <w:rsid w:val="0083155E"/>
    <w:rsid w:val="008319EE"/>
    <w:rsid w:val="00834270"/>
    <w:rsid w:val="00835EF1"/>
    <w:rsid w:val="00836FE1"/>
    <w:rsid w:val="008372E6"/>
    <w:rsid w:val="00845628"/>
    <w:rsid w:val="0084578B"/>
    <w:rsid w:val="00846EB2"/>
    <w:rsid w:val="0084782E"/>
    <w:rsid w:val="00850273"/>
    <w:rsid w:val="008505B5"/>
    <w:rsid w:val="00853657"/>
    <w:rsid w:val="00854391"/>
    <w:rsid w:val="008559CB"/>
    <w:rsid w:val="00856065"/>
    <w:rsid w:val="0085792F"/>
    <w:rsid w:val="008615C8"/>
    <w:rsid w:val="008643A3"/>
    <w:rsid w:val="00865E7B"/>
    <w:rsid w:val="008677B5"/>
    <w:rsid w:val="008701CB"/>
    <w:rsid w:val="00871C56"/>
    <w:rsid w:val="008723E1"/>
    <w:rsid w:val="00872969"/>
    <w:rsid w:val="00872A55"/>
    <w:rsid w:val="0087370E"/>
    <w:rsid w:val="0087647C"/>
    <w:rsid w:val="008805EF"/>
    <w:rsid w:val="00882A02"/>
    <w:rsid w:val="00884C67"/>
    <w:rsid w:val="00886DBC"/>
    <w:rsid w:val="00886DD3"/>
    <w:rsid w:val="008913F1"/>
    <w:rsid w:val="008930F5"/>
    <w:rsid w:val="00894942"/>
    <w:rsid w:val="00895112"/>
    <w:rsid w:val="00895510"/>
    <w:rsid w:val="00897DD8"/>
    <w:rsid w:val="008A6DE6"/>
    <w:rsid w:val="008B117E"/>
    <w:rsid w:val="008B2D55"/>
    <w:rsid w:val="008B483F"/>
    <w:rsid w:val="008B5057"/>
    <w:rsid w:val="008C0C20"/>
    <w:rsid w:val="008C0CC4"/>
    <w:rsid w:val="008C14BA"/>
    <w:rsid w:val="008C42E9"/>
    <w:rsid w:val="008D082A"/>
    <w:rsid w:val="008D1A9B"/>
    <w:rsid w:val="008D298F"/>
    <w:rsid w:val="008D3CE6"/>
    <w:rsid w:val="008D402E"/>
    <w:rsid w:val="008D4E34"/>
    <w:rsid w:val="008D5386"/>
    <w:rsid w:val="008D7DB0"/>
    <w:rsid w:val="008E0F56"/>
    <w:rsid w:val="008E1D63"/>
    <w:rsid w:val="008E62A9"/>
    <w:rsid w:val="008F043D"/>
    <w:rsid w:val="008F0AB8"/>
    <w:rsid w:val="008F1E58"/>
    <w:rsid w:val="008F293F"/>
    <w:rsid w:val="008F3576"/>
    <w:rsid w:val="008F7C2C"/>
    <w:rsid w:val="00901FCA"/>
    <w:rsid w:val="00904B2D"/>
    <w:rsid w:val="00905001"/>
    <w:rsid w:val="00905FFC"/>
    <w:rsid w:val="009100DA"/>
    <w:rsid w:val="009123E3"/>
    <w:rsid w:val="0091330A"/>
    <w:rsid w:val="00913620"/>
    <w:rsid w:val="0091604A"/>
    <w:rsid w:val="00916BD0"/>
    <w:rsid w:val="00920ED7"/>
    <w:rsid w:val="00924EE6"/>
    <w:rsid w:val="00927656"/>
    <w:rsid w:val="00927885"/>
    <w:rsid w:val="009314A8"/>
    <w:rsid w:val="009423CF"/>
    <w:rsid w:val="00942EC2"/>
    <w:rsid w:val="0094309F"/>
    <w:rsid w:val="009533DF"/>
    <w:rsid w:val="00953910"/>
    <w:rsid w:val="00954492"/>
    <w:rsid w:val="00957027"/>
    <w:rsid w:val="00961999"/>
    <w:rsid w:val="0097538F"/>
    <w:rsid w:val="00975FA6"/>
    <w:rsid w:val="009770E7"/>
    <w:rsid w:val="009814D3"/>
    <w:rsid w:val="00984FAD"/>
    <w:rsid w:val="00986734"/>
    <w:rsid w:val="00993088"/>
    <w:rsid w:val="00993B10"/>
    <w:rsid w:val="009942BD"/>
    <w:rsid w:val="00994AB2"/>
    <w:rsid w:val="009A0652"/>
    <w:rsid w:val="009A06ED"/>
    <w:rsid w:val="009A0CA2"/>
    <w:rsid w:val="009A3A70"/>
    <w:rsid w:val="009A6822"/>
    <w:rsid w:val="009B4D31"/>
    <w:rsid w:val="009B5496"/>
    <w:rsid w:val="009C0253"/>
    <w:rsid w:val="009C08E6"/>
    <w:rsid w:val="009C4C40"/>
    <w:rsid w:val="009D3898"/>
    <w:rsid w:val="009D66AA"/>
    <w:rsid w:val="009D6EB0"/>
    <w:rsid w:val="009D7A72"/>
    <w:rsid w:val="009E1372"/>
    <w:rsid w:val="009E3B26"/>
    <w:rsid w:val="009E5735"/>
    <w:rsid w:val="009E5AB6"/>
    <w:rsid w:val="009E6FB5"/>
    <w:rsid w:val="009E7927"/>
    <w:rsid w:val="009F0B13"/>
    <w:rsid w:val="009F0F93"/>
    <w:rsid w:val="009F1BF3"/>
    <w:rsid w:val="009F20C5"/>
    <w:rsid w:val="009F2515"/>
    <w:rsid w:val="009F6109"/>
    <w:rsid w:val="009F65F0"/>
    <w:rsid w:val="009F6CEC"/>
    <w:rsid w:val="00A01502"/>
    <w:rsid w:val="00A01DC5"/>
    <w:rsid w:val="00A04852"/>
    <w:rsid w:val="00A06140"/>
    <w:rsid w:val="00A0767F"/>
    <w:rsid w:val="00A07B43"/>
    <w:rsid w:val="00A109AF"/>
    <w:rsid w:val="00A11390"/>
    <w:rsid w:val="00A21781"/>
    <w:rsid w:val="00A22188"/>
    <w:rsid w:val="00A22D1F"/>
    <w:rsid w:val="00A23D03"/>
    <w:rsid w:val="00A34931"/>
    <w:rsid w:val="00A37057"/>
    <w:rsid w:val="00A42B69"/>
    <w:rsid w:val="00A42C88"/>
    <w:rsid w:val="00A43B16"/>
    <w:rsid w:val="00A459B7"/>
    <w:rsid w:val="00A475CE"/>
    <w:rsid w:val="00A47D13"/>
    <w:rsid w:val="00A54406"/>
    <w:rsid w:val="00A55B25"/>
    <w:rsid w:val="00A5717E"/>
    <w:rsid w:val="00A605C8"/>
    <w:rsid w:val="00A63050"/>
    <w:rsid w:val="00A631E5"/>
    <w:rsid w:val="00A63775"/>
    <w:rsid w:val="00A648CE"/>
    <w:rsid w:val="00A64A5E"/>
    <w:rsid w:val="00A6588F"/>
    <w:rsid w:val="00A66A6D"/>
    <w:rsid w:val="00A706A1"/>
    <w:rsid w:val="00A71472"/>
    <w:rsid w:val="00A73A07"/>
    <w:rsid w:val="00A76074"/>
    <w:rsid w:val="00A7673E"/>
    <w:rsid w:val="00A812BB"/>
    <w:rsid w:val="00A8395C"/>
    <w:rsid w:val="00A87783"/>
    <w:rsid w:val="00A91F84"/>
    <w:rsid w:val="00A92C4A"/>
    <w:rsid w:val="00A96A6E"/>
    <w:rsid w:val="00A97529"/>
    <w:rsid w:val="00AA06DC"/>
    <w:rsid w:val="00AA0E13"/>
    <w:rsid w:val="00AA3E38"/>
    <w:rsid w:val="00AA49FF"/>
    <w:rsid w:val="00AA62D3"/>
    <w:rsid w:val="00AA71B8"/>
    <w:rsid w:val="00AB39AD"/>
    <w:rsid w:val="00AB3E1F"/>
    <w:rsid w:val="00AB6447"/>
    <w:rsid w:val="00AB6B80"/>
    <w:rsid w:val="00AB7A89"/>
    <w:rsid w:val="00AC30C3"/>
    <w:rsid w:val="00AC7A3E"/>
    <w:rsid w:val="00AD1E9F"/>
    <w:rsid w:val="00AD5F8B"/>
    <w:rsid w:val="00AD70F7"/>
    <w:rsid w:val="00AD7F07"/>
    <w:rsid w:val="00AE396D"/>
    <w:rsid w:val="00AF4C0E"/>
    <w:rsid w:val="00AF71F7"/>
    <w:rsid w:val="00AF790F"/>
    <w:rsid w:val="00B026F0"/>
    <w:rsid w:val="00B07300"/>
    <w:rsid w:val="00B10CA7"/>
    <w:rsid w:val="00B11314"/>
    <w:rsid w:val="00B11372"/>
    <w:rsid w:val="00B13485"/>
    <w:rsid w:val="00B145E3"/>
    <w:rsid w:val="00B15341"/>
    <w:rsid w:val="00B2039F"/>
    <w:rsid w:val="00B240A7"/>
    <w:rsid w:val="00B300A0"/>
    <w:rsid w:val="00B3020E"/>
    <w:rsid w:val="00B31F78"/>
    <w:rsid w:val="00B32507"/>
    <w:rsid w:val="00B32BCA"/>
    <w:rsid w:val="00B35EC9"/>
    <w:rsid w:val="00B412E2"/>
    <w:rsid w:val="00B414DE"/>
    <w:rsid w:val="00B41A34"/>
    <w:rsid w:val="00B47B2C"/>
    <w:rsid w:val="00B47E1A"/>
    <w:rsid w:val="00B51072"/>
    <w:rsid w:val="00B525CD"/>
    <w:rsid w:val="00B613D7"/>
    <w:rsid w:val="00B6272C"/>
    <w:rsid w:val="00B6657E"/>
    <w:rsid w:val="00B70AA9"/>
    <w:rsid w:val="00B75DB9"/>
    <w:rsid w:val="00B8099E"/>
    <w:rsid w:val="00B8105C"/>
    <w:rsid w:val="00B8514E"/>
    <w:rsid w:val="00B90115"/>
    <w:rsid w:val="00B913DD"/>
    <w:rsid w:val="00B96F5C"/>
    <w:rsid w:val="00B97F5B"/>
    <w:rsid w:val="00BA0B99"/>
    <w:rsid w:val="00BA34B9"/>
    <w:rsid w:val="00BA42B6"/>
    <w:rsid w:val="00BB3AD1"/>
    <w:rsid w:val="00BB57D5"/>
    <w:rsid w:val="00BB77B8"/>
    <w:rsid w:val="00BC0049"/>
    <w:rsid w:val="00BC1454"/>
    <w:rsid w:val="00BC1FAE"/>
    <w:rsid w:val="00BC2231"/>
    <w:rsid w:val="00BC521D"/>
    <w:rsid w:val="00BC6305"/>
    <w:rsid w:val="00BC7C01"/>
    <w:rsid w:val="00BC7DAC"/>
    <w:rsid w:val="00BD2FBE"/>
    <w:rsid w:val="00BD3293"/>
    <w:rsid w:val="00BD5356"/>
    <w:rsid w:val="00BD5AB4"/>
    <w:rsid w:val="00BD6678"/>
    <w:rsid w:val="00BD7385"/>
    <w:rsid w:val="00BE015A"/>
    <w:rsid w:val="00BE0DC7"/>
    <w:rsid w:val="00BE17FC"/>
    <w:rsid w:val="00BE2407"/>
    <w:rsid w:val="00BE3A7D"/>
    <w:rsid w:val="00BE3CE3"/>
    <w:rsid w:val="00BE47B2"/>
    <w:rsid w:val="00BF2295"/>
    <w:rsid w:val="00BF3769"/>
    <w:rsid w:val="00BF7470"/>
    <w:rsid w:val="00C003C2"/>
    <w:rsid w:val="00C01597"/>
    <w:rsid w:val="00C02B25"/>
    <w:rsid w:val="00C04CCB"/>
    <w:rsid w:val="00C117A8"/>
    <w:rsid w:val="00C11868"/>
    <w:rsid w:val="00C11C54"/>
    <w:rsid w:val="00C12BC7"/>
    <w:rsid w:val="00C1534A"/>
    <w:rsid w:val="00C2480C"/>
    <w:rsid w:val="00C31251"/>
    <w:rsid w:val="00C31DD2"/>
    <w:rsid w:val="00C32059"/>
    <w:rsid w:val="00C33C30"/>
    <w:rsid w:val="00C341C0"/>
    <w:rsid w:val="00C34D17"/>
    <w:rsid w:val="00C36849"/>
    <w:rsid w:val="00C36958"/>
    <w:rsid w:val="00C439C1"/>
    <w:rsid w:val="00C472EB"/>
    <w:rsid w:val="00C5390B"/>
    <w:rsid w:val="00C54BFC"/>
    <w:rsid w:val="00C563FE"/>
    <w:rsid w:val="00C57E02"/>
    <w:rsid w:val="00C644CE"/>
    <w:rsid w:val="00C66B25"/>
    <w:rsid w:val="00C70C34"/>
    <w:rsid w:val="00C737F8"/>
    <w:rsid w:val="00C75F4E"/>
    <w:rsid w:val="00C812BB"/>
    <w:rsid w:val="00C82D4C"/>
    <w:rsid w:val="00C83345"/>
    <w:rsid w:val="00C83B68"/>
    <w:rsid w:val="00C853F1"/>
    <w:rsid w:val="00C92C6C"/>
    <w:rsid w:val="00C933D4"/>
    <w:rsid w:val="00C95188"/>
    <w:rsid w:val="00C9551F"/>
    <w:rsid w:val="00C96C57"/>
    <w:rsid w:val="00CA6258"/>
    <w:rsid w:val="00CA72C4"/>
    <w:rsid w:val="00CB10E3"/>
    <w:rsid w:val="00CB297A"/>
    <w:rsid w:val="00CB6AFE"/>
    <w:rsid w:val="00CC018F"/>
    <w:rsid w:val="00CC1923"/>
    <w:rsid w:val="00CC2BFA"/>
    <w:rsid w:val="00CC36ED"/>
    <w:rsid w:val="00CC48D7"/>
    <w:rsid w:val="00CC4D74"/>
    <w:rsid w:val="00CD112A"/>
    <w:rsid w:val="00CD1395"/>
    <w:rsid w:val="00CD7083"/>
    <w:rsid w:val="00CE0CD7"/>
    <w:rsid w:val="00CE3841"/>
    <w:rsid w:val="00CE5D06"/>
    <w:rsid w:val="00CE7037"/>
    <w:rsid w:val="00CF2C90"/>
    <w:rsid w:val="00CF62FF"/>
    <w:rsid w:val="00D0548B"/>
    <w:rsid w:val="00D0590E"/>
    <w:rsid w:val="00D05A3E"/>
    <w:rsid w:val="00D1087B"/>
    <w:rsid w:val="00D1579F"/>
    <w:rsid w:val="00D213EA"/>
    <w:rsid w:val="00D228D2"/>
    <w:rsid w:val="00D23CE5"/>
    <w:rsid w:val="00D24737"/>
    <w:rsid w:val="00D269EA"/>
    <w:rsid w:val="00D30D38"/>
    <w:rsid w:val="00D31AA7"/>
    <w:rsid w:val="00D31CE5"/>
    <w:rsid w:val="00D32B42"/>
    <w:rsid w:val="00D34A5A"/>
    <w:rsid w:val="00D40CF2"/>
    <w:rsid w:val="00D417DF"/>
    <w:rsid w:val="00D41C0D"/>
    <w:rsid w:val="00D43325"/>
    <w:rsid w:val="00D51045"/>
    <w:rsid w:val="00D520E3"/>
    <w:rsid w:val="00D52D00"/>
    <w:rsid w:val="00D55872"/>
    <w:rsid w:val="00D565C2"/>
    <w:rsid w:val="00D57F55"/>
    <w:rsid w:val="00D61F56"/>
    <w:rsid w:val="00D62A22"/>
    <w:rsid w:val="00D67329"/>
    <w:rsid w:val="00D70DED"/>
    <w:rsid w:val="00D721BC"/>
    <w:rsid w:val="00D73F1D"/>
    <w:rsid w:val="00D8083D"/>
    <w:rsid w:val="00D80ECF"/>
    <w:rsid w:val="00D82007"/>
    <w:rsid w:val="00D922E3"/>
    <w:rsid w:val="00D9346F"/>
    <w:rsid w:val="00D93C17"/>
    <w:rsid w:val="00D93C84"/>
    <w:rsid w:val="00D959E5"/>
    <w:rsid w:val="00D97932"/>
    <w:rsid w:val="00D97B5E"/>
    <w:rsid w:val="00DA38B9"/>
    <w:rsid w:val="00DA4898"/>
    <w:rsid w:val="00DA4E77"/>
    <w:rsid w:val="00DA59AC"/>
    <w:rsid w:val="00DA72A6"/>
    <w:rsid w:val="00DA78BA"/>
    <w:rsid w:val="00DB5F87"/>
    <w:rsid w:val="00DC0D9A"/>
    <w:rsid w:val="00DC1183"/>
    <w:rsid w:val="00DC2F2A"/>
    <w:rsid w:val="00DC3B6B"/>
    <w:rsid w:val="00DC43F4"/>
    <w:rsid w:val="00DC484C"/>
    <w:rsid w:val="00DC4C1D"/>
    <w:rsid w:val="00DC6ED4"/>
    <w:rsid w:val="00DD2837"/>
    <w:rsid w:val="00DD32E7"/>
    <w:rsid w:val="00DD3DC0"/>
    <w:rsid w:val="00DD5DAB"/>
    <w:rsid w:val="00DD7430"/>
    <w:rsid w:val="00DE2E78"/>
    <w:rsid w:val="00DE45C1"/>
    <w:rsid w:val="00DE6A83"/>
    <w:rsid w:val="00DE6CFA"/>
    <w:rsid w:val="00DF02F4"/>
    <w:rsid w:val="00DF176C"/>
    <w:rsid w:val="00DF24ED"/>
    <w:rsid w:val="00DF3452"/>
    <w:rsid w:val="00DF3C07"/>
    <w:rsid w:val="00DF48BF"/>
    <w:rsid w:val="00DF52EC"/>
    <w:rsid w:val="00DF5810"/>
    <w:rsid w:val="00DF6967"/>
    <w:rsid w:val="00DF6DD8"/>
    <w:rsid w:val="00E0053E"/>
    <w:rsid w:val="00E01753"/>
    <w:rsid w:val="00E05BDE"/>
    <w:rsid w:val="00E07DA9"/>
    <w:rsid w:val="00E1377A"/>
    <w:rsid w:val="00E14ECB"/>
    <w:rsid w:val="00E156B7"/>
    <w:rsid w:val="00E15E23"/>
    <w:rsid w:val="00E16327"/>
    <w:rsid w:val="00E20ECD"/>
    <w:rsid w:val="00E21176"/>
    <w:rsid w:val="00E2387E"/>
    <w:rsid w:val="00E25651"/>
    <w:rsid w:val="00E25909"/>
    <w:rsid w:val="00E26C70"/>
    <w:rsid w:val="00E31813"/>
    <w:rsid w:val="00E337BF"/>
    <w:rsid w:val="00E35AD0"/>
    <w:rsid w:val="00E40245"/>
    <w:rsid w:val="00E40A23"/>
    <w:rsid w:val="00E40E84"/>
    <w:rsid w:val="00E41465"/>
    <w:rsid w:val="00E419B5"/>
    <w:rsid w:val="00E41E92"/>
    <w:rsid w:val="00E42233"/>
    <w:rsid w:val="00E432DC"/>
    <w:rsid w:val="00E456E4"/>
    <w:rsid w:val="00E47D74"/>
    <w:rsid w:val="00E510BE"/>
    <w:rsid w:val="00E51C17"/>
    <w:rsid w:val="00E52E7A"/>
    <w:rsid w:val="00E533B4"/>
    <w:rsid w:val="00E53942"/>
    <w:rsid w:val="00E60EAB"/>
    <w:rsid w:val="00E62E30"/>
    <w:rsid w:val="00E64D34"/>
    <w:rsid w:val="00E66F2A"/>
    <w:rsid w:val="00E707E9"/>
    <w:rsid w:val="00E70AC0"/>
    <w:rsid w:val="00E7619B"/>
    <w:rsid w:val="00E767D9"/>
    <w:rsid w:val="00E77BC2"/>
    <w:rsid w:val="00E81760"/>
    <w:rsid w:val="00E87B0C"/>
    <w:rsid w:val="00E90173"/>
    <w:rsid w:val="00E9108A"/>
    <w:rsid w:val="00E9210F"/>
    <w:rsid w:val="00E93302"/>
    <w:rsid w:val="00E94AAC"/>
    <w:rsid w:val="00E97060"/>
    <w:rsid w:val="00EA2793"/>
    <w:rsid w:val="00EA45E1"/>
    <w:rsid w:val="00EA562B"/>
    <w:rsid w:val="00EB003A"/>
    <w:rsid w:val="00EB0216"/>
    <w:rsid w:val="00EB12A1"/>
    <w:rsid w:val="00EB32E5"/>
    <w:rsid w:val="00EC126A"/>
    <w:rsid w:val="00EC17C9"/>
    <w:rsid w:val="00EC7412"/>
    <w:rsid w:val="00EC7C49"/>
    <w:rsid w:val="00ED0AAE"/>
    <w:rsid w:val="00ED31C6"/>
    <w:rsid w:val="00ED77D3"/>
    <w:rsid w:val="00EE4FFC"/>
    <w:rsid w:val="00EF12F3"/>
    <w:rsid w:val="00EF2688"/>
    <w:rsid w:val="00EF2E67"/>
    <w:rsid w:val="00EF47C7"/>
    <w:rsid w:val="00EF69CC"/>
    <w:rsid w:val="00EF6C69"/>
    <w:rsid w:val="00EF7530"/>
    <w:rsid w:val="00F02D43"/>
    <w:rsid w:val="00F02E98"/>
    <w:rsid w:val="00F03080"/>
    <w:rsid w:val="00F042FF"/>
    <w:rsid w:val="00F05302"/>
    <w:rsid w:val="00F05991"/>
    <w:rsid w:val="00F07A5E"/>
    <w:rsid w:val="00F114A7"/>
    <w:rsid w:val="00F12938"/>
    <w:rsid w:val="00F12B23"/>
    <w:rsid w:val="00F13BA6"/>
    <w:rsid w:val="00F16914"/>
    <w:rsid w:val="00F1731C"/>
    <w:rsid w:val="00F20212"/>
    <w:rsid w:val="00F20AB9"/>
    <w:rsid w:val="00F20EBA"/>
    <w:rsid w:val="00F22BC6"/>
    <w:rsid w:val="00F239C5"/>
    <w:rsid w:val="00F249AB"/>
    <w:rsid w:val="00F2508A"/>
    <w:rsid w:val="00F27366"/>
    <w:rsid w:val="00F302E5"/>
    <w:rsid w:val="00F32D7B"/>
    <w:rsid w:val="00F35FE1"/>
    <w:rsid w:val="00F4210E"/>
    <w:rsid w:val="00F4576D"/>
    <w:rsid w:val="00F45D8C"/>
    <w:rsid w:val="00F51A27"/>
    <w:rsid w:val="00F60751"/>
    <w:rsid w:val="00F63E04"/>
    <w:rsid w:val="00F731D5"/>
    <w:rsid w:val="00F74E78"/>
    <w:rsid w:val="00F751B5"/>
    <w:rsid w:val="00F77DAA"/>
    <w:rsid w:val="00F80FF8"/>
    <w:rsid w:val="00F84CD7"/>
    <w:rsid w:val="00F876A4"/>
    <w:rsid w:val="00F877A5"/>
    <w:rsid w:val="00F91EA9"/>
    <w:rsid w:val="00F92A99"/>
    <w:rsid w:val="00F92EB5"/>
    <w:rsid w:val="00F95D85"/>
    <w:rsid w:val="00F9629E"/>
    <w:rsid w:val="00FA0B74"/>
    <w:rsid w:val="00FA2B23"/>
    <w:rsid w:val="00FA38B7"/>
    <w:rsid w:val="00FA3B4E"/>
    <w:rsid w:val="00FA6D0A"/>
    <w:rsid w:val="00FA6FE1"/>
    <w:rsid w:val="00FA70C9"/>
    <w:rsid w:val="00FB5A2B"/>
    <w:rsid w:val="00FC188C"/>
    <w:rsid w:val="00FC7A2C"/>
    <w:rsid w:val="00FD0F2F"/>
    <w:rsid w:val="00FD25BA"/>
    <w:rsid w:val="00FD3291"/>
    <w:rsid w:val="00FE4F17"/>
    <w:rsid w:val="00FE5BC9"/>
    <w:rsid w:val="00FE626E"/>
    <w:rsid w:val="00FF1B3D"/>
    <w:rsid w:val="00FF424B"/>
    <w:rsid w:val="00FF4400"/>
    <w:rsid w:val="00FF526A"/>
    <w:rsid w:val="00FF5AD2"/>
    <w:rsid w:val="00FF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D0080B8"/>
  <w15:docId w15:val="{DD2BE75F-280B-4DE9-A5FC-974A6BB2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D74"/>
    <w:pPr>
      <w:spacing w:after="160" w:line="259" w:lineRule="auto"/>
    </w:pPr>
    <w:rPr>
      <w:sz w:val="22"/>
      <w:szCs w:val="22"/>
      <w:lang w:eastAsia="en-US"/>
    </w:rPr>
  </w:style>
  <w:style w:type="paragraph" w:styleId="Heading1">
    <w:name w:val="heading 1"/>
    <w:basedOn w:val="Normal"/>
    <w:next w:val="Normal"/>
    <w:link w:val="Heading1Char"/>
    <w:uiPriority w:val="99"/>
    <w:qFormat/>
    <w:rsid w:val="00C31251"/>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31251"/>
    <w:rPr>
      <w:rFonts w:ascii="Calibri Light" w:hAnsi="Calibri Light" w:cs="Times New Roman"/>
      <w:color w:val="2E74B5"/>
      <w:sz w:val="32"/>
      <w:szCs w:val="32"/>
    </w:rPr>
  </w:style>
  <w:style w:type="paragraph" w:customStyle="1" w:styleId="a">
    <w:name w:val="ГОСТ заголовок"/>
    <w:basedOn w:val="Heading1"/>
    <w:uiPriority w:val="99"/>
    <w:rsid w:val="00C31251"/>
    <w:pPr>
      <w:spacing w:line="360" w:lineRule="auto"/>
      <w:ind w:firstLine="709"/>
      <w:jc w:val="both"/>
    </w:pPr>
    <w:rPr>
      <w:rFonts w:ascii="Times New Roman" w:hAnsi="Times New Roman"/>
      <w:color w:val="auto"/>
      <w:sz w:val="26"/>
      <w:szCs w:val="26"/>
    </w:rPr>
  </w:style>
  <w:style w:type="paragraph" w:customStyle="1" w:styleId="a0">
    <w:name w:val="ГОСТ таблица"/>
    <w:basedOn w:val="NormalWeb"/>
    <w:uiPriority w:val="99"/>
    <w:rsid w:val="00C31251"/>
    <w:pPr>
      <w:spacing w:before="120" w:after="120" w:line="300" w:lineRule="auto"/>
      <w:jc w:val="both"/>
    </w:pPr>
    <w:rPr>
      <w:rFonts w:eastAsia="Times New Roman"/>
      <w:sz w:val="26"/>
      <w:szCs w:val="26"/>
      <w:lang w:eastAsia="ru-RU"/>
    </w:rPr>
  </w:style>
  <w:style w:type="paragraph" w:styleId="NormalWeb">
    <w:name w:val="Normal (Web)"/>
    <w:basedOn w:val="Normal"/>
    <w:uiPriority w:val="99"/>
    <w:semiHidden/>
    <w:rsid w:val="00C31251"/>
    <w:rPr>
      <w:rFonts w:ascii="Times New Roman" w:hAnsi="Times New Roman"/>
      <w:sz w:val="24"/>
      <w:szCs w:val="24"/>
    </w:rPr>
  </w:style>
  <w:style w:type="paragraph" w:customStyle="1" w:styleId="a1">
    <w:name w:val="ГОСТ таблица внутри"/>
    <w:basedOn w:val="Normal"/>
    <w:uiPriority w:val="99"/>
    <w:rsid w:val="001F1C8F"/>
    <w:pPr>
      <w:spacing w:after="0" w:line="240" w:lineRule="auto"/>
      <w:jc w:val="center"/>
    </w:pPr>
    <w:rPr>
      <w:rFonts w:ascii="Times New Roman" w:eastAsia="Times New Roman" w:hAnsi="Times New Roman"/>
      <w:sz w:val="20"/>
      <w:szCs w:val="24"/>
      <w:lang w:eastAsia="ru-RU"/>
    </w:rPr>
  </w:style>
  <w:style w:type="paragraph" w:styleId="Header">
    <w:name w:val="header"/>
    <w:basedOn w:val="Normal"/>
    <w:link w:val="HeaderChar"/>
    <w:uiPriority w:val="99"/>
    <w:rsid w:val="00A0767F"/>
    <w:pPr>
      <w:tabs>
        <w:tab w:val="center" w:pos="4677"/>
        <w:tab w:val="right" w:pos="9355"/>
      </w:tabs>
      <w:spacing w:after="0" w:line="240" w:lineRule="auto"/>
    </w:pPr>
  </w:style>
  <w:style w:type="character" w:customStyle="1" w:styleId="HeaderChar">
    <w:name w:val="Header Char"/>
    <w:link w:val="Header"/>
    <w:uiPriority w:val="99"/>
    <w:locked/>
    <w:rsid w:val="00A0767F"/>
    <w:rPr>
      <w:rFonts w:cs="Times New Roman"/>
    </w:rPr>
  </w:style>
  <w:style w:type="paragraph" w:styleId="Footer">
    <w:name w:val="footer"/>
    <w:basedOn w:val="Normal"/>
    <w:link w:val="FooterChar"/>
    <w:uiPriority w:val="99"/>
    <w:rsid w:val="00A0767F"/>
    <w:pPr>
      <w:tabs>
        <w:tab w:val="center" w:pos="4677"/>
        <w:tab w:val="right" w:pos="9355"/>
      </w:tabs>
      <w:spacing w:after="0" w:line="240" w:lineRule="auto"/>
    </w:pPr>
  </w:style>
  <w:style w:type="character" w:customStyle="1" w:styleId="FooterChar">
    <w:name w:val="Footer Char"/>
    <w:link w:val="Footer"/>
    <w:uiPriority w:val="99"/>
    <w:locked/>
    <w:rsid w:val="00A0767F"/>
    <w:rPr>
      <w:rFonts w:cs="Times New Roman"/>
    </w:rPr>
  </w:style>
  <w:style w:type="paragraph" w:styleId="BalloonText">
    <w:name w:val="Balloon Text"/>
    <w:basedOn w:val="Normal"/>
    <w:link w:val="BalloonTextChar"/>
    <w:uiPriority w:val="99"/>
    <w:semiHidden/>
    <w:rsid w:val="009C4C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C4C40"/>
    <w:rPr>
      <w:rFonts w:ascii="Tahoma" w:hAnsi="Tahoma" w:cs="Tahoma"/>
      <w:sz w:val="16"/>
      <w:szCs w:val="16"/>
    </w:rPr>
  </w:style>
  <w:style w:type="character" w:styleId="FootnoteReference">
    <w:name w:val="footnote reference"/>
    <w:aliases w:val="Знак сноски-FN,fr,Used by Word for Help footnote symbols,Знак сноски 1,Ciae niinee-FN,Referencia nota al pie,Ciae niinee 1,Ссылка на сноску 45,16 Point,Superscript 6 Point,Footnote Reference Number,Footnote Reference_LVL6,f,SUPERS,Re"/>
    <w:uiPriority w:val="99"/>
    <w:rsid w:val="0019663A"/>
    <w:rPr>
      <w:rFonts w:cs="Times New Roman"/>
      <w:vertAlign w:val="superscript"/>
    </w:rPr>
  </w:style>
  <w:style w:type="paragraph" w:customStyle="1" w:styleId="a2">
    <w:name w:val="ГОСТ сноска"/>
    <w:basedOn w:val="Normal"/>
    <w:uiPriority w:val="99"/>
    <w:rsid w:val="0019663A"/>
    <w:pPr>
      <w:spacing w:after="0" w:line="240" w:lineRule="auto"/>
      <w:jc w:val="both"/>
    </w:pPr>
    <w:rPr>
      <w:rFonts w:ascii="Times New Roman" w:hAnsi="Times New Roman"/>
      <w:sz w:val="20"/>
      <w:szCs w:val="20"/>
    </w:rPr>
  </w:style>
  <w:style w:type="paragraph" w:styleId="FootnoteText">
    <w:name w:val="footnote text"/>
    <w:aliases w:val="Footnote Text Char Знак Знак,Footnote Text Char Знак,Footnote Text Char Знак Знак Знак Знак,single space,ft,Fußnotenstandard,Fußnotentext1,Table_Footnote_last,Òåêñò ñíîñêè Çíàê Çíàê,Òåêñò ñíîñêè Çíàê Çíàê Çíàê,Òåêñò ñíîñêè Çíàê"/>
    <w:basedOn w:val="Normal"/>
    <w:link w:val="FootnoteTextChar"/>
    <w:uiPriority w:val="99"/>
    <w:rsid w:val="0019663A"/>
    <w:pPr>
      <w:spacing w:after="0" w:line="240" w:lineRule="auto"/>
    </w:pPr>
    <w:rPr>
      <w:sz w:val="20"/>
      <w:szCs w:val="20"/>
    </w:rPr>
  </w:style>
  <w:style w:type="character" w:customStyle="1" w:styleId="FootnoteTextChar">
    <w:name w:val="Footnote Text Char"/>
    <w:aliases w:val="Footnote Text Char Знак Знак Char,Footnote Text Char Знак Char,Footnote Text Char Знак Знак Знак Знак Char,single space Char,ft Char,Fußnotenstandard Char,Fußnotentext1 Char,Table_Footnote_last Char,Òåêñò ñíîñêè Çíàê Çíàê Char"/>
    <w:link w:val="FootnoteText"/>
    <w:uiPriority w:val="99"/>
    <w:locked/>
    <w:rsid w:val="0019663A"/>
    <w:rPr>
      <w:rFonts w:cs="Times New Roman"/>
      <w:sz w:val="20"/>
      <w:szCs w:val="20"/>
    </w:rPr>
  </w:style>
  <w:style w:type="paragraph" w:styleId="Caption">
    <w:name w:val="caption"/>
    <w:aliases w:val="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Normal"/>
    <w:next w:val="Normal"/>
    <w:link w:val="CaptionChar"/>
    <w:uiPriority w:val="99"/>
    <w:qFormat/>
    <w:rsid w:val="000217C0"/>
    <w:pPr>
      <w:spacing w:after="200" w:line="240" w:lineRule="auto"/>
    </w:pPr>
    <w:rPr>
      <w:i/>
      <w:iCs/>
      <w:color w:val="44546A"/>
      <w:sz w:val="18"/>
      <w:szCs w:val="18"/>
      <w:lang w:eastAsia="ru-RU"/>
    </w:rPr>
  </w:style>
  <w:style w:type="character" w:customStyle="1" w:styleId="CaptionChar">
    <w:name w:val="Caption Char"/>
    <w:aliases w:val="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Название объекта Знак1 Char,Знак1 Char"/>
    <w:link w:val="Caption"/>
    <w:uiPriority w:val="99"/>
    <w:locked/>
    <w:rsid w:val="000217C0"/>
    <w:rPr>
      <w:i/>
      <w:color w:val="44546A"/>
      <w:sz w:val="18"/>
    </w:rPr>
  </w:style>
  <w:style w:type="table" w:customStyle="1" w:styleId="2">
    <w:name w:val="Сетка таблицы2"/>
    <w:uiPriority w:val="99"/>
    <w:rsid w:val="000246F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02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6F2"/>
    <w:pPr>
      <w:widowControl w:val="0"/>
      <w:autoSpaceDE w:val="0"/>
      <w:autoSpaceDN w:val="0"/>
      <w:adjustRightInd w:val="0"/>
      <w:spacing w:after="0" w:line="240" w:lineRule="auto"/>
      <w:ind w:left="720"/>
      <w:contextualSpacing/>
    </w:pPr>
    <w:rPr>
      <w:rFonts w:ascii="Arial" w:eastAsia="MS ??" w:hAnsi="Arial" w:cs="Arial"/>
      <w:sz w:val="20"/>
      <w:szCs w:val="20"/>
      <w:lang w:eastAsia="ru-RU"/>
    </w:rPr>
  </w:style>
  <w:style w:type="paragraph" w:customStyle="1" w:styleId="TableParagraph">
    <w:name w:val="Table Paragraph"/>
    <w:basedOn w:val="Normal"/>
    <w:uiPriority w:val="99"/>
    <w:rsid w:val="000246F2"/>
    <w:pPr>
      <w:widowControl w:val="0"/>
      <w:autoSpaceDE w:val="0"/>
      <w:autoSpaceDN w:val="0"/>
      <w:spacing w:after="0" w:line="240" w:lineRule="auto"/>
    </w:pPr>
    <w:rPr>
      <w:rFonts w:ascii="Times New Roman" w:eastAsia="Times New Roman" w:hAnsi="Times New Roman"/>
      <w:lang w:eastAsia="ru-RU"/>
    </w:rPr>
  </w:style>
  <w:style w:type="paragraph" w:styleId="NoSpacing">
    <w:name w:val="No Spacing"/>
    <w:uiPriority w:val="99"/>
    <w:qFormat/>
    <w:rsid w:val="00BE2407"/>
    <w:rPr>
      <w:sz w:val="22"/>
      <w:szCs w:val="22"/>
      <w:lang w:eastAsia="en-US"/>
    </w:rPr>
  </w:style>
  <w:style w:type="character" w:styleId="CommentReference">
    <w:name w:val="annotation reference"/>
    <w:uiPriority w:val="99"/>
    <w:semiHidden/>
    <w:rsid w:val="00F63E04"/>
    <w:rPr>
      <w:rFonts w:cs="Times New Roman"/>
      <w:sz w:val="16"/>
      <w:szCs w:val="16"/>
    </w:rPr>
  </w:style>
  <w:style w:type="paragraph" w:styleId="CommentText">
    <w:name w:val="annotation text"/>
    <w:basedOn w:val="Normal"/>
    <w:link w:val="CommentTextChar"/>
    <w:uiPriority w:val="99"/>
    <w:semiHidden/>
    <w:rsid w:val="00F63E04"/>
    <w:pPr>
      <w:spacing w:line="240" w:lineRule="auto"/>
    </w:pPr>
    <w:rPr>
      <w:sz w:val="20"/>
      <w:szCs w:val="20"/>
    </w:rPr>
  </w:style>
  <w:style w:type="character" w:customStyle="1" w:styleId="CommentTextChar">
    <w:name w:val="Comment Text Char"/>
    <w:link w:val="CommentText"/>
    <w:uiPriority w:val="99"/>
    <w:semiHidden/>
    <w:locked/>
    <w:rsid w:val="00F63E04"/>
    <w:rPr>
      <w:rFonts w:cs="Times New Roman"/>
      <w:sz w:val="20"/>
      <w:szCs w:val="20"/>
    </w:rPr>
  </w:style>
  <w:style w:type="paragraph" w:styleId="CommentSubject">
    <w:name w:val="annotation subject"/>
    <w:basedOn w:val="CommentText"/>
    <w:next w:val="CommentText"/>
    <w:link w:val="CommentSubjectChar"/>
    <w:uiPriority w:val="99"/>
    <w:semiHidden/>
    <w:rsid w:val="00F63E04"/>
    <w:rPr>
      <w:b/>
      <w:bCs/>
    </w:rPr>
  </w:style>
  <w:style w:type="character" w:customStyle="1" w:styleId="CommentSubjectChar">
    <w:name w:val="Comment Subject Char"/>
    <w:link w:val="CommentSubject"/>
    <w:uiPriority w:val="99"/>
    <w:semiHidden/>
    <w:locked/>
    <w:rsid w:val="00F63E04"/>
    <w:rPr>
      <w:rFonts w:cs="Times New Roman"/>
      <w:b/>
      <w:bCs/>
      <w:sz w:val="20"/>
      <w:szCs w:val="20"/>
    </w:rPr>
  </w:style>
  <w:style w:type="paragraph" w:styleId="Revision">
    <w:name w:val="Revision"/>
    <w:hidden/>
    <w:uiPriority w:val="99"/>
    <w:semiHidden/>
    <w:rsid w:val="008457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80540">
      <w:marLeft w:val="0"/>
      <w:marRight w:val="0"/>
      <w:marTop w:val="0"/>
      <w:marBottom w:val="0"/>
      <w:divBdr>
        <w:top w:val="none" w:sz="0" w:space="0" w:color="auto"/>
        <w:left w:val="none" w:sz="0" w:space="0" w:color="auto"/>
        <w:bottom w:val="none" w:sz="0" w:space="0" w:color="auto"/>
        <w:right w:val="none" w:sz="0" w:space="0" w:color="auto"/>
      </w:divBdr>
    </w:div>
    <w:div w:id="1112480541">
      <w:marLeft w:val="0"/>
      <w:marRight w:val="0"/>
      <w:marTop w:val="0"/>
      <w:marBottom w:val="0"/>
      <w:divBdr>
        <w:top w:val="none" w:sz="0" w:space="0" w:color="auto"/>
        <w:left w:val="none" w:sz="0" w:space="0" w:color="auto"/>
        <w:bottom w:val="none" w:sz="0" w:space="0" w:color="auto"/>
        <w:right w:val="none" w:sz="0" w:space="0" w:color="auto"/>
      </w:divBdr>
    </w:div>
    <w:div w:id="1112480542">
      <w:marLeft w:val="0"/>
      <w:marRight w:val="0"/>
      <w:marTop w:val="0"/>
      <w:marBottom w:val="0"/>
      <w:divBdr>
        <w:top w:val="none" w:sz="0" w:space="0" w:color="auto"/>
        <w:left w:val="none" w:sz="0" w:space="0" w:color="auto"/>
        <w:bottom w:val="none" w:sz="0" w:space="0" w:color="auto"/>
        <w:right w:val="none" w:sz="0" w:space="0" w:color="auto"/>
      </w:divBdr>
    </w:div>
    <w:div w:id="1112480543">
      <w:marLeft w:val="0"/>
      <w:marRight w:val="0"/>
      <w:marTop w:val="0"/>
      <w:marBottom w:val="0"/>
      <w:divBdr>
        <w:top w:val="none" w:sz="0" w:space="0" w:color="auto"/>
        <w:left w:val="none" w:sz="0" w:space="0" w:color="auto"/>
        <w:bottom w:val="none" w:sz="0" w:space="0" w:color="auto"/>
        <w:right w:val="none" w:sz="0" w:space="0" w:color="auto"/>
      </w:divBdr>
    </w:div>
    <w:div w:id="1112480544">
      <w:marLeft w:val="0"/>
      <w:marRight w:val="0"/>
      <w:marTop w:val="0"/>
      <w:marBottom w:val="0"/>
      <w:divBdr>
        <w:top w:val="none" w:sz="0" w:space="0" w:color="auto"/>
        <w:left w:val="none" w:sz="0" w:space="0" w:color="auto"/>
        <w:bottom w:val="none" w:sz="0" w:space="0" w:color="auto"/>
        <w:right w:val="none" w:sz="0" w:space="0" w:color="auto"/>
      </w:divBdr>
    </w:div>
    <w:div w:id="1112480545">
      <w:marLeft w:val="0"/>
      <w:marRight w:val="0"/>
      <w:marTop w:val="0"/>
      <w:marBottom w:val="0"/>
      <w:divBdr>
        <w:top w:val="none" w:sz="0" w:space="0" w:color="auto"/>
        <w:left w:val="none" w:sz="0" w:space="0" w:color="auto"/>
        <w:bottom w:val="none" w:sz="0" w:space="0" w:color="auto"/>
        <w:right w:val="none" w:sz="0" w:space="0" w:color="auto"/>
      </w:divBdr>
    </w:div>
    <w:div w:id="1112480546">
      <w:marLeft w:val="0"/>
      <w:marRight w:val="0"/>
      <w:marTop w:val="0"/>
      <w:marBottom w:val="0"/>
      <w:divBdr>
        <w:top w:val="none" w:sz="0" w:space="0" w:color="auto"/>
        <w:left w:val="none" w:sz="0" w:space="0" w:color="auto"/>
        <w:bottom w:val="none" w:sz="0" w:space="0" w:color="auto"/>
        <w:right w:val="none" w:sz="0" w:space="0" w:color="auto"/>
      </w:divBdr>
    </w:div>
    <w:div w:id="1112480547">
      <w:marLeft w:val="0"/>
      <w:marRight w:val="0"/>
      <w:marTop w:val="0"/>
      <w:marBottom w:val="0"/>
      <w:divBdr>
        <w:top w:val="none" w:sz="0" w:space="0" w:color="auto"/>
        <w:left w:val="none" w:sz="0" w:space="0" w:color="auto"/>
        <w:bottom w:val="none" w:sz="0" w:space="0" w:color="auto"/>
        <w:right w:val="none" w:sz="0" w:space="0" w:color="auto"/>
      </w:divBdr>
    </w:div>
    <w:div w:id="1112480548">
      <w:marLeft w:val="0"/>
      <w:marRight w:val="0"/>
      <w:marTop w:val="0"/>
      <w:marBottom w:val="0"/>
      <w:divBdr>
        <w:top w:val="none" w:sz="0" w:space="0" w:color="auto"/>
        <w:left w:val="none" w:sz="0" w:space="0" w:color="auto"/>
        <w:bottom w:val="none" w:sz="0" w:space="0" w:color="auto"/>
        <w:right w:val="none" w:sz="0" w:space="0" w:color="auto"/>
      </w:divBdr>
    </w:div>
    <w:div w:id="1112480549">
      <w:marLeft w:val="0"/>
      <w:marRight w:val="0"/>
      <w:marTop w:val="0"/>
      <w:marBottom w:val="0"/>
      <w:divBdr>
        <w:top w:val="none" w:sz="0" w:space="0" w:color="auto"/>
        <w:left w:val="none" w:sz="0" w:space="0" w:color="auto"/>
        <w:bottom w:val="none" w:sz="0" w:space="0" w:color="auto"/>
        <w:right w:val="none" w:sz="0" w:space="0" w:color="auto"/>
      </w:divBdr>
    </w:div>
    <w:div w:id="1112480550">
      <w:marLeft w:val="0"/>
      <w:marRight w:val="0"/>
      <w:marTop w:val="0"/>
      <w:marBottom w:val="0"/>
      <w:divBdr>
        <w:top w:val="none" w:sz="0" w:space="0" w:color="auto"/>
        <w:left w:val="none" w:sz="0" w:space="0" w:color="auto"/>
        <w:bottom w:val="none" w:sz="0" w:space="0" w:color="auto"/>
        <w:right w:val="none" w:sz="0" w:space="0" w:color="auto"/>
      </w:divBdr>
    </w:div>
    <w:div w:id="1112480551">
      <w:marLeft w:val="0"/>
      <w:marRight w:val="0"/>
      <w:marTop w:val="0"/>
      <w:marBottom w:val="0"/>
      <w:divBdr>
        <w:top w:val="none" w:sz="0" w:space="0" w:color="auto"/>
        <w:left w:val="none" w:sz="0" w:space="0" w:color="auto"/>
        <w:bottom w:val="none" w:sz="0" w:space="0" w:color="auto"/>
        <w:right w:val="none" w:sz="0" w:space="0" w:color="auto"/>
      </w:divBdr>
    </w:div>
    <w:div w:id="1112480552">
      <w:marLeft w:val="0"/>
      <w:marRight w:val="0"/>
      <w:marTop w:val="0"/>
      <w:marBottom w:val="0"/>
      <w:divBdr>
        <w:top w:val="none" w:sz="0" w:space="0" w:color="auto"/>
        <w:left w:val="none" w:sz="0" w:space="0" w:color="auto"/>
        <w:bottom w:val="none" w:sz="0" w:space="0" w:color="auto"/>
        <w:right w:val="none" w:sz="0" w:space="0" w:color="auto"/>
      </w:divBdr>
    </w:div>
    <w:div w:id="1112480553">
      <w:marLeft w:val="0"/>
      <w:marRight w:val="0"/>
      <w:marTop w:val="0"/>
      <w:marBottom w:val="0"/>
      <w:divBdr>
        <w:top w:val="none" w:sz="0" w:space="0" w:color="auto"/>
        <w:left w:val="none" w:sz="0" w:space="0" w:color="auto"/>
        <w:bottom w:val="none" w:sz="0" w:space="0" w:color="auto"/>
        <w:right w:val="none" w:sz="0" w:space="0" w:color="auto"/>
      </w:divBdr>
    </w:div>
    <w:div w:id="1112480554">
      <w:marLeft w:val="0"/>
      <w:marRight w:val="0"/>
      <w:marTop w:val="0"/>
      <w:marBottom w:val="0"/>
      <w:divBdr>
        <w:top w:val="none" w:sz="0" w:space="0" w:color="auto"/>
        <w:left w:val="none" w:sz="0" w:space="0" w:color="auto"/>
        <w:bottom w:val="none" w:sz="0" w:space="0" w:color="auto"/>
        <w:right w:val="none" w:sz="0" w:space="0" w:color="auto"/>
      </w:divBdr>
    </w:div>
    <w:div w:id="1112480555">
      <w:marLeft w:val="0"/>
      <w:marRight w:val="0"/>
      <w:marTop w:val="0"/>
      <w:marBottom w:val="0"/>
      <w:divBdr>
        <w:top w:val="none" w:sz="0" w:space="0" w:color="auto"/>
        <w:left w:val="none" w:sz="0" w:space="0" w:color="auto"/>
        <w:bottom w:val="none" w:sz="0" w:space="0" w:color="auto"/>
        <w:right w:val="none" w:sz="0" w:space="0" w:color="auto"/>
      </w:divBdr>
    </w:div>
    <w:div w:id="1112480556">
      <w:marLeft w:val="0"/>
      <w:marRight w:val="0"/>
      <w:marTop w:val="0"/>
      <w:marBottom w:val="0"/>
      <w:divBdr>
        <w:top w:val="none" w:sz="0" w:space="0" w:color="auto"/>
        <w:left w:val="none" w:sz="0" w:space="0" w:color="auto"/>
        <w:bottom w:val="none" w:sz="0" w:space="0" w:color="auto"/>
        <w:right w:val="none" w:sz="0" w:space="0" w:color="auto"/>
      </w:divBdr>
    </w:div>
    <w:div w:id="1112480557">
      <w:marLeft w:val="0"/>
      <w:marRight w:val="0"/>
      <w:marTop w:val="0"/>
      <w:marBottom w:val="0"/>
      <w:divBdr>
        <w:top w:val="none" w:sz="0" w:space="0" w:color="auto"/>
        <w:left w:val="none" w:sz="0" w:space="0" w:color="auto"/>
        <w:bottom w:val="none" w:sz="0" w:space="0" w:color="auto"/>
        <w:right w:val="none" w:sz="0" w:space="0" w:color="auto"/>
      </w:divBdr>
    </w:div>
    <w:div w:id="1112480558">
      <w:marLeft w:val="0"/>
      <w:marRight w:val="0"/>
      <w:marTop w:val="0"/>
      <w:marBottom w:val="0"/>
      <w:divBdr>
        <w:top w:val="none" w:sz="0" w:space="0" w:color="auto"/>
        <w:left w:val="none" w:sz="0" w:space="0" w:color="auto"/>
        <w:bottom w:val="none" w:sz="0" w:space="0" w:color="auto"/>
        <w:right w:val="none" w:sz="0" w:space="0" w:color="auto"/>
      </w:divBdr>
    </w:div>
    <w:div w:id="1112480559">
      <w:marLeft w:val="0"/>
      <w:marRight w:val="0"/>
      <w:marTop w:val="0"/>
      <w:marBottom w:val="0"/>
      <w:divBdr>
        <w:top w:val="none" w:sz="0" w:space="0" w:color="auto"/>
        <w:left w:val="none" w:sz="0" w:space="0" w:color="auto"/>
        <w:bottom w:val="none" w:sz="0" w:space="0" w:color="auto"/>
        <w:right w:val="none" w:sz="0" w:space="0" w:color="auto"/>
      </w:divBdr>
    </w:div>
    <w:div w:id="1112480560">
      <w:marLeft w:val="0"/>
      <w:marRight w:val="0"/>
      <w:marTop w:val="0"/>
      <w:marBottom w:val="0"/>
      <w:divBdr>
        <w:top w:val="none" w:sz="0" w:space="0" w:color="auto"/>
        <w:left w:val="none" w:sz="0" w:space="0" w:color="auto"/>
        <w:bottom w:val="none" w:sz="0" w:space="0" w:color="auto"/>
        <w:right w:val="none" w:sz="0" w:space="0" w:color="auto"/>
      </w:divBdr>
    </w:div>
    <w:div w:id="1112480561">
      <w:marLeft w:val="0"/>
      <w:marRight w:val="0"/>
      <w:marTop w:val="0"/>
      <w:marBottom w:val="0"/>
      <w:divBdr>
        <w:top w:val="none" w:sz="0" w:space="0" w:color="auto"/>
        <w:left w:val="none" w:sz="0" w:space="0" w:color="auto"/>
        <w:bottom w:val="none" w:sz="0" w:space="0" w:color="auto"/>
        <w:right w:val="none" w:sz="0" w:space="0" w:color="auto"/>
      </w:divBdr>
    </w:div>
    <w:div w:id="1112480562">
      <w:marLeft w:val="0"/>
      <w:marRight w:val="0"/>
      <w:marTop w:val="0"/>
      <w:marBottom w:val="0"/>
      <w:divBdr>
        <w:top w:val="none" w:sz="0" w:space="0" w:color="auto"/>
        <w:left w:val="none" w:sz="0" w:space="0" w:color="auto"/>
        <w:bottom w:val="none" w:sz="0" w:space="0" w:color="auto"/>
        <w:right w:val="none" w:sz="0" w:space="0" w:color="auto"/>
      </w:divBdr>
    </w:div>
    <w:div w:id="1112480563">
      <w:marLeft w:val="0"/>
      <w:marRight w:val="0"/>
      <w:marTop w:val="0"/>
      <w:marBottom w:val="0"/>
      <w:divBdr>
        <w:top w:val="none" w:sz="0" w:space="0" w:color="auto"/>
        <w:left w:val="none" w:sz="0" w:space="0" w:color="auto"/>
        <w:bottom w:val="none" w:sz="0" w:space="0" w:color="auto"/>
        <w:right w:val="none" w:sz="0" w:space="0" w:color="auto"/>
      </w:divBdr>
    </w:div>
    <w:div w:id="1218391515">
      <w:bodyDiv w:val="1"/>
      <w:marLeft w:val="0"/>
      <w:marRight w:val="0"/>
      <w:marTop w:val="0"/>
      <w:marBottom w:val="0"/>
      <w:divBdr>
        <w:top w:val="none" w:sz="0" w:space="0" w:color="auto"/>
        <w:left w:val="none" w:sz="0" w:space="0" w:color="auto"/>
        <w:bottom w:val="none" w:sz="0" w:space="0" w:color="auto"/>
        <w:right w:val="none" w:sz="0" w:space="0" w:color="auto"/>
      </w:divBdr>
    </w:div>
    <w:div w:id="19176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73020-E12D-4E55-AB38-FCD9E58F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7912</Words>
  <Characters>45103</Characters>
  <Application>Microsoft Office Word</Application>
  <DocSecurity>0</DocSecurity>
  <Lines>375</Lines>
  <Paragraphs>105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1</vt:lpstr>
      <vt:lpstr>Приложение 1</vt:lpstr>
    </vt:vector>
  </TitlesOfParts>
  <Company>XTreme.ws</Company>
  <LinksUpToDate>false</LinksUpToDate>
  <CharactersWithSpaces>52910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Константин Головщинский</dc:creator>
  <cp:lastModifiedBy>Акишин Илья Андреевич</cp:lastModifiedBy>
  <cp:revision>6</cp:revision>
  <cp:lastPrinted>2018-11-14T08:45:00Z</cp:lastPrinted>
  <dcterms:created xsi:type="dcterms:W3CDTF">2018-12-03T19:44:00Z</dcterms:created>
  <dcterms:modified xsi:type="dcterms:W3CDTF">2018-12-05T15:33:00Z</dcterms:modified>
</cp:coreProperties>
</file>