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87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8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46B87" w:rsidRPr="00E46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BC3" w:rsidRPr="000B5233" w:rsidRDefault="00E46B87" w:rsidP="0098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 извещает о начале</w:t>
      </w:r>
      <w:r w:rsidRPr="000B5233">
        <w:rPr>
          <w:rFonts w:ascii="Times New Roman" w:hAnsi="Times New Roman" w:cs="Times New Roman"/>
          <w:sz w:val="26"/>
          <w:szCs w:val="26"/>
        </w:rPr>
        <w:t xml:space="preserve"> публичных </w:t>
      </w:r>
      <w:r w:rsidR="005F6BC3" w:rsidRPr="000B5233">
        <w:rPr>
          <w:rFonts w:ascii="Times New Roman" w:hAnsi="Times New Roman" w:cs="Times New Roman"/>
          <w:sz w:val="26"/>
          <w:szCs w:val="26"/>
        </w:rPr>
        <w:t>консультаций и приема предложений и ответов заинтересованных лиц</w:t>
      </w:r>
      <w:r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0B523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</w:t>
      </w:r>
      <w:r w:rsidR="00984B22" w:rsidRPr="00984B22">
        <w:rPr>
          <w:rFonts w:ascii="Times New Roman" w:hAnsi="Times New Roman" w:cs="Times New Roman"/>
          <w:sz w:val="26"/>
          <w:szCs w:val="26"/>
        </w:rPr>
        <w:t xml:space="preserve">«О паспортизации доступности </w:t>
      </w:r>
      <w:r w:rsidR="00984B22">
        <w:rPr>
          <w:rFonts w:ascii="Times New Roman" w:hAnsi="Times New Roman" w:cs="Times New Roman"/>
          <w:sz w:val="26"/>
          <w:szCs w:val="26"/>
        </w:rPr>
        <w:br/>
      </w:r>
      <w:r w:rsidR="00984B22" w:rsidRPr="00984B22">
        <w:rPr>
          <w:rFonts w:ascii="Times New Roman" w:hAnsi="Times New Roman" w:cs="Times New Roman"/>
          <w:sz w:val="26"/>
          <w:szCs w:val="26"/>
        </w:rPr>
        <w:t>для инвалидов объектов и предоставляемых на них услуг в торговой сфере»</w:t>
      </w:r>
      <w:r w:rsidRPr="000B5233">
        <w:rPr>
          <w:rFonts w:ascii="Times New Roman" w:hAnsi="Times New Roman" w:cs="Times New Roman"/>
          <w:sz w:val="26"/>
          <w:szCs w:val="26"/>
        </w:rPr>
        <w:t>.</w:t>
      </w:r>
    </w:p>
    <w:p w:rsidR="001965BA" w:rsidRPr="009023CA" w:rsidRDefault="005F6BC3" w:rsidP="0019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по адресу: 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улица Выучейского, дом 36, г. Нарьян-Мар, Ненецкий АО, 166000, в часы работы с понедельника по пятницу </w:t>
      </w:r>
      <w:r w:rsidR="009023CA">
        <w:rPr>
          <w:rFonts w:ascii="Times New Roman" w:hAnsi="Times New Roman" w:cs="Times New Roman"/>
          <w:sz w:val="26"/>
          <w:szCs w:val="26"/>
        </w:rPr>
        <w:br/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с 08 час. 30 мин. до 17 час. 30 мин., а также по адресу электронной почты: </w:t>
      </w:r>
      <w:hyperlink r:id="rId4" w:history="1">
        <w:r w:rsidR="00984B22" w:rsidRPr="007866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mfilippova</w:t>
        </w:r>
        <w:r w:rsidR="00984B22" w:rsidRPr="0078663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84B22" w:rsidRPr="007866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984B22" w:rsidRPr="0078663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984B22" w:rsidRPr="007866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984B22" w:rsidRPr="007866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84B22" w:rsidRPr="007866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F6EBD" w:rsidRPr="009023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65BA" w:rsidRPr="009023CA" w:rsidRDefault="001965BA" w:rsidP="0019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Срок приема предложений и ответов: в течение 20 рабочих дней со дня размещения уведомления.</w:t>
      </w:r>
    </w:p>
    <w:p w:rsidR="005F6BC3" w:rsidRPr="009023CA" w:rsidRDefault="005F6BC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Ответственное лицо:</w:t>
      </w:r>
      <w:r w:rsidR="001965BA"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9023CA" w:rsidRPr="009023CA">
        <w:rPr>
          <w:rFonts w:ascii="Times New Roman" w:hAnsi="Times New Roman" w:cs="Times New Roman"/>
          <w:sz w:val="26"/>
          <w:szCs w:val="26"/>
        </w:rPr>
        <w:t>главный консультант сектора 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округа, Филиппова Мария Сергеевна</w:t>
      </w:r>
      <w:r w:rsidR="001965BA" w:rsidRPr="009023CA">
        <w:rPr>
          <w:rFonts w:ascii="Times New Roman" w:hAnsi="Times New Roman" w:cs="Times New Roman"/>
          <w:sz w:val="26"/>
          <w:szCs w:val="26"/>
        </w:rPr>
        <w:t>.</w:t>
      </w:r>
    </w:p>
    <w:p w:rsidR="005F6BC3" w:rsidRPr="009023CA" w:rsidRDefault="005F6BC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0B5233" w:rsidRPr="009023CA">
        <w:rPr>
          <w:rFonts w:ascii="Times New Roman" w:hAnsi="Times New Roman" w:cs="Times New Roman"/>
          <w:sz w:val="26"/>
          <w:szCs w:val="26"/>
        </w:rPr>
        <w:t xml:space="preserve">8(81853)2-38-68, </w:t>
      </w:r>
      <w:hyperlink r:id="rId5" w:history="1"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mfilippova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B5233" w:rsidRPr="009023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Сводка предложений будет опубликована по </w:t>
      </w:r>
      <w:r w:rsidR="005F6BC3" w:rsidRPr="009023CA">
        <w:rPr>
          <w:rFonts w:ascii="Times New Roman" w:hAnsi="Times New Roman" w:cs="Times New Roman"/>
          <w:sz w:val="26"/>
          <w:szCs w:val="26"/>
        </w:rPr>
        <w:t>адресу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http://dfei.adm-nao.ru/orv</w:t>
        </w:r>
      </w:hyperlink>
      <w:r w:rsidRPr="009023CA">
        <w:rPr>
          <w:rFonts w:ascii="Times New Roman" w:hAnsi="Times New Roman" w:cs="Times New Roman"/>
          <w:sz w:val="26"/>
          <w:szCs w:val="26"/>
        </w:rPr>
        <w:t xml:space="preserve">  не</w:t>
      </w:r>
      <w:r w:rsidRPr="009023C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023CA">
        <w:rPr>
          <w:rFonts w:ascii="Times New Roman" w:hAnsi="Times New Roman" w:cs="Times New Roman"/>
          <w:sz w:val="26"/>
          <w:szCs w:val="26"/>
        </w:rPr>
        <w:t xml:space="preserve">позднее 8 рабочих дней </w:t>
      </w:r>
      <w:r w:rsidR="005F6BC3" w:rsidRPr="009023CA">
        <w:rPr>
          <w:rFonts w:ascii="Times New Roman" w:hAnsi="Times New Roman" w:cs="Times New Roman"/>
          <w:sz w:val="26"/>
          <w:szCs w:val="26"/>
        </w:rPr>
        <w:t>со дня окончания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9023CA">
        <w:rPr>
          <w:rFonts w:ascii="Times New Roman" w:hAnsi="Times New Roman" w:cs="Times New Roman"/>
          <w:sz w:val="26"/>
          <w:szCs w:val="26"/>
        </w:rPr>
        <w:t>приема предложений и ответов.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9023CA" w:rsidRDefault="005F6BC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 и</w:t>
      </w:r>
      <w:r w:rsidR="000B5233"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Pr="000B5233">
        <w:rPr>
          <w:rFonts w:ascii="Times New Roman" w:hAnsi="Times New Roman" w:cs="Times New Roman"/>
          <w:sz w:val="26"/>
          <w:szCs w:val="26"/>
        </w:rPr>
        <w:t>ответить на указанные вопросы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(часть вопросов)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Pr="00336611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                наименование - для юридического лица)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3. Какие выгоды и преимущества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4. Существуют ли альтернативные (менее затратные и (или) более эффективные) способы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Default="000B5233" w:rsidP="000B5233"/>
    <w:p w:rsidR="000F12E6" w:rsidRDefault="000F12E6" w:rsidP="000B5233">
      <w:pPr>
        <w:autoSpaceDE w:val="0"/>
        <w:autoSpaceDN w:val="0"/>
        <w:adjustRightInd w:val="0"/>
        <w:spacing w:after="0" w:line="240" w:lineRule="auto"/>
        <w:jc w:val="both"/>
      </w:pPr>
    </w:p>
    <w:sectPr w:rsidR="000F12E6" w:rsidSect="00E46B87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C3"/>
    <w:rsid w:val="000B5233"/>
    <w:rsid w:val="000F12E6"/>
    <w:rsid w:val="001965BA"/>
    <w:rsid w:val="002F6EBD"/>
    <w:rsid w:val="005543FA"/>
    <w:rsid w:val="005F6BC3"/>
    <w:rsid w:val="009023CA"/>
    <w:rsid w:val="00984B22"/>
    <w:rsid w:val="00CE146E"/>
    <w:rsid w:val="00E46B87"/>
    <w:rsid w:val="00EF6468"/>
    <w:rsid w:val="00F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5A8E-32B7-4CCC-A474-A22D1407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fei.adm-nao.ru/orv" TargetMode="External"/><Relationship Id="rId5" Type="http://schemas.openxmlformats.org/officeDocument/2006/relationships/hyperlink" Target="mailto:mfilippova@adm-nao.ru" TargetMode="External"/><Relationship Id="rId4" Type="http://schemas.openxmlformats.org/officeDocument/2006/relationships/hyperlink" Target="mailto:mfilippova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Смирнова Надежда Владимировна</cp:lastModifiedBy>
  <cp:revision>2</cp:revision>
  <cp:lastPrinted>2019-03-04T12:30:00Z</cp:lastPrinted>
  <dcterms:created xsi:type="dcterms:W3CDTF">2019-03-06T06:21:00Z</dcterms:created>
  <dcterms:modified xsi:type="dcterms:W3CDTF">2019-03-06T06:21:00Z</dcterms:modified>
</cp:coreProperties>
</file>