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B6" w:rsidRPr="0075607A" w:rsidRDefault="00B96BB6" w:rsidP="003F5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5607A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B96BB6" w:rsidRPr="0075607A" w:rsidRDefault="00B96BB6" w:rsidP="003F5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607A"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:rsidR="00B96BB6" w:rsidRPr="0075607A" w:rsidRDefault="00B96BB6" w:rsidP="003F5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96BB6" w:rsidRPr="0075607A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607A">
        <w:rPr>
          <w:rFonts w:ascii="Times New Roman" w:hAnsi="Times New Roman" w:cs="Times New Roman"/>
          <w:b/>
          <w:sz w:val="26"/>
          <w:szCs w:val="26"/>
        </w:rPr>
        <w:t>1.</w:t>
      </w:r>
      <w:r w:rsidR="00FD3986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Pr="0075607A">
        <w:rPr>
          <w:rFonts w:ascii="Times New Roman" w:hAnsi="Times New Roman" w:cs="Times New Roman"/>
          <w:b/>
          <w:sz w:val="26"/>
          <w:szCs w:val="26"/>
        </w:rPr>
        <w:t>Общая информация</w:t>
      </w:r>
    </w:p>
    <w:p w:rsidR="00B96BB6" w:rsidRPr="0075607A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"/>
      <w:bookmarkEnd w:id="1"/>
      <w:r w:rsidRPr="0075607A">
        <w:rPr>
          <w:rFonts w:ascii="Times New Roman" w:hAnsi="Times New Roman" w:cs="Times New Roman"/>
          <w:b/>
          <w:sz w:val="26"/>
          <w:szCs w:val="26"/>
        </w:rPr>
        <w:t>1.1.</w:t>
      </w:r>
      <w:r w:rsidR="00FD3986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Pr="0075607A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Pr="0075607A">
        <w:rPr>
          <w:rFonts w:ascii="Times New Roman" w:hAnsi="Times New Roman" w:cs="Times New Roman"/>
          <w:sz w:val="26"/>
          <w:szCs w:val="26"/>
        </w:rPr>
        <w:t xml:space="preserve"> </w:t>
      </w:r>
      <w:r w:rsidR="00FD3986" w:rsidRPr="0075607A">
        <w:rPr>
          <w:rFonts w:ascii="Times New Roman" w:hAnsi="Times New Roman" w:cs="Times New Roman"/>
          <w:sz w:val="26"/>
          <w:szCs w:val="26"/>
        </w:rPr>
        <w:t>Управление имущественных и земельных отношений</w:t>
      </w:r>
      <w:r w:rsidRPr="0075607A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</w:t>
      </w:r>
      <w:r w:rsidR="00AD46D1" w:rsidRPr="0075607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75607A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607A">
        <w:rPr>
          <w:rFonts w:ascii="Times New Roman" w:hAnsi="Times New Roman" w:cs="Times New Roman"/>
          <w:b/>
          <w:sz w:val="26"/>
          <w:szCs w:val="26"/>
        </w:rPr>
        <w:t>1.2.</w:t>
      </w:r>
      <w:r w:rsidR="00FD3986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Pr="0075607A">
        <w:rPr>
          <w:rFonts w:ascii="Times New Roman" w:hAnsi="Times New Roman" w:cs="Times New Roman"/>
          <w:b/>
          <w:sz w:val="26"/>
          <w:szCs w:val="26"/>
        </w:rPr>
        <w:t>Вид и наименование проекта</w:t>
      </w:r>
      <w:r w:rsidR="003A5839" w:rsidRPr="0075607A">
        <w:rPr>
          <w:rFonts w:ascii="Times New Roman" w:hAnsi="Times New Roman" w:cs="Times New Roman"/>
          <w:b/>
          <w:sz w:val="26"/>
          <w:szCs w:val="26"/>
        </w:rPr>
        <w:t>:</w:t>
      </w:r>
      <w:r w:rsidR="00516D3E" w:rsidRPr="007560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5839" w:rsidRPr="0075607A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 w:rsidR="00516D3E" w:rsidRPr="0075607A">
        <w:rPr>
          <w:rFonts w:ascii="Times New Roman" w:eastAsia="Calibri" w:hAnsi="Times New Roman" w:cs="Times New Roman"/>
          <w:sz w:val="26"/>
          <w:szCs w:val="26"/>
        </w:rPr>
        <w:t>е</w:t>
      </w:r>
      <w:r w:rsidR="003A5839" w:rsidRPr="007560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35DA" w:rsidRPr="0075607A">
        <w:rPr>
          <w:rFonts w:ascii="Times New Roman" w:eastAsia="Calibri" w:hAnsi="Times New Roman" w:cs="Times New Roman"/>
          <w:sz w:val="26"/>
          <w:szCs w:val="26"/>
        </w:rPr>
        <w:t xml:space="preserve">Администрации Ненецкого автономного округа </w:t>
      </w:r>
      <w:r w:rsidR="00E31A8B" w:rsidRPr="0075607A">
        <w:rPr>
          <w:rFonts w:ascii="Times New Roman" w:eastAsia="Calibri" w:hAnsi="Times New Roman" w:cs="Times New Roman"/>
          <w:sz w:val="26"/>
          <w:szCs w:val="26"/>
        </w:rPr>
        <w:t>«</w:t>
      </w:r>
      <w:r w:rsidR="00FD3986" w:rsidRPr="0075607A">
        <w:rPr>
          <w:rFonts w:ascii="Times New Roman" w:eastAsia="Calibri" w:hAnsi="Times New Roman" w:cs="Times New Roman"/>
          <w:sz w:val="26"/>
          <w:szCs w:val="26"/>
        </w:rPr>
        <w:t>О внесении изменений в Порядок предоставления бюджетных инвестиций юридическим лицам, не являющимся государственными учреждениями и государственными унитарными предприятиями</w:t>
      </w:r>
      <w:r w:rsidR="00E31A8B" w:rsidRPr="0075607A">
        <w:rPr>
          <w:rFonts w:ascii="Times New Roman" w:eastAsia="Calibri" w:hAnsi="Times New Roman" w:cs="Times New Roman"/>
          <w:sz w:val="26"/>
          <w:szCs w:val="26"/>
        </w:rPr>
        <w:t>»</w:t>
      </w:r>
      <w:r w:rsidR="003A5839" w:rsidRPr="0075607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75607A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607A">
        <w:rPr>
          <w:rFonts w:ascii="Times New Roman" w:hAnsi="Times New Roman" w:cs="Times New Roman"/>
          <w:b/>
          <w:sz w:val="26"/>
          <w:szCs w:val="26"/>
        </w:rPr>
        <w:t>1.3.</w:t>
      </w:r>
      <w:r w:rsidR="00FD3986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Pr="0075607A">
        <w:rPr>
          <w:rFonts w:ascii="Times New Roman" w:hAnsi="Times New Roman" w:cs="Times New Roman"/>
          <w:b/>
          <w:sz w:val="26"/>
          <w:szCs w:val="26"/>
        </w:rPr>
        <w:t>Степень регулирующего воздействия проекта нормативного правового акта</w:t>
      </w:r>
      <w:hyperlink w:anchor="Par346" w:history="1"/>
      <w:r w:rsidRPr="0075607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E31A8B" w:rsidRPr="0075607A">
        <w:rPr>
          <w:rFonts w:ascii="Times New Roman" w:hAnsi="Times New Roman" w:cs="Times New Roman"/>
          <w:sz w:val="26"/>
          <w:szCs w:val="26"/>
        </w:rPr>
        <w:t>средняя</w:t>
      </w:r>
      <w:r w:rsidR="00AD46D1" w:rsidRPr="0075607A">
        <w:rPr>
          <w:rFonts w:ascii="Times New Roman" w:hAnsi="Times New Roman" w:cs="Times New Roman"/>
          <w:sz w:val="26"/>
          <w:szCs w:val="26"/>
        </w:rPr>
        <w:t>.</w:t>
      </w:r>
    </w:p>
    <w:p w:rsidR="00323BAC" w:rsidRPr="0075607A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607A">
        <w:rPr>
          <w:rFonts w:ascii="Times New Roman" w:hAnsi="Times New Roman" w:cs="Times New Roman"/>
          <w:b/>
          <w:sz w:val="26"/>
          <w:szCs w:val="26"/>
        </w:rPr>
        <w:t>1.4.</w:t>
      </w:r>
      <w:r w:rsidR="00FD3986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Pr="0075607A">
        <w:rPr>
          <w:rFonts w:ascii="Times New Roman" w:hAnsi="Times New Roman" w:cs="Times New Roman"/>
          <w:b/>
          <w:sz w:val="26"/>
          <w:szCs w:val="26"/>
        </w:rPr>
        <w:t>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  <w:r w:rsidR="00A30C55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3986" w:rsidRPr="0075607A">
        <w:rPr>
          <w:rFonts w:ascii="Times New Roman" w:hAnsi="Times New Roman" w:cs="Times New Roman"/>
          <w:sz w:val="26"/>
          <w:szCs w:val="26"/>
        </w:rPr>
        <w:t xml:space="preserve">Порядок предоставления бюджетных инвестиций юридическим лицам, не являющимся </w:t>
      </w:r>
      <w:r w:rsidR="00FD3986" w:rsidRPr="0075607A">
        <w:rPr>
          <w:rFonts w:ascii="Times New Roman" w:hAnsi="Times New Roman" w:cs="Times New Roman"/>
          <w:spacing w:val="-2"/>
          <w:sz w:val="26"/>
          <w:szCs w:val="26"/>
        </w:rPr>
        <w:t>государственными учреждениями и государственными унитарными предприятиями,</w:t>
      </w:r>
      <w:r w:rsidR="00FD3986" w:rsidRPr="0075607A">
        <w:rPr>
          <w:rFonts w:ascii="Times New Roman" w:hAnsi="Times New Roman" w:cs="Times New Roman"/>
          <w:sz w:val="26"/>
          <w:szCs w:val="26"/>
        </w:rPr>
        <w:t xml:space="preserve"> утвержденный постановлением Администрации Ненецкого автономного округа </w:t>
      </w:r>
      <w:r w:rsidR="00FD3986" w:rsidRPr="0075607A">
        <w:rPr>
          <w:rFonts w:ascii="Times New Roman" w:hAnsi="Times New Roman" w:cs="Times New Roman"/>
          <w:sz w:val="26"/>
          <w:szCs w:val="26"/>
        </w:rPr>
        <w:br/>
        <w:t>от 14.09.2015 № 298-п, не соответствует требованиям статьи 80 Бюджетного кодекса Российской Федерации</w:t>
      </w:r>
      <w:r w:rsidR="00940AD1" w:rsidRPr="0075607A">
        <w:rPr>
          <w:rFonts w:ascii="Times New Roman" w:hAnsi="Times New Roman" w:cs="Times New Roman"/>
          <w:sz w:val="26"/>
          <w:szCs w:val="26"/>
        </w:rPr>
        <w:t>.</w:t>
      </w:r>
    </w:p>
    <w:p w:rsidR="00280F29" w:rsidRPr="0075607A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607A">
        <w:rPr>
          <w:rFonts w:ascii="Times New Roman" w:hAnsi="Times New Roman" w:cs="Times New Roman"/>
          <w:b/>
          <w:sz w:val="26"/>
          <w:szCs w:val="26"/>
        </w:rPr>
        <w:t>1.5.</w:t>
      </w:r>
      <w:r w:rsidR="00FD3986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Pr="0075607A">
        <w:rPr>
          <w:rFonts w:ascii="Times New Roman" w:hAnsi="Times New Roman" w:cs="Times New Roman"/>
          <w:b/>
          <w:sz w:val="26"/>
          <w:szCs w:val="26"/>
        </w:rPr>
        <w:t>Краткое описание целей предлагаемого регулирования:</w:t>
      </w:r>
      <w:r w:rsidR="00A30C55" w:rsidRPr="0075607A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Par12"/>
      <w:bookmarkEnd w:id="2"/>
      <w:r w:rsidR="00FD3986" w:rsidRPr="0075607A">
        <w:rPr>
          <w:rFonts w:ascii="Times New Roman" w:hAnsi="Times New Roman" w:cs="Times New Roman"/>
          <w:sz w:val="26"/>
          <w:szCs w:val="26"/>
        </w:rPr>
        <w:t xml:space="preserve">привести Порядок предоставления бюджетных инвестиций юридическим лицам, </w:t>
      </w:r>
      <w:r w:rsidR="00FD3986" w:rsidRPr="0075607A">
        <w:rPr>
          <w:rFonts w:ascii="Times New Roman" w:hAnsi="Times New Roman" w:cs="Times New Roman"/>
          <w:sz w:val="26"/>
          <w:szCs w:val="26"/>
        </w:rPr>
        <w:br/>
        <w:t xml:space="preserve">не являющимся государственными учреждениями и государственными унитарными предприятиями, утвержденный постановлением Администрации Ненецкого автономного округа от 14.09.2015 № 298-п, в соответствие с требованиями </w:t>
      </w:r>
      <w:r w:rsidR="00FD3986" w:rsidRPr="0075607A">
        <w:rPr>
          <w:rFonts w:ascii="Times New Roman" w:hAnsi="Times New Roman" w:cs="Times New Roman"/>
          <w:sz w:val="26"/>
          <w:szCs w:val="26"/>
        </w:rPr>
        <w:br/>
        <w:t xml:space="preserve">статьи 80 Бюджетного кодекса Российской Федерации, что, в том числе, </w:t>
      </w:r>
      <w:r w:rsidR="00FD3986" w:rsidRPr="0075607A">
        <w:rPr>
          <w:rFonts w:ascii="Times New Roman" w:hAnsi="Times New Roman" w:cs="Times New Roman"/>
          <w:sz w:val="26"/>
          <w:szCs w:val="26"/>
        </w:rPr>
        <w:lastRenderedPageBreak/>
        <w:t xml:space="preserve">позволит установить порядок предоставления бюджетных инвестиций в целях предоставления взноса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</w:t>
      </w:r>
      <w:r w:rsidR="00FD3986" w:rsidRPr="0075607A">
        <w:rPr>
          <w:rFonts w:ascii="Times New Roman" w:hAnsi="Times New Roman" w:cs="Times New Roman"/>
          <w:sz w:val="26"/>
          <w:szCs w:val="26"/>
        </w:rPr>
        <w:br/>
        <w:t>на приобретение такими дочерними обществами объектов недвижимого имущества.</w:t>
      </w:r>
    </w:p>
    <w:p w:rsidR="001D2FE7" w:rsidRPr="0075607A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07A">
        <w:rPr>
          <w:rFonts w:ascii="Times New Roman" w:hAnsi="Times New Roman" w:cs="Times New Roman"/>
          <w:b/>
          <w:sz w:val="26"/>
          <w:szCs w:val="26"/>
        </w:rPr>
        <w:t>1.6.</w:t>
      </w:r>
      <w:r w:rsidR="00FD3986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Pr="0075607A">
        <w:rPr>
          <w:rFonts w:ascii="Times New Roman" w:hAnsi="Times New Roman" w:cs="Times New Roman"/>
          <w:b/>
          <w:sz w:val="26"/>
          <w:szCs w:val="26"/>
        </w:rPr>
        <w:t>Краткое описание содержания проекта:</w:t>
      </w:r>
      <w:r w:rsidR="00E819BA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3986" w:rsidRPr="0075607A">
        <w:rPr>
          <w:rFonts w:ascii="Times New Roman" w:hAnsi="Times New Roman" w:cs="Times New Roman"/>
          <w:sz w:val="26"/>
          <w:szCs w:val="26"/>
        </w:rPr>
        <w:t xml:space="preserve">установление порядка предоставления бюджетных инвестиций в целях предоставления взноса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</w:t>
      </w:r>
      <w:r w:rsidR="00FD3986" w:rsidRPr="0075607A">
        <w:rPr>
          <w:rFonts w:ascii="Times New Roman" w:hAnsi="Times New Roman" w:cs="Times New Roman"/>
          <w:sz w:val="26"/>
          <w:szCs w:val="26"/>
        </w:rPr>
        <w:br/>
        <w:t>в собственности таких дочерних обществ, и (или) на приобретение такими дочерними обществами объектов недвижимого имущества.</w:t>
      </w:r>
    </w:p>
    <w:p w:rsidR="00B96BB6" w:rsidRPr="0075607A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607A">
        <w:rPr>
          <w:rFonts w:ascii="Times New Roman" w:hAnsi="Times New Roman" w:cs="Times New Roman"/>
          <w:b/>
          <w:sz w:val="26"/>
          <w:szCs w:val="26"/>
        </w:rPr>
        <w:t>1.7.</w:t>
      </w:r>
      <w:r w:rsidR="00FD3986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Pr="0075607A">
        <w:rPr>
          <w:rFonts w:ascii="Times New Roman" w:hAnsi="Times New Roman" w:cs="Times New Roman"/>
          <w:b/>
          <w:sz w:val="26"/>
          <w:szCs w:val="26"/>
        </w:rPr>
        <w:t xml:space="preserve">Срок, в течение которого принимались предложения в связи </w:t>
      </w:r>
      <w:r w:rsidR="00492305" w:rsidRPr="0075607A">
        <w:rPr>
          <w:rFonts w:ascii="Times New Roman" w:hAnsi="Times New Roman" w:cs="Times New Roman"/>
          <w:b/>
          <w:sz w:val="26"/>
          <w:szCs w:val="26"/>
        </w:rPr>
        <w:br/>
      </w:r>
      <w:r w:rsidRPr="0075607A">
        <w:rPr>
          <w:rFonts w:ascii="Times New Roman" w:hAnsi="Times New Roman" w:cs="Times New Roman"/>
          <w:b/>
          <w:sz w:val="26"/>
          <w:szCs w:val="26"/>
        </w:rPr>
        <w:t>с размещением</w:t>
      </w:r>
      <w:r w:rsidR="00A30C55" w:rsidRPr="0075607A">
        <w:rPr>
          <w:rFonts w:ascii="Times New Roman" w:hAnsi="Times New Roman" w:cs="Times New Roman"/>
          <w:b/>
          <w:sz w:val="26"/>
          <w:szCs w:val="26"/>
        </w:rPr>
        <w:t xml:space="preserve"> уведомления о начале</w:t>
      </w:r>
      <w:r w:rsidRPr="0075607A">
        <w:rPr>
          <w:rFonts w:ascii="Times New Roman" w:hAnsi="Times New Roman" w:cs="Times New Roman"/>
          <w:b/>
          <w:sz w:val="26"/>
          <w:szCs w:val="26"/>
        </w:rPr>
        <w:t xml:space="preserve"> обсуждения</w:t>
      </w:r>
      <w:r w:rsidR="00A30C55" w:rsidRPr="0075607A">
        <w:rPr>
          <w:rFonts w:ascii="Times New Roman" w:hAnsi="Times New Roman" w:cs="Times New Roman"/>
          <w:b/>
          <w:sz w:val="26"/>
          <w:szCs w:val="26"/>
        </w:rPr>
        <w:t xml:space="preserve"> идеи правового регулирования:</w:t>
      </w:r>
      <w:r w:rsidR="00F551BB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3986" w:rsidRPr="0075607A">
        <w:rPr>
          <w:rFonts w:ascii="Times New Roman" w:hAnsi="Times New Roman" w:cs="Times New Roman"/>
          <w:sz w:val="26"/>
          <w:szCs w:val="26"/>
        </w:rPr>
        <w:t>с 21.06.2019 по 04.07.2019</w:t>
      </w:r>
      <w:r w:rsidR="00F240CC" w:rsidRPr="0075607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75607A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607A">
        <w:rPr>
          <w:rFonts w:ascii="Times New Roman" w:hAnsi="Times New Roman" w:cs="Times New Roman"/>
          <w:b/>
          <w:sz w:val="26"/>
          <w:szCs w:val="26"/>
        </w:rPr>
        <w:t>1.8.</w:t>
      </w:r>
      <w:r w:rsidR="00FD3986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Pr="0075607A">
        <w:rPr>
          <w:rFonts w:ascii="Times New Roman" w:hAnsi="Times New Roman" w:cs="Times New Roman"/>
          <w:b/>
          <w:sz w:val="26"/>
          <w:szCs w:val="26"/>
        </w:rPr>
        <w:t>Количество предложений, полученных в связи с размещением уведомления о</w:t>
      </w:r>
      <w:r w:rsidR="00A30C55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607A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  <w:r w:rsidR="000221CD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607A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0221CD" w:rsidRPr="0075607A">
        <w:rPr>
          <w:rFonts w:ascii="Times New Roman" w:hAnsi="Times New Roman" w:cs="Times New Roman"/>
          <w:sz w:val="26"/>
          <w:szCs w:val="26"/>
        </w:rPr>
        <w:t>–</w:t>
      </w:r>
      <w:r w:rsidR="00A30C55" w:rsidRPr="0075607A">
        <w:rPr>
          <w:rFonts w:ascii="Times New Roman" w:hAnsi="Times New Roman" w:cs="Times New Roman"/>
          <w:sz w:val="26"/>
          <w:szCs w:val="26"/>
        </w:rPr>
        <w:t xml:space="preserve"> </w:t>
      </w:r>
      <w:r w:rsidR="003A5839" w:rsidRPr="0075607A">
        <w:rPr>
          <w:rFonts w:ascii="Times New Roman" w:hAnsi="Times New Roman" w:cs="Times New Roman"/>
          <w:sz w:val="26"/>
          <w:szCs w:val="26"/>
        </w:rPr>
        <w:t>0</w:t>
      </w:r>
      <w:r w:rsidR="000221CD" w:rsidRPr="0075607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75607A" w:rsidRDefault="00AC3C09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607A">
        <w:rPr>
          <w:rFonts w:ascii="Times New Roman" w:hAnsi="Times New Roman" w:cs="Times New Roman"/>
          <w:b/>
          <w:sz w:val="26"/>
          <w:szCs w:val="26"/>
        </w:rPr>
        <w:t>1.9.</w:t>
      </w:r>
      <w:r w:rsidR="00FD3986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="00B96BB6" w:rsidRPr="0075607A">
        <w:rPr>
          <w:rFonts w:ascii="Times New Roman" w:hAnsi="Times New Roman" w:cs="Times New Roman"/>
          <w:b/>
          <w:sz w:val="26"/>
          <w:szCs w:val="26"/>
        </w:rPr>
        <w:t xml:space="preserve">Полный электронный адрес размещения сводки предложений </w:t>
      </w:r>
      <w:r w:rsidR="006C6D05" w:rsidRPr="0075607A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75607A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A30C55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75607A">
        <w:rPr>
          <w:rFonts w:ascii="Times New Roman" w:hAnsi="Times New Roman" w:cs="Times New Roman"/>
          <w:b/>
          <w:sz w:val="26"/>
          <w:szCs w:val="26"/>
        </w:rPr>
        <w:t>обсуждения идеи:</w:t>
      </w:r>
      <w:r w:rsidR="00F551BB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0AD1" w:rsidRPr="0075607A">
        <w:rPr>
          <w:rFonts w:ascii="Times New Roman" w:hAnsi="Times New Roman" w:cs="Times New Roman"/>
          <w:sz w:val="26"/>
          <w:szCs w:val="26"/>
        </w:rPr>
        <w:t>dfei.adm-nao.ru/orv</w:t>
      </w:r>
      <w:r w:rsidR="00FD3986" w:rsidRPr="0075607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75607A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ar23"/>
      <w:bookmarkEnd w:id="3"/>
      <w:r w:rsidRPr="0075607A">
        <w:rPr>
          <w:rFonts w:ascii="Times New Roman" w:hAnsi="Times New Roman" w:cs="Times New Roman"/>
          <w:b/>
          <w:sz w:val="26"/>
          <w:szCs w:val="26"/>
        </w:rPr>
        <w:t>1.10.</w:t>
      </w:r>
      <w:r w:rsidR="00FD3986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Pr="0075607A">
        <w:rPr>
          <w:rFonts w:ascii="Times New Roman" w:hAnsi="Times New Roman" w:cs="Times New Roman"/>
          <w:b/>
          <w:sz w:val="26"/>
          <w:szCs w:val="26"/>
        </w:rPr>
        <w:t>Контактная информация об исполнителе разработчика проекта:</w:t>
      </w:r>
    </w:p>
    <w:p w:rsidR="00A30C55" w:rsidRPr="0075607A" w:rsidRDefault="00FD398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607A">
        <w:rPr>
          <w:rFonts w:ascii="Times New Roman" w:hAnsi="Times New Roman" w:cs="Times New Roman"/>
          <w:sz w:val="26"/>
          <w:szCs w:val="26"/>
        </w:rPr>
        <w:t>Шапов Виталий Аркадьевич, главный консультант отдела имущественных отношений УИЗО НАО, тел. 2-38-84, e-mail: vshapov@adm-nao.ru.</w:t>
      </w:r>
    </w:p>
    <w:p w:rsidR="00B96BB6" w:rsidRPr="0075607A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607A">
        <w:rPr>
          <w:rFonts w:ascii="Times New Roman" w:hAnsi="Times New Roman" w:cs="Times New Roman"/>
          <w:b/>
          <w:sz w:val="26"/>
          <w:szCs w:val="26"/>
        </w:rPr>
        <w:t>2.</w:t>
      </w:r>
      <w:r w:rsidR="00FD3986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Pr="0075607A">
        <w:rPr>
          <w:rFonts w:ascii="Times New Roman" w:hAnsi="Times New Roman" w:cs="Times New Roman"/>
          <w:b/>
          <w:sz w:val="26"/>
          <w:szCs w:val="26"/>
        </w:rPr>
        <w:t>Детальное описание проблемы, целей и</w:t>
      </w:r>
      <w:r w:rsidR="00A30C55" w:rsidRPr="0075607A">
        <w:rPr>
          <w:rFonts w:ascii="Times New Roman" w:hAnsi="Times New Roman" w:cs="Times New Roman"/>
          <w:b/>
          <w:sz w:val="26"/>
          <w:szCs w:val="26"/>
        </w:rPr>
        <w:t xml:space="preserve"> планируемых р</w:t>
      </w:r>
      <w:r w:rsidRPr="0075607A">
        <w:rPr>
          <w:rFonts w:ascii="Times New Roman" w:hAnsi="Times New Roman" w:cs="Times New Roman"/>
          <w:b/>
          <w:sz w:val="26"/>
          <w:szCs w:val="26"/>
        </w:rPr>
        <w:t>езультатов</w:t>
      </w:r>
      <w:r w:rsidR="00A30C55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607A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</w:p>
    <w:p w:rsidR="005D2255" w:rsidRPr="0075607A" w:rsidRDefault="00B96BB6" w:rsidP="003F58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" w:name="Par29"/>
      <w:bookmarkEnd w:id="4"/>
      <w:r w:rsidRPr="0075607A">
        <w:rPr>
          <w:rFonts w:ascii="Times New Roman" w:hAnsi="Times New Roman" w:cs="Times New Roman"/>
          <w:b/>
          <w:sz w:val="26"/>
          <w:szCs w:val="26"/>
        </w:rPr>
        <w:lastRenderedPageBreak/>
        <w:t>2.1.</w:t>
      </w:r>
      <w:r w:rsidR="00FD3986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Pr="0075607A">
        <w:rPr>
          <w:rFonts w:ascii="Times New Roman" w:hAnsi="Times New Roman" w:cs="Times New Roman"/>
          <w:b/>
          <w:sz w:val="26"/>
          <w:szCs w:val="26"/>
        </w:rPr>
        <w:t>Формулировка проблемы:</w:t>
      </w:r>
      <w:r w:rsidR="00CF0C54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1B70" w:rsidRPr="0075607A">
        <w:rPr>
          <w:rFonts w:ascii="Times New Roman" w:hAnsi="Times New Roman" w:cs="Times New Roman"/>
          <w:sz w:val="26"/>
          <w:szCs w:val="26"/>
        </w:rPr>
        <w:t>отсутств</w:t>
      </w:r>
      <w:r w:rsidR="003F58F6" w:rsidRPr="0075607A">
        <w:rPr>
          <w:rFonts w:ascii="Times New Roman" w:hAnsi="Times New Roman" w:cs="Times New Roman"/>
          <w:sz w:val="26"/>
          <w:szCs w:val="26"/>
        </w:rPr>
        <w:t>ует</w:t>
      </w:r>
      <w:r w:rsidR="00AD1B70" w:rsidRPr="0075607A">
        <w:rPr>
          <w:rFonts w:ascii="Times New Roman" w:hAnsi="Times New Roman" w:cs="Times New Roman"/>
          <w:sz w:val="26"/>
          <w:szCs w:val="26"/>
        </w:rPr>
        <w:t xml:space="preserve"> </w:t>
      </w:r>
      <w:r w:rsidR="00FD3986" w:rsidRPr="0075607A">
        <w:rPr>
          <w:rFonts w:ascii="Times New Roman" w:hAnsi="Times New Roman" w:cs="Times New Roman"/>
          <w:sz w:val="26"/>
          <w:szCs w:val="26"/>
        </w:rPr>
        <w:t>поряд</w:t>
      </w:r>
      <w:r w:rsidR="003F58F6" w:rsidRPr="0075607A">
        <w:rPr>
          <w:rFonts w:ascii="Times New Roman" w:hAnsi="Times New Roman" w:cs="Times New Roman"/>
          <w:sz w:val="26"/>
          <w:szCs w:val="26"/>
        </w:rPr>
        <w:t>ок</w:t>
      </w:r>
      <w:r w:rsidR="00FD3986" w:rsidRPr="0075607A">
        <w:rPr>
          <w:rFonts w:ascii="Times New Roman" w:hAnsi="Times New Roman" w:cs="Times New Roman"/>
          <w:sz w:val="26"/>
          <w:szCs w:val="26"/>
        </w:rPr>
        <w:t xml:space="preserve"> предоставления бюджетных инвестиций в целях предоставления взноса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</w:t>
      </w:r>
      <w:r w:rsidR="003F58F6" w:rsidRPr="0075607A">
        <w:rPr>
          <w:rFonts w:ascii="Times New Roman" w:hAnsi="Times New Roman" w:cs="Times New Roman"/>
          <w:sz w:val="26"/>
          <w:szCs w:val="26"/>
        </w:rPr>
        <w:t>, утверждение которого предусмотрено статьей 80 Бюджетного кодекса Российской Федерации.</w:t>
      </w:r>
    </w:p>
    <w:p w:rsidR="005D2255" w:rsidRPr="0075607A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607A">
        <w:rPr>
          <w:rFonts w:ascii="Times New Roman" w:hAnsi="Times New Roman" w:cs="Times New Roman"/>
          <w:b/>
          <w:sz w:val="26"/>
          <w:szCs w:val="26"/>
        </w:rPr>
        <w:t>2.2.</w:t>
      </w:r>
      <w:r w:rsidR="003F58F6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Pr="0075607A">
        <w:rPr>
          <w:rFonts w:ascii="Times New Roman" w:hAnsi="Times New Roman" w:cs="Times New Roman"/>
          <w:b/>
          <w:sz w:val="26"/>
          <w:szCs w:val="26"/>
        </w:rPr>
        <w:t>Информация о возникновении, выявлении проблемы и мерах, принятых ранее</w:t>
      </w:r>
      <w:r w:rsidR="00A30C55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607A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  <w:r w:rsidR="00900DF1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1B70" w:rsidRPr="0075607A">
        <w:rPr>
          <w:rFonts w:ascii="Times New Roman" w:hAnsi="Times New Roman" w:cs="Times New Roman"/>
          <w:sz w:val="26"/>
          <w:szCs w:val="26"/>
        </w:rPr>
        <w:t>отсутствует</w:t>
      </w:r>
      <w:r w:rsidR="005D2255" w:rsidRPr="0075607A">
        <w:rPr>
          <w:rFonts w:ascii="Times New Roman" w:hAnsi="Times New Roman" w:cs="Times New Roman"/>
          <w:bCs/>
          <w:sz w:val="26"/>
          <w:szCs w:val="26"/>
        </w:rPr>
        <w:t>.</w:t>
      </w:r>
    </w:p>
    <w:p w:rsidR="00F551BB" w:rsidRPr="0075607A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07A">
        <w:rPr>
          <w:rFonts w:ascii="Times New Roman" w:hAnsi="Times New Roman" w:cs="Times New Roman"/>
          <w:b/>
          <w:sz w:val="26"/>
          <w:szCs w:val="26"/>
        </w:rPr>
        <w:t>2.3.</w:t>
      </w:r>
      <w:r w:rsidR="003F58F6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Pr="0075607A">
        <w:rPr>
          <w:rFonts w:ascii="Times New Roman" w:hAnsi="Times New Roman" w:cs="Times New Roman"/>
          <w:b/>
          <w:sz w:val="26"/>
          <w:szCs w:val="26"/>
        </w:rPr>
        <w:t>Основные группы субъектов предпринимательской и инвестиционной</w:t>
      </w:r>
      <w:r w:rsidR="00A30C55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607A">
        <w:rPr>
          <w:rFonts w:ascii="Times New Roman" w:hAnsi="Times New Roman" w:cs="Times New Roman"/>
          <w:b/>
          <w:sz w:val="26"/>
          <w:szCs w:val="26"/>
        </w:rPr>
        <w:t>деятельности, иные заинтересованные лица, включая органы государственной</w:t>
      </w:r>
      <w:r w:rsidR="00A30C55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607A">
        <w:rPr>
          <w:rFonts w:ascii="Times New Roman" w:hAnsi="Times New Roman" w:cs="Times New Roman"/>
          <w:b/>
          <w:sz w:val="26"/>
          <w:szCs w:val="26"/>
        </w:rPr>
        <w:t>власти и органы местного самоуправления, интересы которых будут затронуты</w:t>
      </w:r>
      <w:r w:rsidR="00A30C55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607A">
        <w:rPr>
          <w:rFonts w:ascii="Times New Roman" w:hAnsi="Times New Roman" w:cs="Times New Roman"/>
          <w:b/>
          <w:sz w:val="26"/>
          <w:szCs w:val="26"/>
        </w:rPr>
        <w:t>предлагаемым правовым регулированием, оценка количества таких субъектов:</w:t>
      </w:r>
      <w:r w:rsidR="00F551BB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58F6" w:rsidRPr="0075607A">
        <w:rPr>
          <w:rFonts w:ascii="Times New Roman" w:hAnsi="Times New Roman" w:cs="Times New Roman"/>
          <w:sz w:val="26"/>
          <w:szCs w:val="26"/>
        </w:rPr>
        <w:t xml:space="preserve">юридические лица, не являющиеся государственными или муниципальными учреждениями и государственными или муниципальными унитарными предприятиями; исполнительные органы государственной власти Ненецкого автономного округа, ответственные </w:t>
      </w:r>
      <w:r w:rsidR="003F58F6" w:rsidRPr="0075607A">
        <w:rPr>
          <w:rFonts w:ascii="Times New Roman" w:hAnsi="Times New Roman" w:cs="Times New Roman"/>
          <w:sz w:val="26"/>
          <w:szCs w:val="26"/>
        </w:rPr>
        <w:br/>
        <w:t>за деятельность указанных лиц.</w:t>
      </w:r>
    </w:p>
    <w:p w:rsidR="00B96BB6" w:rsidRPr="0075607A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607A">
        <w:rPr>
          <w:rFonts w:ascii="Times New Roman" w:hAnsi="Times New Roman" w:cs="Times New Roman"/>
          <w:b/>
          <w:sz w:val="26"/>
          <w:szCs w:val="26"/>
        </w:rPr>
        <w:t>2.4.</w:t>
      </w:r>
      <w:r w:rsidR="003F58F6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Pr="0075607A">
        <w:rPr>
          <w:rFonts w:ascii="Times New Roman" w:hAnsi="Times New Roman" w:cs="Times New Roman"/>
          <w:b/>
          <w:sz w:val="26"/>
          <w:szCs w:val="26"/>
        </w:rPr>
        <w:t xml:space="preserve">Характеристика негативных эффектов, возникающих в связи </w:t>
      </w:r>
      <w:r w:rsidR="004C5827" w:rsidRPr="0075607A">
        <w:rPr>
          <w:rFonts w:ascii="Times New Roman" w:hAnsi="Times New Roman" w:cs="Times New Roman"/>
          <w:b/>
          <w:sz w:val="26"/>
          <w:szCs w:val="26"/>
        </w:rPr>
        <w:br/>
      </w:r>
      <w:r w:rsidRPr="0075607A">
        <w:rPr>
          <w:rFonts w:ascii="Times New Roman" w:hAnsi="Times New Roman" w:cs="Times New Roman"/>
          <w:b/>
          <w:sz w:val="26"/>
          <w:szCs w:val="26"/>
        </w:rPr>
        <w:t>с наличием</w:t>
      </w:r>
      <w:r w:rsidR="004C5827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607A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4C5827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C7D" w:rsidRPr="0075607A">
        <w:rPr>
          <w:rFonts w:ascii="Times New Roman" w:hAnsi="Times New Roman" w:cs="Times New Roman"/>
          <w:sz w:val="26"/>
          <w:szCs w:val="26"/>
        </w:rPr>
        <w:t>отсутствуют</w:t>
      </w:r>
      <w:r w:rsidR="002452F3" w:rsidRPr="0075607A">
        <w:rPr>
          <w:rFonts w:ascii="Times New Roman" w:hAnsi="Times New Roman" w:cs="Times New Roman"/>
          <w:sz w:val="26"/>
          <w:szCs w:val="26"/>
        </w:rPr>
        <w:t>.</w:t>
      </w:r>
    </w:p>
    <w:p w:rsidR="00900DF1" w:rsidRPr="0075607A" w:rsidRDefault="00B96BB6" w:rsidP="003F58F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5607A">
        <w:rPr>
          <w:rFonts w:ascii="Times New Roman" w:hAnsi="Times New Roman" w:cs="Times New Roman"/>
          <w:b/>
          <w:sz w:val="26"/>
          <w:szCs w:val="26"/>
        </w:rPr>
        <w:t>2.5.</w:t>
      </w:r>
      <w:r w:rsidR="003F58F6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Pr="0075607A">
        <w:rPr>
          <w:rFonts w:ascii="Times New Roman" w:hAnsi="Times New Roman" w:cs="Times New Roman"/>
          <w:b/>
          <w:sz w:val="26"/>
          <w:szCs w:val="26"/>
        </w:rPr>
        <w:t>Описание предлагаемого регулирования и иных возможных способов решения</w:t>
      </w:r>
      <w:r w:rsidR="004C5827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607A">
        <w:rPr>
          <w:rFonts w:ascii="Times New Roman" w:hAnsi="Times New Roman" w:cs="Times New Roman"/>
          <w:b/>
          <w:sz w:val="26"/>
          <w:szCs w:val="26"/>
        </w:rPr>
        <w:t>проблемы:</w:t>
      </w:r>
      <w:r w:rsidR="00E56E0F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32FB" w:rsidRPr="0075607A">
        <w:rPr>
          <w:rFonts w:ascii="Times New Roman" w:hAnsi="Times New Roman" w:cs="Times New Roman"/>
          <w:sz w:val="26"/>
          <w:szCs w:val="26"/>
        </w:rPr>
        <w:t xml:space="preserve">установление порядка предоставления бюджетных инвестиций в целях предоставления взноса в уставные (складочные) капиталы дочерних обществ юридических лиц на осуществление капитальных вложений </w:t>
      </w:r>
      <w:r w:rsidR="00E032FB" w:rsidRPr="0075607A">
        <w:rPr>
          <w:rFonts w:ascii="Times New Roman" w:hAnsi="Times New Roman" w:cs="Times New Roman"/>
          <w:sz w:val="26"/>
          <w:szCs w:val="26"/>
        </w:rPr>
        <w:br/>
        <w:t xml:space="preserve">в объекты капитального строительства, находящиеся в собственности таких дочерних обществ, и (или) на приобретение такими дочерними обществами </w:t>
      </w:r>
      <w:r w:rsidR="00E032FB" w:rsidRPr="0075607A">
        <w:rPr>
          <w:rFonts w:ascii="Times New Roman" w:hAnsi="Times New Roman" w:cs="Times New Roman"/>
          <w:sz w:val="26"/>
          <w:szCs w:val="26"/>
        </w:rPr>
        <w:lastRenderedPageBreak/>
        <w:t>объектов недвижимого имущества.</w:t>
      </w:r>
    </w:p>
    <w:p w:rsidR="00B96BB6" w:rsidRPr="0075607A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5" w:name="Par40"/>
      <w:bookmarkEnd w:id="5"/>
      <w:r w:rsidRPr="0075607A">
        <w:rPr>
          <w:rFonts w:ascii="Times New Roman" w:hAnsi="Times New Roman" w:cs="Times New Roman"/>
          <w:b/>
          <w:sz w:val="26"/>
          <w:szCs w:val="26"/>
        </w:rPr>
        <w:t>2.6.</w:t>
      </w:r>
      <w:r w:rsidR="00E032FB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Pr="0075607A">
        <w:rPr>
          <w:rFonts w:ascii="Times New Roman" w:hAnsi="Times New Roman" w:cs="Times New Roman"/>
          <w:b/>
          <w:sz w:val="26"/>
          <w:szCs w:val="26"/>
        </w:rPr>
        <w:t xml:space="preserve">Риски решения проблемы предложенным способом регулирования </w:t>
      </w:r>
      <w:r w:rsidR="00E032FB" w:rsidRPr="0075607A">
        <w:rPr>
          <w:rFonts w:ascii="Times New Roman" w:hAnsi="Times New Roman" w:cs="Times New Roman"/>
          <w:b/>
          <w:sz w:val="26"/>
          <w:szCs w:val="26"/>
        </w:rPr>
        <w:br/>
      </w:r>
      <w:r w:rsidRPr="0075607A">
        <w:rPr>
          <w:rFonts w:ascii="Times New Roman" w:hAnsi="Times New Roman" w:cs="Times New Roman"/>
          <w:b/>
          <w:sz w:val="26"/>
          <w:szCs w:val="26"/>
        </w:rPr>
        <w:t>и риски</w:t>
      </w:r>
      <w:r w:rsidR="004C5827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607A">
        <w:rPr>
          <w:rFonts w:ascii="Times New Roman" w:hAnsi="Times New Roman" w:cs="Times New Roman"/>
          <w:b/>
          <w:sz w:val="26"/>
          <w:szCs w:val="26"/>
        </w:rPr>
        <w:t>негативных последствий:</w:t>
      </w:r>
      <w:r w:rsidR="004C5827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5827" w:rsidRPr="0075607A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75607A" w:rsidRPr="0075607A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07A">
        <w:rPr>
          <w:rFonts w:ascii="Times New Roman" w:hAnsi="Times New Roman" w:cs="Times New Roman"/>
          <w:b/>
          <w:sz w:val="26"/>
          <w:szCs w:val="26"/>
        </w:rPr>
        <w:t>2.7.</w:t>
      </w:r>
      <w:r w:rsidR="00E032FB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Pr="0075607A">
        <w:rPr>
          <w:rFonts w:ascii="Times New Roman" w:hAnsi="Times New Roman" w:cs="Times New Roman"/>
          <w:b/>
          <w:sz w:val="26"/>
          <w:szCs w:val="26"/>
        </w:rPr>
        <w:t>Анализ опыта иных субъектов Российской Федерации в соответствующих</w:t>
      </w:r>
      <w:r w:rsidR="004C5827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607A">
        <w:rPr>
          <w:rFonts w:ascii="Times New Roman" w:hAnsi="Times New Roman" w:cs="Times New Roman"/>
          <w:b/>
          <w:sz w:val="26"/>
          <w:szCs w:val="26"/>
        </w:rPr>
        <w:t>сферах деятельности:</w:t>
      </w:r>
      <w:r w:rsidR="004C5827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607A" w:rsidRPr="0075607A">
        <w:rPr>
          <w:rFonts w:ascii="Times New Roman" w:hAnsi="Times New Roman" w:cs="Times New Roman"/>
          <w:sz w:val="26"/>
          <w:szCs w:val="26"/>
        </w:rPr>
        <w:t xml:space="preserve">порядок предоставления бюджетных инвестиций в целях предоставления взноса в уставные (складочные) капиталы дочерних обществ юридических лиц на осуществление капитальных вложений </w:t>
      </w:r>
      <w:r w:rsidR="0075607A" w:rsidRPr="0075607A">
        <w:rPr>
          <w:rFonts w:ascii="Times New Roman" w:hAnsi="Times New Roman" w:cs="Times New Roman"/>
          <w:sz w:val="26"/>
          <w:szCs w:val="26"/>
        </w:rPr>
        <w:br/>
        <w:t>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установлен во многих субъектах Российской Федерации.</w:t>
      </w:r>
    </w:p>
    <w:p w:rsidR="00B96BB6" w:rsidRPr="0075607A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Par44"/>
      <w:bookmarkEnd w:id="6"/>
      <w:r w:rsidRPr="0075607A">
        <w:rPr>
          <w:rFonts w:ascii="Times New Roman" w:hAnsi="Times New Roman" w:cs="Times New Roman"/>
          <w:b/>
          <w:sz w:val="26"/>
          <w:szCs w:val="26"/>
        </w:rPr>
        <w:t>2.8.</w:t>
      </w:r>
      <w:r w:rsidR="0075607A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="004C5827" w:rsidRPr="0075607A">
        <w:rPr>
          <w:rFonts w:ascii="Times New Roman" w:hAnsi="Times New Roman" w:cs="Times New Roman"/>
          <w:b/>
          <w:sz w:val="26"/>
          <w:szCs w:val="26"/>
        </w:rPr>
        <w:t xml:space="preserve">Необходимые </w:t>
      </w:r>
      <w:r w:rsidRPr="0075607A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C5827" w:rsidRPr="0075607A">
        <w:rPr>
          <w:rFonts w:ascii="Times New Roman" w:hAnsi="Times New Roman" w:cs="Times New Roman"/>
          <w:b/>
          <w:sz w:val="26"/>
          <w:szCs w:val="26"/>
        </w:rPr>
        <w:t xml:space="preserve">достижения заявленных </w:t>
      </w:r>
      <w:r w:rsidR="00C60C3C" w:rsidRPr="0075607A">
        <w:rPr>
          <w:rFonts w:ascii="Times New Roman" w:hAnsi="Times New Roman" w:cs="Times New Roman"/>
          <w:b/>
          <w:sz w:val="26"/>
          <w:szCs w:val="26"/>
        </w:rPr>
        <w:t>целей</w:t>
      </w:r>
      <w:r w:rsidRPr="0075607A">
        <w:rPr>
          <w:rFonts w:ascii="Times New Roman" w:hAnsi="Times New Roman" w:cs="Times New Roman"/>
          <w:b/>
          <w:sz w:val="26"/>
          <w:szCs w:val="26"/>
        </w:rPr>
        <w:t xml:space="preserve"> регулирования</w:t>
      </w:r>
      <w:r w:rsidR="00C60C3C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607A">
        <w:rPr>
          <w:rFonts w:ascii="Times New Roman" w:hAnsi="Times New Roman" w:cs="Times New Roman"/>
          <w:b/>
          <w:sz w:val="26"/>
          <w:szCs w:val="26"/>
        </w:rPr>
        <w:t>организационно-т</w:t>
      </w:r>
      <w:r w:rsidR="00C60C3C" w:rsidRPr="0075607A">
        <w:rPr>
          <w:rFonts w:ascii="Times New Roman" w:hAnsi="Times New Roman" w:cs="Times New Roman"/>
          <w:b/>
          <w:sz w:val="26"/>
          <w:szCs w:val="26"/>
        </w:rPr>
        <w:t xml:space="preserve">ехнические, методологические, информационные и </w:t>
      </w:r>
      <w:r w:rsidRPr="0075607A">
        <w:rPr>
          <w:rFonts w:ascii="Times New Roman" w:hAnsi="Times New Roman" w:cs="Times New Roman"/>
          <w:b/>
          <w:sz w:val="26"/>
          <w:szCs w:val="26"/>
        </w:rPr>
        <w:t>иные</w:t>
      </w:r>
      <w:r w:rsidR="00C60C3C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607A">
        <w:rPr>
          <w:rFonts w:ascii="Times New Roman" w:hAnsi="Times New Roman" w:cs="Times New Roman"/>
          <w:b/>
          <w:sz w:val="26"/>
          <w:szCs w:val="26"/>
        </w:rPr>
        <w:t>мероприятия:</w:t>
      </w:r>
      <w:r w:rsidR="00AD1B70" w:rsidRPr="0075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1B70" w:rsidRPr="0075607A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B96BB6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Par47"/>
      <w:bookmarkEnd w:id="7"/>
      <w:r w:rsidRPr="0075607A">
        <w:rPr>
          <w:rFonts w:ascii="Times New Roman" w:hAnsi="Times New Roman" w:cs="Times New Roman"/>
          <w:b/>
          <w:sz w:val="26"/>
          <w:szCs w:val="26"/>
        </w:rPr>
        <w:t>2.9.</w:t>
      </w:r>
      <w:r w:rsidR="0075607A" w:rsidRPr="0075607A">
        <w:rPr>
          <w:rFonts w:ascii="Times New Roman" w:hAnsi="Times New Roman" w:cs="Times New Roman"/>
          <w:b/>
          <w:sz w:val="26"/>
          <w:szCs w:val="26"/>
        </w:rPr>
        <w:t> </w:t>
      </w:r>
      <w:r w:rsidRPr="0075607A">
        <w:rPr>
          <w:rFonts w:ascii="Times New Roman" w:hAnsi="Times New Roman" w:cs="Times New Roman"/>
          <w:b/>
          <w:sz w:val="26"/>
          <w:szCs w:val="26"/>
        </w:rPr>
        <w:t>Дополнительная информация:</w:t>
      </w:r>
    </w:p>
    <w:tbl>
      <w:tblPr>
        <w:tblW w:w="935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4252"/>
        <w:gridCol w:w="1843"/>
        <w:gridCol w:w="1417"/>
        <w:gridCol w:w="1423"/>
      </w:tblGrid>
      <w:tr w:rsidR="00B96BB6" w:rsidRPr="002452F3" w:rsidTr="0075607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B6" w:rsidRPr="002452F3" w:rsidRDefault="00C60C3C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№</w:t>
            </w:r>
            <w:r w:rsidR="00B96BB6" w:rsidRPr="002452F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B6" w:rsidRPr="002452F3" w:rsidRDefault="00B96BB6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Цели предлагаемого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B6" w:rsidRPr="002452F3" w:rsidRDefault="00B96BB6" w:rsidP="0075607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Индикаторы достижения целей предлагаемого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B6" w:rsidRPr="002452F3" w:rsidRDefault="00B96BB6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Единицы измерения индикаторов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B6" w:rsidRPr="002452F3" w:rsidRDefault="00B96BB6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Целевые значения индикаторов по годам</w:t>
            </w:r>
          </w:p>
        </w:tc>
      </w:tr>
      <w:tr w:rsidR="008212CE" w:rsidRPr="002452F3" w:rsidTr="0075607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2452F3" w:rsidRDefault="008212CE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E56E0F" w:rsidRDefault="0075607A" w:rsidP="007560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</w:t>
            </w:r>
            <w:r w:rsidRPr="0075607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бюджетных инвестиций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5607A">
              <w:rPr>
                <w:rFonts w:ascii="Times New Roman" w:eastAsia="Times New Roman" w:hAnsi="Times New Roman" w:cs="Times New Roman"/>
                <w:lang w:eastAsia="ru-RU"/>
              </w:rPr>
              <w:t xml:space="preserve">в целях предоставления взноса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5607A">
              <w:rPr>
                <w:rFonts w:ascii="Times New Roman" w:eastAsia="Times New Roman" w:hAnsi="Times New Roman" w:cs="Times New Roman"/>
                <w:lang w:eastAsia="ru-RU"/>
              </w:rPr>
              <w:t xml:space="preserve">в уставные (складочные) капиталы дочерних обществ юридических лиц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5607A">
              <w:rPr>
                <w:rFonts w:ascii="Times New Roman" w:eastAsia="Times New Roman" w:hAnsi="Times New Roman" w:cs="Times New Roman"/>
                <w:lang w:eastAsia="ru-RU"/>
              </w:rPr>
              <w:t xml:space="preserve">на осуществление капитальных вложений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5607A">
              <w:rPr>
                <w:rFonts w:ascii="Times New Roman" w:eastAsia="Times New Roman" w:hAnsi="Times New Roman" w:cs="Times New Roman"/>
                <w:lang w:eastAsia="ru-RU"/>
              </w:rPr>
              <w:t>в объекты капитального строительства, находящиеся в собственности таких дочерних обществ,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607A">
              <w:rPr>
                <w:rFonts w:ascii="Times New Roman" w:eastAsia="Times New Roman" w:hAnsi="Times New Roman" w:cs="Times New Roman"/>
                <w:lang w:eastAsia="ru-RU"/>
              </w:rPr>
              <w:t>и (или) на приобретение такими дочерними обществами объектов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E" w:rsidRPr="002452F3" w:rsidRDefault="008212CE" w:rsidP="00756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F3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E" w:rsidRPr="002452F3" w:rsidRDefault="008212CE" w:rsidP="00756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F3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E" w:rsidRPr="002452F3" w:rsidRDefault="008212CE" w:rsidP="00756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F3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</w:tbl>
    <w:p w:rsidR="00B96BB6" w:rsidRPr="008212CE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12CE">
        <w:rPr>
          <w:rFonts w:ascii="Times New Roman" w:hAnsi="Times New Roman" w:cs="Times New Roman"/>
          <w:b/>
          <w:sz w:val="26"/>
          <w:szCs w:val="26"/>
        </w:rPr>
        <w:t>Описание методов контроля эффективности избранного способа достижения цели</w:t>
      </w:r>
      <w:r w:rsidR="00C60C3C" w:rsidRP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2CE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8212CE" w:rsidRP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8212CE">
        <w:rPr>
          <w:rFonts w:ascii="Times New Roman" w:hAnsi="Times New Roman" w:cs="Times New Roman"/>
          <w:sz w:val="26"/>
          <w:szCs w:val="26"/>
        </w:rPr>
        <w:t>отсутствуют</w:t>
      </w:r>
      <w:r w:rsidR="00BE60AC">
        <w:rPr>
          <w:rFonts w:ascii="Times New Roman" w:hAnsi="Times New Roman" w:cs="Times New Roman"/>
          <w:sz w:val="26"/>
          <w:szCs w:val="26"/>
        </w:rPr>
        <w:t>.</w:t>
      </w:r>
    </w:p>
    <w:p w:rsidR="00B96BB6" w:rsidRPr="00C60C3C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12C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Индикативные показатели, программы мониторинга </w:t>
      </w:r>
      <w:r w:rsidR="00C60C3C" w:rsidRPr="008212CE">
        <w:rPr>
          <w:rFonts w:ascii="Times New Roman" w:hAnsi="Times New Roman" w:cs="Times New Roman"/>
          <w:b/>
          <w:sz w:val="26"/>
          <w:szCs w:val="26"/>
        </w:rPr>
        <w:t>и</w:t>
      </w:r>
      <w:r w:rsidRPr="008212CE">
        <w:rPr>
          <w:rFonts w:ascii="Times New Roman" w:hAnsi="Times New Roman" w:cs="Times New Roman"/>
          <w:b/>
          <w:sz w:val="26"/>
          <w:szCs w:val="26"/>
        </w:rPr>
        <w:t xml:space="preserve"> иные способы (методы)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2CE">
        <w:rPr>
          <w:rFonts w:ascii="Times New Roman" w:hAnsi="Times New Roman" w:cs="Times New Roman"/>
          <w:b/>
          <w:sz w:val="26"/>
          <w:szCs w:val="26"/>
        </w:rPr>
        <w:t>оценки достижения заявленных целей регулирования: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8212CE">
        <w:rPr>
          <w:rFonts w:ascii="Times New Roman" w:hAnsi="Times New Roman" w:cs="Times New Roman"/>
          <w:sz w:val="26"/>
          <w:szCs w:val="26"/>
        </w:rPr>
        <w:t>отсутствуют</w:t>
      </w:r>
      <w:r w:rsidR="00BE60AC">
        <w:rPr>
          <w:rFonts w:ascii="Times New Roman" w:hAnsi="Times New Roman" w:cs="Times New Roman"/>
          <w:sz w:val="26"/>
          <w:szCs w:val="26"/>
        </w:rPr>
        <w:t>.</w:t>
      </w:r>
    </w:p>
    <w:p w:rsidR="00B96BB6" w:rsidRPr="002044A2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44A2">
        <w:rPr>
          <w:rFonts w:ascii="Times New Roman" w:hAnsi="Times New Roman" w:cs="Times New Roman"/>
          <w:b/>
          <w:sz w:val="26"/>
          <w:szCs w:val="26"/>
        </w:rPr>
        <w:t>3.</w:t>
      </w:r>
      <w:r w:rsidR="0075607A" w:rsidRPr="002044A2">
        <w:rPr>
          <w:rFonts w:ascii="Times New Roman" w:hAnsi="Times New Roman" w:cs="Times New Roman"/>
          <w:b/>
          <w:sz w:val="26"/>
          <w:szCs w:val="26"/>
        </w:rPr>
        <w:t> </w:t>
      </w:r>
      <w:r w:rsidRPr="002044A2">
        <w:rPr>
          <w:rFonts w:ascii="Times New Roman" w:hAnsi="Times New Roman" w:cs="Times New Roman"/>
          <w:b/>
          <w:sz w:val="26"/>
          <w:szCs w:val="26"/>
        </w:rPr>
        <w:t xml:space="preserve">Оценка изменений функций (полномочий, обязанностей, </w:t>
      </w:r>
      <w:r w:rsidR="008212CE" w:rsidRPr="002044A2">
        <w:rPr>
          <w:rFonts w:ascii="Times New Roman" w:hAnsi="Times New Roman" w:cs="Times New Roman"/>
          <w:b/>
          <w:sz w:val="26"/>
          <w:szCs w:val="26"/>
        </w:rPr>
        <w:t xml:space="preserve">прав) </w:t>
      </w:r>
      <w:r w:rsidRPr="002044A2">
        <w:rPr>
          <w:rFonts w:ascii="Times New Roman" w:hAnsi="Times New Roman" w:cs="Times New Roman"/>
          <w:b/>
          <w:sz w:val="26"/>
          <w:szCs w:val="26"/>
        </w:rPr>
        <w:t>органов</w:t>
      </w:r>
      <w:r w:rsidR="008212CE" w:rsidRPr="002044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44A2">
        <w:rPr>
          <w:rFonts w:ascii="Times New Roman" w:hAnsi="Times New Roman" w:cs="Times New Roman"/>
          <w:b/>
          <w:sz w:val="26"/>
          <w:szCs w:val="26"/>
        </w:rPr>
        <w:t>государственной власти Ненецкого автономного округа, а также порядка их</w:t>
      </w:r>
      <w:r w:rsidR="008212CE" w:rsidRPr="002044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44A2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</w:p>
    <w:p w:rsidR="00251642" w:rsidRPr="002044A2" w:rsidRDefault="00251642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4A2">
        <w:rPr>
          <w:rFonts w:ascii="Times New Roman" w:hAnsi="Times New Roman" w:cs="Times New Roman"/>
          <w:sz w:val="26"/>
          <w:szCs w:val="26"/>
        </w:rPr>
        <w:t xml:space="preserve">Функции органов государственной власти Ненецкого автономного округа </w:t>
      </w:r>
      <w:r w:rsidR="00C848C9" w:rsidRPr="002044A2">
        <w:rPr>
          <w:rFonts w:ascii="Times New Roman" w:hAnsi="Times New Roman" w:cs="Times New Roman"/>
          <w:sz w:val="26"/>
          <w:szCs w:val="26"/>
        </w:rPr>
        <w:br/>
      </w:r>
      <w:r w:rsidRPr="002044A2">
        <w:rPr>
          <w:rFonts w:ascii="Times New Roman" w:hAnsi="Times New Roman" w:cs="Times New Roman"/>
          <w:sz w:val="26"/>
          <w:szCs w:val="26"/>
        </w:rPr>
        <w:t>не изменятся.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832"/>
        <w:gridCol w:w="1420"/>
        <w:gridCol w:w="2156"/>
        <w:gridCol w:w="2096"/>
        <w:gridCol w:w="1276"/>
      </w:tblGrid>
      <w:tr w:rsidR="00B96BB6" w:rsidRPr="002044A2" w:rsidTr="00265A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B6" w:rsidRPr="002044A2" w:rsidRDefault="008212CE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A2">
              <w:rPr>
                <w:rFonts w:ascii="Times New Roman" w:hAnsi="Times New Roman" w:cs="Times New Roman"/>
              </w:rPr>
              <w:t>№</w:t>
            </w:r>
            <w:r w:rsidR="00B96BB6" w:rsidRPr="002044A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B6" w:rsidRPr="002044A2" w:rsidRDefault="00B96BB6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A2">
              <w:rPr>
                <w:rFonts w:ascii="Times New Roman" w:hAnsi="Times New Roman" w:cs="Times New Roman"/>
              </w:rPr>
              <w:t>Наименование функции (полномочия, обязанности, права)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B6" w:rsidRPr="002044A2" w:rsidRDefault="00B96BB6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A2">
              <w:rPr>
                <w:rFonts w:ascii="Times New Roman" w:hAnsi="Times New Roman" w:cs="Times New Roman"/>
              </w:rPr>
              <w:t>Характер функции (новая, изменяемая, отменяемая)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B6" w:rsidRPr="002044A2" w:rsidRDefault="00B96BB6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A2">
              <w:rPr>
                <w:rFonts w:ascii="Times New Roman" w:hAnsi="Times New Roman" w:cs="Times New Roman"/>
              </w:rPr>
              <w:t>Предполагаемый порядок реализации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B6" w:rsidRPr="002044A2" w:rsidRDefault="00B96BB6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A2">
              <w:rPr>
                <w:rFonts w:ascii="Times New Roman" w:hAnsi="Times New Roman" w:cs="Times New Roman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B6" w:rsidRPr="002044A2" w:rsidRDefault="00B96BB6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A2">
              <w:rPr>
                <w:rFonts w:ascii="Times New Roman" w:hAnsi="Times New Roman" w:cs="Times New Roman"/>
              </w:rPr>
              <w:t>Оценка изменения потребностей в других ресурсах</w:t>
            </w:r>
          </w:p>
        </w:tc>
      </w:tr>
      <w:tr w:rsidR="00F15511" w:rsidRPr="002044A2" w:rsidTr="008212CE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1" w:rsidRPr="002044A2" w:rsidRDefault="00F15511" w:rsidP="003F5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511" w:rsidRPr="002044A2" w:rsidTr="002452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1" w:rsidRPr="002044A2" w:rsidRDefault="00F15511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1" w:rsidRPr="002044A2" w:rsidRDefault="00F15511" w:rsidP="003F5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1" w:rsidRPr="002044A2" w:rsidRDefault="00F15511" w:rsidP="003F5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1" w:rsidRPr="002044A2" w:rsidRDefault="00F15511" w:rsidP="003F5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1" w:rsidRPr="002044A2" w:rsidRDefault="00F15511" w:rsidP="003F5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1" w:rsidRPr="002044A2" w:rsidRDefault="00F15511" w:rsidP="003F5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4A2">
              <w:rPr>
                <w:rFonts w:ascii="Times New Roman" w:hAnsi="Times New Roman" w:cs="Times New Roman"/>
              </w:rPr>
              <w:t>-</w:t>
            </w:r>
          </w:p>
        </w:tc>
      </w:tr>
    </w:tbl>
    <w:p w:rsidR="00B96BB6" w:rsidRPr="00265A49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Par174"/>
      <w:bookmarkEnd w:id="8"/>
      <w:r w:rsidRPr="00265A49">
        <w:rPr>
          <w:rFonts w:ascii="Times New Roman" w:hAnsi="Times New Roman" w:cs="Times New Roman"/>
          <w:b/>
          <w:sz w:val="26"/>
          <w:szCs w:val="26"/>
        </w:rPr>
        <w:t>4.</w:t>
      </w:r>
      <w:r w:rsidR="00C848C9" w:rsidRPr="00265A49">
        <w:rPr>
          <w:rFonts w:ascii="Times New Roman" w:hAnsi="Times New Roman" w:cs="Times New Roman"/>
          <w:b/>
          <w:sz w:val="26"/>
          <w:szCs w:val="26"/>
        </w:rPr>
        <w:t> </w:t>
      </w:r>
      <w:r w:rsidRPr="00265A49">
        <w:rPr>
          <w:rFonts w:ascii="Times New Roman" w:hAnsi="Times New Roman" w:cs="Times New Roman"/>
          <w:b/>
          <w:sz w:val="26"/>
          <w:szCs w:val="26"/>
        </w:rPr>
        <w:t>Оценка дополнительных расходов (доходов) окружного бюджета, связанных с</w:t>
      </w:r>
      <w:r w:rsidR="001F2505" w:rsidRPr="00265A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5A49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</w:t>
      </w:r>
    </w:p>
    <w:p w:rsidR="00B96BB6" w:rsidRPr="00CA748E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505">
        <w:rPr>
          <w:rFonts w:ascii="Times New Roman" w:hAnsi="Times New Roman" w:cs="Times New Roman"/>
          <w:b/>
          <w:sz w:val="26"/>
          <w:szCs w:val="26"/>
        </w:rPr>
        <w:t xml:space="preserve">Другие сведения о дополнительных расходах (доходах) бюджета, </w:t>
      </w:r>
      <w:r w:rsidRPr="00CA748E">
        <w:rPr>
          <w:rFonts w:ascii="Times New Roman" w:hAnsi="Times New Roman" w:cs="Times New Roman"/>
          <w:b/>
          <w:sz w:val="26"/>
          <w:szCs w:val="26"/>
        </w:rPr>
        <w:t>возникающих в</w:t>
      </w:r>
      <w:r w:rsidR="001F2505" w:rsidRPr="00CA7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748E">
        <w:rPr>
          <w:rFonts w:ascii="Times New Roman" w:hAnsi="Times New Roman" w:cs="Times New Roman"/>
          <w:b/>
          <w:sz w:val="26"/>
          <w:szCs w:val="26"/>
        </w:rPr>
        <w:t>связи с принятием предлагаемого проекта:</w:t>
      </w:r>
      <w:r w:rsidR="00104564" w:rsidRPr="00CA7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564" w:rsidRPr="00CA748E">
        <w:rPr>
          <w:rFonts w:ascii="Times New Roman" w:hAnsi="Times New Roman" w:cs="Times New Roman"/>
          <w:sz w:val="26"/>
          <w:szCs w:val="26"/>
        </w:rPr>
        <w:t>отсутствуют дополнительные расходы</w:t>
      </w:r>
      <w:r w:rsidR="00251642" w:rsidRPr="00CA748E">
        <w:rPr>
          <w:rFonts w:ascii="Times New Roman" w:hAnsi="Times New Roman" w:cs="Times New Roman"/>
          <w:sz w:val="26"/>
          <w:szCs w:val="26"/>
        </w:rPr>
        <w:t>.</w:t>
      </w:r>
      <w:r w:rsidR="00104564" w:rsidRPr="00CA74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6E0F" w:rsidRPr="00A1797A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8E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bookmarkStart w:id="9" w:name="Par214"/>
      <w:bookmarkEnd w:id="9"/>
      <w:r w:rsidR="00104564" w:rsidRPr="00CA748E">
        <w:rPr>
          <w:rFonts w:ascii="Times New Roman" w:hAnsi="Times New Roman" w:cs="Times New Roman"/>
          <w:sz w:val="26"/>
          <w:szCs w:val="26"/>
        </w:rPr>
        <w:t xml:space="preserve"> </w:t>
      </w:r>
      <w:r w:rsidR="00A1797A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B96BB6" w:rsidRPr="00E21449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1449">
        <w:rPr>
          <w:rFonts w:ascii="Times New Roman" w:hAnsi="Times New Roman" w:cs="Times New Roman"/>
          <w:b/>
          <w:sz w:val="26"/>
          <w:szCs w:val="26"/>
        </w:rPr>
        <w:t>5.</w:t>
      </w:r>
      <w:r w:rsidR="00040DBE">
        <w:rPr>
          <w:rFonts w:ascii="Times New Roman" w:hAnsi="Times New Roman" w:cs="Times New Roman"/>
          <w:b/>
          <w:sz w:val="26"/>
          <w:szCs w:val="26"/>
        </w:rPr>
        <w:t> </w:t>
      </w:r>
      <w:r w:rsidRPr="00E21449">
        <w:rPr>
          <w:rFonts w:ascii="Times New Roman" w:hAnsi="Times New Roman" w:cs="Times New Roman"/>
          <w:b/>
          <w:sz w:val="26"/>
          <w:szCs w:val="26"/>
        </w:rPr>
        <w:t>Оценка изменений обязанностей (ограничений) субъектов</w:t>
      </w:r>
      <w:r w:rsidR="00104564" w:rsidRPr="00E214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1449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 и связанных с ними</w:t>
      </w:r>
      <w:r w:rsidR="001F2505" w:rsidRPr="00E214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913" w:rsidRPr="00E21449">
        <w:rPr>
          <w:rFonts w:ascii="Times New Roman" w:hAnsi="Times New Roman" w:cs="Times New Roman"/>
          <w:b/>
          <w:sz w:val="26"/>
          <w:szCs w:val="26"/>
        </w:rPr>
        <w:t>дополнительных</w:t>
      </w:r>
      <w:r w:rsidRPr="00E21449">
        <w:rPr>
          <w:rFonts w:ascii="Times New Roman" w:hAnsi="Times New Roman" w:cs="Times New Roman"/>
          <w:b/>
          <w:sz w:val="26"/>
          <w:szCs w:val="26"/>
        </w:rPr>
        <w:t xml:space="preserve"> расходов (доходов), оценка рисков неблагоприятных</w:t>
      </w:r>
      <w:r w:rsidR="001F2505" w:rsidRPr="00E214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1449">
        <w:rPr>
          <w:rFonts w:ascii="Times New Roman" w:hAnsi="Times New Roman" w:cs="Times New Roman"/>
          <w:b/>
          <w:sz w:val="26"/>
          <w:szCs w:val="26"/>
        </w:rPr>
        <w:t>последствий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787"/>
        <w:gridCol w:w="2109"/>
        <w:gridCol w:w="2306"/>
      </w:tblGrid>
      <w:tr w:rsidR="00B96BB6" w:rsidRPr="002452F3" w:rsidTr="00265A4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B6" w:rsidRPr="002452F3" w:rsidRDefault="00B96BB6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Группы потенциальных адресатов предлагаемого проекта</w:t>
            </w:r>
            <w:r w:rsidR="00265A49">
              <w:rPr>
                <w:rFonts w:ascii="Times New Roman" w:hAnsi="Times New Roman" w:cs="Times New Roman"/>
              </w:rPr>
              <w:br/>
            </w:r>
            <w:r w:rsidRPr="002452F3">
              <w:rPr>
                <w:rFonts w:ascii="Times New Roman" w:hAnsi="Times New Roman" w:cs="Times New Roman"/>
              </w:rPr>
              <w:lastRenderedPageBreak/>
              <w:t xml:space="preserve"> (в соответствии </w:t>
            </w:r>
            <w:r w:rsidR="00265A49">
              <w:rPr>
                <w:rFonts w:ascii="Times New Roman" w:hAnsi="Times New Roman" w:cs="Times New Roman"/>
              </w:rPr>
              <w:br/>
            </w:r>
            <w:r w:rsidRPr="002452F3">
              <w:rPr>
                <w:rFonts w:ascii="Times New Roman" w:hAnsi="Times New Roman" w:cs="Times New Roman"/>
              </w:rPr>
              <w:t xml:space="preserve">с </w:t>
            </w:r>
            <w:hyperlink w:anchor="Par174" w:history="1">
              <w:r w:rsidRPr="002452F3">
                <w:rPr>
                  <w:rFonts w:ascii="Times New Roman" w:hAnsi="Times New Roman" w:cs="Times New Roman"/>
                  <w:color w:val="0000FF"/>
                </w:rPr>
                <w:t>пунктом 4</w:t>
              </w:r>
            </w:hyperlink>
            <w:r w:rsidRPr="002452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B6" w:rsidRPr="002452F3" w:rsidRDefault="00B96BB6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lastRenderedPageBreak/>
              <w:t xml:space="preserve">Новые обязанности и ограничения, изменения существующих обязанностей и ограничений, вводимые предлагаемым проектом </w:t>
            </w:r>
            <w:r w:rsidR="00265A49">
              <w:rPr>
                <w:rFonts w:ascii="Times New Roman" w:hAnsi="Times New Roman" w:cs="Times New Roman"/>
              </w:rPr>
              <w:br/>
            </w:r>
            <w:r w:rsidRPr="002452F3">
              <w:rPr>
                <w:rFonts w:ascii="Times New Roman" w:hAnsi="Times New Roman" w:cs="Times New Roman"/>
              </w:rPr>
              <w:lastRenderedPageBreak/>
              <w:t>(с указанием соответствующих положений проекта)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B6" w:rsidRPr="002452F3" w:rsidRDefault="00B96BB6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lastRenderedPageBreak/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B6" w:rsidRPr="002452F3" w:rsidRDefault="00B96BB6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Количественная оценка, млн. рублей</w:t>
            </w:r>
          </w:p>
        </w:tc>
      </w:tr>
      <w:tr w:rsidR="00B96BB6" w:rsidRPr="002452F3" w:rsidTr="00417A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Pr="002452F3" w:rsidRDefault="00CC7C94" w:rsidP="00791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lastRenderedPageBreak/>
              <w:t>Группа 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7912E9" w:rsidP="00791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04564" w:rsidRPr="002452F3">
              <w:rPr>
                <w:rFonts w:ascii="Times New Roman" w:hAnsi="Times New Roman" w:cs="Times New Roman"/>
              </w:rPr>
              <w:t>тсутствуют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0B1913" w:rsidP="00791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Не изменятся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7912E9" w:rsidP="00791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04564" w:rsidRPr="002452F3">
              <w:rPr>
                <w:rFonts w:ascii="Times New Roman" w:hAnsi="Times New Roman" w:cs="Times New Roman"/>
              </w:rPr>
              <w:t>тсутствует</w:t>
            </w:r>
          </w:p>
        </w:tc>
      </w:tr>
    </w:tbl>
    <w:p w:rsidR="001A1AAE" w:rsidRPr="002452F3" w:rsidRDefault="00B96BB6" w:rsidP="003F5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</w:t>
      </w:r>
      <w:r w:rsidR="00104564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104564" w:rsidRPr="002452F3">
        <w:rPr>
          <w:rFonts w:ascii="Times New Roman" w:hAnsi="Times New Roman" w:cs="Times New Roman"/>
          <w:sz w:val="26"/>
          <w:szCs w:val="26"/>
        </w:rPr>
        <w:t xml:space="preserve"> </w:t>
      </w:r>
      <w:r w:rsidR="00F261AB">
        <w:rPr>
          <w:rFonts w:ascii="Times New Roman" w:hAnsi="Times New Roman" w:cs="Times New Roman"/>
          <w:sz w:val="26"/>
          <w:szCs w:val="26"/>
        </w:rPr>
        <w:t>н</w:t>
      </w:r>
      <w:r w:rsidR="00900DF1" w:rsidRPr="002452F3">
        <w:rPr>
          <w:rFonts w:ascii="Times New Roman" w:hAnsi="Times New Roman" w:cs="Times New Roman"/>
          <w:sz w:val="26"/>
          <w:szCs w:val="26"/>
        </w:rPr>
        <w:t>е изменятся</w:t>
      </w:r>
      <w:r w:rsidR="00CC7C94" w:rsidRPr="002452F3">
        <w:rPr>
          <w:rFonts w:ascii="Times New Roman" w:hAnsi="Times New Roman" w:cs="Times New Roman"/>
          <w:sz w:val="26"/>
          <w:szCs w:val="26"/>
        </w:rPr>
        <w:t>.</w:t>
      </w:r>
    </w:p>
    <w:p w:rsidR="00B96BB6" w:rsidRPr="002452F3" w:rsidRDefault="00B96BB6" w:rsidP="003F5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ED1CF9" w:rsidRPr="002452F3">
        <w:rPr>
          <w:rFonts w:ascii="Times New Roman" w:hAnsi="Times New Roman" w:cs="Times New Roman"/>
          <w:b/>
          <w:sz w:val="26"/>
          <w:szCs w:val="26"/>
        </w:rPr>
        <w:t xml:space="preserve"> - 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041"/>
        <w:gridCol w:w="2196"/>
        <w:gridCol w:w="2023"/>
        <w:gridCol w:w="2534"/>
      </w:tblGrid>
      <w:tr w:rsidR="00B96BB6" w:rsidRPr="002452F3" w:rsidTr="00265A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B6" w:rsidRPr="002452F3" w:rsidRDefault="00ED1CF9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№</w:t>
            </w:r>
            <w:r w:rsidR="00265A49">
              <w:rPr>
                <w:rFonts w:ascii="Times New Roman" w:hAnsi="Times New Roman" w:cs="Times New Roman"/>
              </w:rPr>
              <w:t xml:space="preserve"> </w:t>
            </w:r>
            <w:r w:rsidR="00B96BB6" w:rsidRPr="002452F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B6" w:rsidRPr="002452F3" w:rsidRDefault="00B96BB6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Виды рисков неблагоприятных последствий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B6" w:rsidRPr="002452F3" w:rsidRDefault="00B96BB6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B6" w:rsidRPr="002452F3" w:rsidRDefault="00B96BB6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Методы контроля рисков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B6" w:rsidRPr="002452F3" w:rsidRDefault="00B96BB6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Степень контроля рисков (полный/частичный/отсутствует)</w:t>
            </w:r>
          </w:p>
        </w:tc>
      </w:tr>
      <w:tr w:rsidR="00B96BB6" w:rsidRPr="002452F3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 w:rsidP="003F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7912E9" w:rsidP="00791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D1CF9" w:rsidRPr="002452F3">
              <w:rPr>
                <w:rFonts w:ascii="Times New Roman" w:hAnsi="Times New Roman" w:cs="Times New Roman"/>
              </w:rPr>
              <w:t>тсутствуют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7912E9" w:rsidP="00791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D1CF9" w:rsidRPr="002452F3">
              <w:rPr>
                <w:rFonts w:ascii="Times New Roman" w:hAnsi="Times New Roman" w:cs="Times New Roman"/>
              </w:rPr>
              <w:t>тсутствуют неблагоприятные последствия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7912E9" w:rsidP="00791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D1CF9" w:rsidRPr="002452F3">
              <w:rPr>
                <w:rFonts w:ascii="Times New Roman" w:hAnsi="Times New Roman" w:cs="Times New Roman"/>
              </w:rPr>
              <w:t>тсутствуют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7912E9" w:rsidP="00791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D1CF9" w:rsidRPr="002452F3">
              <w:rPr>
                <w:rFonts w:ascii="Times New Roman" w:hAnsi="Times New Roman" w:cs="Times New Roman"/>
              </w:rPr>
              <w:t>тсутствуют</w:t>
            </w:r>
          </w:p>
        </w:tc>
      </w:tr>
    </w:tbl>
    <w:p w:rsidR="00B96BB6" w:rsidRPr="00ED1CF9" w:rsidRDefault="00B96BB6" w:rsidP="003F5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ar266"/>
      <w:bookmarkEnd w:id="10"/>
      <w:r w:rsidRPr="00ED1CF9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8"/>
        <w:gridCol w:w="4111"/>
      </w:tblGrid>
      <w:tr w:rsidR="00377EAB" w:rsidRPr="003101D0" w:rsidTr="00040DBE">
        <w:tc>
          <w:tcPr>
            <w:tcW w:w="5178" w:type="dxa"/>
          </w:tcPr>
          <w:p w:rsidR="00377EAB" w:rsidRPr="00336244" w:rsidRDefault="00377EAB" w:rsidP="003F58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Вариант 1</w:t>
            </w:r>
          </w:p>
        </w:tc>
        <w:tc>
          <w:tcPr>
            <w:tcW w:w="4111" w:type="dxa"/>
          </w:tcPr>
          <w:p w:rsidR="00377EAB" w:rsidRPr="00336244" w:rsidRDefault="00377EAB" w:rsidP="003F58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Вариант 2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CC7C94" w:rsidRDefault="00377EAB" w:rsidP="009A1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C94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  <w:r w:rsidR="00CC7C94" w:rsidRPr="00CC7C94">
              <w:rPr>
                <w:rFonts w:ascii="Times New Roman" w:eastAsia="Times New Roman" w:hAnsi="Times New Roman" w:cs="Times New Roman"/>
                <w:lang w:eastAsia="ru-RU"/>
              </w:rPr>
              <w:t>варианта:</w:t>
            </w:r>
            <w:r w:rsidR="00CC7C94" w:rsidRPr="00CC7C94">
              <w:rPr>
                <w:rFonts w:ascii="Times New Roman" w:hAnsi="Times New Roman" w:cs="Times New Roman"/>
              </w:rPr>
              <w:t xml:space="preserve"> </w:t>
            </w:r>
            <w:r w:rsidR="00CC7C94" w:rsidRPr="00CC7C94">
              <w:rPr>
                <w:rFonts w:ascii="Times New Roman" w:hAnsi="Times New Roman" w:cs="Times New Roman"/>
              </w:rPr>
              <w:tab/>
            </w:r>
          </w:p>
        </w:tc>
      </w:tr>
      <w:tr w:rsidR="00377EAB" w:rsidRPr="003101D0" w:rsidTr="00040DBE">
        <w:tc>
          <w:tcPr>
            <w:tcW w:w="5178" w:type="dxa"/>
          </w:tcPr>
          <w:p w:rsidR="00377EAB" w:rsidRPr="00CC7C94" w:rsidRDefault="000142D6" w:rsidP="003F5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8E2CC3" w:rsidRPr="00CC7C94">
              <w:rPr>
                <w:rFonts w:ascii="Times New Roman" w:eastAsia="Times New Roman" w:hAnsi="Times New Roman" w:cs="Times New Roman"/>
                <w:lang w:eastAsia="ru-RU"/>
              </w:rPr>
              <w:t xml:space="preserve">твердить </w:t>
            </w:r>
            <w:r w:rsidR="007F050C" w:rsidRPr="00F76223">
              <w:rPr>
                <w:rFonts w:ascii="Times New Roman" w:hAnsi="Times New Roman" w:cs="Times New Roman"/>
              </w:rPr>
              <w:t xml:space="preserve">проект </w:t>
            </w:r>
            <w:r w:rsidR="00040DBE" w:rsidRPr="00040DBE">
              <w:rPr>
                <w:rFonts w:ascii="Times New Roman" w:eastAsia="Calibri" w:hAnsi="Times New Roman" w:cs="Times New Roman"/>
              </w:rPr>
              <w:t>постановления Администрации Ненецкого автономного округа, предусматривающего внесение изменений в действующий Порядок предоставления бюджетных инвестиций юридическим лицам, не являющимся государственными учреждениями и государств</w:t>
            </w:r>
            <w:r w:rsidR="00040DBE">
              <w:rPr>
                <w:rFonts w:ascii="Times New Roman" w:eastAsia="Calibri" w:hAnsi="Times New Roman" w:cs="Times New Roman"/>
              </w:rPr>
              <w:t>енными унитарными предприятиями</w:t>
            </w:r>
            <w:r w:rsidR="00A1797A" w:rsidRPr="00A179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377EAB" w:rsidRPr="00336244" w:rsidRDefault="00377EAB" w:rsidP="003F5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Невмешательство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3F5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года):</w:t>
            </w:r>
          </w:p>
        </w:tc>
      </w:tr>
      <w:tr w:rsidR="00377EAB" w:rsidRPr="003101D0" w:rsidTr="00040DBE">
        <w:tc>
          <w:tcPr>
            <w:tcW w:w="5178" w:type="dxa"/>
          </w:tcPr>
          <w:p w:rsidR="00040DBE" w:rsidRPr="00040DBE" w:rsidRDefault="00040DBE" w:rsidP="00040D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BE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Юридические лица, не являющиеся </w:t>
            </w:r>
            <w:r w:rsidRPr="00040DB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государственными учреждениями и государственными</w:t>
            </w:r>
            <w:r w:rsidRPr="00040DBE">
              <w:rPr>
                <w:rFonts w:ascii="Times New Roman" w:eastAsia="Times New Roman" w:hAnsi="Times New Roman" w:cs="Times New Roman"/>
                <w:lang w:eastAsia="ru-RU"/>
              </w:rPr>
              <w:t xml:space="preserve"> унитарными предприятиями.</w:t>
            </w:r>
          </w:p>
          <w:p w:rsidR="00377EAB" w:rsidRPr="00336244" w:rsidRDefault="00040DBE" w:rsidP="00040D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BE">
              <w:rPr>
                <w:rFonts w:ascii="Times New Roman" w:eastAsia="Times New Roman" w:hAnsi="Times New Roman" w:cs="Times New Roman"/>
                <w:lang w:eastAsia="ru-RU"/>
              </w:rPr>
              <w:t xml:space="preserve">Появление возможности предоставления бюджетных инвестиций в целях предоставления взноса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40DBE">
              <w:rPr>
                <w:rFonts w:ascii="Times New Roman" w:eastAsia="Times New Roman" w:hAnsi="Times New Roman" w:cs="Times New Roman"/>
                <w:lang w:eastAsia="ru-RU"/>
              </w:rPr>
              <w:t>в уставные (складочные) капиталы дочерних обществ юридических лиц.</w:t>
            </w:r>
          </w:p>
        </w:tc>
        <w:tc>
          <w:tcPr>
            <w:tcW w:w="4111" w:type="dxa"/>
          </w:tcPr>
          <w:p w:rsidR="00377EAB" w:rsidRPr="00336244" w:rsidRDefault="00377EAB" w:rsidP="003F5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невозможна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3F5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введением:</w:t>
            </w:r>
          </w:p>
        </w:tc>
      </w:tr>
      <w:tr w:rsidR="00377EAB" w:rsidRPr="003101D0" w:rsidTr="00040DBE">
        <w:tc>
          <w:tcPr>
            <w:tcW w:w="5178" w:type="dxa"/>
          </w:tcPr>
          <w:p w:rsidR="00377EAB" w:rsidRPr="00336244" w:rsidRDefault="00040DBE" w:rsidP="003F5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невозможна</w:t>
            </w:r>
          </w:p>
        </w:tc>
        <w:tc>
          <w:tcPr>
            <w:tcW w:w="4111" w:type="dxa"/>
          </w:tcPr>
          <w:p w:rsidR="00377EAB" w:rsidRPr="00336244" w:rsidRDefault="00040DBE" w:rsidP="003F5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невозможна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3F5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 xml:space="preserve">Оценка расходов (доходов) окружного бюджета, связанных с введением предлагаемого </w:t>
            </w: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правового регулирования:</w:t>
            </w:r>
          </w:p>
        </w:tc>
      </w:tr>
      <w:tr w:rsidR="00265A49" w:rsidRPr="003101D0" w:rsidTr="00040DBE">
        <w:tc>
          <w:tcPr>
            <w:tcW w:w="5178" w:type="dxa"/>
          </w:tcPr>
          <w:p w:rsidR="00265A49" w:rsidRPr="00336244" w:rsidRDefault="00265A49" w:rsidP="00265A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Оценка невозможна</w:t>
            </w:r>
          </w:p>
        </w:tc>
        <w:tc>
          <w:tcPr>
            <w:tcW w:w="4111" w:type="dxa"/>
          </w:tcPr>
          <w:p w:rsidR="00265A49" w:rsidRPr="00336244" w:rsidRDefault="00265A49" w:rsidP="00265A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невозможна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040DBE" w:rsidRDefault="00377EAB" w:rsidP="00040D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BE">
              <w:rPr>
                <w:rFonts w:ascii="Times New Roman" w:eastAsia="Times New Roman" w:hAnsi="Times New Roman" w:cs="Times New Roman"/>
                <w:lang w:eastAsia="ru-RU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регулирования:</w:t>
            </w:r>
          </w:p>
        </w:tc>
      </w:tr>
      <w:tr w:rsidR="00040DBE" w:rsidRPr="003101D0" w:rsidTr="00040DBE">
        <w:tc>
          <w:tcPr>
            <w:tcW w:w="5178" w:type="dxa"/>
          </w:tcPr>
          <w:p w:rsidR="00040DBE" w:rsidRPr="00040DBE" w:rsidRDefault="00040DBE" w:rsidP="00040D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DBE">
              <w:rPr>
                <w:rFonts w:ascii="Times New Roman" w:hAnsi="Times New Roman" w:cs="Times New Roman"/>
              </w:rPr>
              <w:t>Цель достигается.</w:t>
            </w:r>
          </w:p>
        </w:tc>
        <w:tc>
          <w:tcPr>
            <w:tcW w:w="4111" w:type="dxa"/>
          </w:tcPr>
          <w:p w:rsidR="00040DBE" w:rsidRPr="00040DBE" w:rsidRDefault="00040DBE" w:rsidP="00040D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DBE">
              <w:rPr>
                <w:rFonts w:ascii="Times New Roman" w:hAnsi="Times New Roman" w:cs="Times New Roman"/>
              </w:rPr>
              <w:t>Цель не достигается.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040DBE" w:rsidRDefault="00377EAB" w:rsidP="00040D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BE">
              <w:rPr>
                <w:rFonts w:ascii="Times New Roman" w:eastAsia="Times New Roman" w:hAnsi="Times New Roman" w:cs="Times New Roman"/>
                <w:lang w:eastAsia="ru-RU"/>
              </w:rPr>
              <w:t>Оценка рисков неблагоприятных последствий:</w:t>
            </w:r>
          </w:p>
        </w:tc>
      </w:tr>
      <w:tr w:rsidR="00377EAB" w:rsidRPr="003101D0" w:rsidTr="00040DBE">
        <w:tc>
          <w:tcPr>
            <w:tcW w:w="5178" w:type="dxa"/>
          </w:tcPr>
          <w:p w:rsidR="00377EAB" w:rsidRPr="00336244" w:rsidRDefault="000142D6" w:rsidP="003F5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77EAB" w:rsidRPr="00336244">
              <w:rPr>
                <w:rFonts w:ascii="Times New Roman" w:eastAsia="Times New Roman" w:hAnsi="Times New Roman" w:cs="Times New Roman"/>
                <w:lang w:eastAsia="ru-RU"/>
              </w:rPr>
              <w:t>тсутствует</w:t>
            </w:r>
          </w:p>
        </w:tc>
        <w:tc>
          <w:tcPr>
            <w:tcW w:w="4111" w:type="dxa"/>
          </w:tcPr>
          <w:p w:rsidR="00377EAB" w:rsidRPr="00CA748E" w:rsidRDefault="00040DBE" w:rsidP="00040D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BE">
              <w:rPr>
                <w:rFonts w:ascii="Times New Roman" w:hAnsi="Times New Roman" w:cs="Times New Roman"/>
              </w:rPr>
              <w:t>Отсутствие возможности предоставления бюджетных инвестиций в целях предоставления взноса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</w:t>
            </w:r>
          </w:p>
        </w:tc>
      </w:tr>
    </w:tbl>
    <w:p w:rsidR="007F050C" w:rsidRDefault="007F050C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CA748E" w:rsidRDefault="00B96BB6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48E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</w:p>
    <w:p w:rsidR="001A1AAE" w:rsidRPr="00CA748E" w:rsidRDefault="00CA748E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8E">
        <w:rPr>
          <w:rFonts w:ascii="Times New Roman" w:hAnsi="Times New Roman" w:cs="Times New Roman"/>
          <w:sz w:val="26"/>
          <w:szCs w:val="26"/>
        </w:rPr>
        <w:t>Вариант 1 позволит полностью достичь цел</w:t>
      </w:r>
      <w:r w:rsidR="009A119F">
        <w:rPr>
          <w:rFonts w:ascii="Times New Roman" w:hAnsi="Times New Roman" w:cs="Times New Roman"/>
          <w:sz w:val="26"/>
          <w:szCs w:val="26"/>
        </w:rPr>
        <w:t>и</w:t>
      </w:r>
      <w:r w:rsidRPr="00CA748E">
        <w:rPr>
          <w:rFonts w:ascii="Times New Roman" w:hAnsi="Times New Roman" w:cs="Times New Roman"/>
          <w:sz w:val="26"/>
          <w:szCs w:val="26"/>
        </w:rPr>
        <w:t xml:space="preserve"> предлагаемого правового регулирования.</w:t>
      </w:r>
    </w:p>
    <w:p w:rsidR="000210A3" w:rsidRPr="000210A3" w:rsidRDefault="000210A3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0A3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0210A3" w:rsidRPr="000210A3" w:rsidRDefault="009A119F" w:rsidP="009A1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A119F">
        <w:rPr>
          <w:rFonts w:ascii="Times New Roman" w:hAnsi="Times New Roman" w:cs="Times New Roman"/>
          <w:sz w:val="26"/>
          <w:szCs w:val="26"/>
        </w:rPr>
        <w:t>редо</w:t>
      </w:r>
      <w:r>
        <w:rPr>
          <w:rFonts w:ascii="Times New Roman" w:hAnsi="Times New Roman" w:cs="Times New Roman"/>
          <w:sz w:val="26"/>
          <w:szCs w:val="26"/>
        </w:rPr>
        <w:t xml:space="preserve">ставление бюджетных инвестиций в целях предоставления взноса </w:t>
      </w:r>
      <w:r>
        <w:rPr>
          <w:rFonts w:ascii="Times New Roman" w:hAnsi="Times New Roman" w:cs="Times New Roman"/>
          <w:sz w:val="26"/>
          <w:szCs w:val="26"/>
        </w:rPr>
        <w:br/>
      </w:r>
      <w:r w:rsidRPr="009A119F">
        <w:rPr>
          <w:rFonts w:ascii="Times New Roman" w:hAnsi="Times New Roman" w:cs="Times New Roman"/>
          <w:sz w:val="26"/>
          <w:szCs w:val="26"/>
        </w:rPr>
        <w:t>в уставные (складочные) капиталы доче</w:t>
      </w:r>
      <w:r>
        <w:rPr>
          <w:rFonts w:ascii="Times New Roman" w:hAnsi="Times New Roman" w:cs="Times New Roman"/>
          <w:sz w:val="26"/>
          <w:szCs w:val="26"/>
        </w:rPr>
        <w:t xml:space="preserve">рних обществ юридических лиц </w:t>
      </w:r>
      <w:r>
        <w:rPr>
          <w:rFonts w:ascii="Times New Roman" w:hAnsi="Times New Roman" w:cs="Times New Roman"/>
          <w:sz w:val="26"/>
          <w:szCs w:val="26"/>
        </w:rPr>
        <w:br/>
      </w:r>
      <w:r w:rsidRPr="009A119F">
        <w:rPr>
          <w:rFonts w:ascii="Times New Roman" w:hAnsi="Times New Roman" w:cs="Times New Roman"/>
          <w:sz w:val="26"/>
          <w:szCs w:val="26"/>
        </w:rPr>
        <w:t>на осущ</w:t>
      </w:r>
      <w:r>
        <w:rPr>
          <w:rFonts w:ascii="Times New Roman" w:hAnsi="Times New Roman" w:cs="Times New Roman"/>
          <w:sz w:val="26"/>
          <w:szCs w:val="26"/>
        </w:rPr>
        <w:t xml:space="preserve">ествление капитальных вложений </w:t>
      </w:r>
      <w:r w:rsidRPr="009A119F">
        <w:rPr>
          <w:rFonts w:ascii="Times New Roman" w:hAnsi="Times New Roman" w:cs="Times New Roman"/>
          <w:sz w:val="26"/>
          <w:szCs w:val="26"/>
        </w:rPr>
        <w:t>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10A3" w:rsidRPr="000210A3" w:rsidRDefault="000210A3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0A3">
        <w:rPr>
          <w:rFonts w:ascii="Times New Roman" w:hAnsi="Times New Roman" w:cs="Times New Roman"/>
          <w:b/>
          <w:sz w:val="26"/>
          <w:szCs w:val="26"/>
        </w:rPr>
        <w:t>7.</w:t>
      </w:r>
      <w:r w:rsidR="009A119F">
        <w:rPr>
          <w:rFonts w:ascii="Times New Roman" w:hAnsi="Times New Roman" w:cs="Times New Roman"/>
          <w:b/>
          <w:sz w:val="26"/>
          <w:szCs w:val="26"/>
        </w:rPr>
        <w:t> </w:t>
      </w:r>
      <w:r w:rsidRPr="000210A3">
        <w:rPr>
          <w:rFonts w:ascii="Times New Roman" w:hAnsi="Times New Roman" w:cs="Times New Roman"/>
          <w:b/>
          <w:sz w:val="26"/>
          <w:szCs w:val="26"/>
        </w:rPr>
        <w:t>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проекта на ранее возникшие отношения</w:t>
      </w:r>
    </w:p>
    <w:p w:rsidR="009A119F" w:rsidRDefault="000210A3" w:rsidP="009A1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Par310"/>
      <w:bookmarkEnd w:id="11"/>
      <w:r w:rsidRPr="000210A3">
        <w:rPr>
          <w:rFonts w:ascii="Times New Roman" w:hAnsi="Times New Roman" w:cs="Times New Roman"/>
          <w:b/>
          <w:sz w:val="26"/>
          <w:szCs w:val="26"/>
        </w:rPr>
        <w:lastRenderedPageBreak/>
        <w:t>7.1.</w:t>
      </w:r>
      <w:r w:rsidR="009A119F">
        <w:rPr>
          <w:rFonts w:ascii="Times New Roman" w:hAnsi="Times New Roman" w:cs="Times New Roman"/>
          <w:b/>
          <w:sz w:val="26"/>
          <w:szCs w:val="26"/>
        </w:rPr>
        <w:t> </w:t>
      </w:r>
      <w:r w:rsidRPr="000210A3">
        <w:rPr>
          <w:rFonts w:ascii="Times New Roman" w:hAnsi="Times New Roman" w:cs="Times New Roman"/>
          <w:b/>
          <w:sz w:val="26"/>
          <w:szCs w:val="26"/>
        </w:rPr>
        <w:t xml:space="preserve">Предполагаемая дата вступления в силу проекта акта: </w:t>
      </w:r>
      <w:r w:rsidR="009A119F" w:rsidRPr="009A119F">
        <w:rPr>
          <w:rFonts w:ascii="Times New Roman" w:hAnsi="Times New Roman" w:cs="Times New Roman"/>
          <w:sz w:val="26"/>
          <w:szCs w:val="26"/>
        </w:rPr>
        <w:t xml:space="preserve">со дня официального опубликования постановления, за исключением </w:t>
      </w:r>
      <w:r w:rsidR="009A119F">
        <w:rPr>
          <w:rFonts w:ascii="Times New Roman" w:hAnsi="Times New Roman" w:cs="Times New Roman"/>
          <w:sz w:val="26"/>
          <w:szCs w:val="26"/>
        </w:rPr>
        <w:t>п</w:t>
      </w:r>
      <w:r w:rsidR="009A119F" w:rsidRPr="009A119F">
        <w:rPr>
          <w:rFonts w:ascii="Times New Roman" w:hAnsi="Times New Roman" w:cs="Times New Roman"/>
          <w:sz w:val="26"/>
          <w:szCs w:val="26"/>
        </w:rPr>
        <w:t>одпункт</w:t>
      </w:r>
      <w:r w:rsidR="009A119F">
        <w:rPr>
          <w:rFonts w:ascii="Times New Roman" w:hAnsi="Times New Roman" w:cs="Times New Roman"/>
          <w:sz w:val="26"/>
          <w:szCs w:val="26"/>
        </w:rPr>
        <w:t>а</w:t>
      </w:r>
      <w:r w:rsidR="009A119F" w:rsidRPr="009A119F">
        <w:rPr>
          <w:rFonts w:ascii="Times New Roman" w:hAnsi="Times New Roman" w:cs="Times New Roman"/>
          <w:sz w:val="26"/>
          <w:szCs w:val="26"/>
        </w:rPr>
        <w:t xml:space="preserve"> 2 </w:t>
      </w:r>
      <w:r w:rsidR="009A119F">
        <w:rPr>
          <w:rFonts w:ascii="Times New Roman" w:hAnsi="Times New Roman" w:cs="Times New Roman"/>
          <w:sz w:val="26"/>
          <w:szCs w:val="26"/>
        </w:rPr>
        <w:br/>
      </w:r>
      <w:r w:rsidR="009A119F" w:rsidRPr="009A119F">
        <w:rPr>
          <w:rFonts w:ascii="Times New Roman" w:hAnsi="Times New Roman" w:cs="Times New Roman"/>
          <w:sz w:val="26"/>
          <w:szCs w:val="26"/>
        </w:rPr>
        <w:t>пункта 2, подпункт</w:t>
      </w:r>
      <w:r w:rsidR="009A119F">
        <w:rPr>
          <w:rFonts w:ascii="Times New Roman" w:hAnsi="Times New Roman" w:cs="Times New Roman"/>
          <w:sz w:val="26"/>
          <w:szCs w:val="26"/>
        </w:rPr>
        <w:t>а</w:t>
      </w:r>
      <w:r w:rsidR="009A119F" w:rsidRPr="009A119F">
        <w:rPr>
          <w:rFonts w:ascii="Times New Roman" w:hAnsi="Times New Roman" w:cs="Times New Roman"/>
          <w:sz w:val="26"/>
          <w:szCs w:val="26"/>
        </w:rPr>
        <w:t xml:space="preserve"> 2 пункта 4 прилагаемых изменений, которые вступают в силу со дня вступления в силу изменений в законодательство Российской Федерации, предусматривающих положения об обязательности подготовки обоснования инвестиций для объектов капитального строительства.</w:t>
      </w:r>
    </w:p>
    <w:p w:rsidR="000210A3" w:rsidRPr="000210A3" w:rsidRDefault="000210A3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0A3">
        <w:rPr>
          <w:rFonts w:ascii="Times New Roman" w:hAnsi="Times New Roman" w:cs="Times New Roman"/>
          <w:b/>
          <w:sz w:val="26"/>
          <w:szCs w:val="26"/>
        </w:rPr>
        <w:t>7.2.</w:t>
      </w:r>
      <w:r w:rsidR="009A119F">
        <w:rPr>
          <w:rFonts w:ascii="Times New Roman" w:hAnsi="Times New Roman" w:cs="Times New Roman"/>
          <w:b/>
          <w:sz w:val="26"/>
          <w:szCs w:val="26"/>
        </w:rPr>
        <w:t> </w:t>
      </w:r>
      <w:r w:rsidRPr="000210A3">
        <w:rPr>
          <w:rFonts w:ascii="Times New Roman" w:hAnsi="Times New Roman" w:cs="Times New Roman"/>
          <w:b/>
          <w:sz w:val="26"/>
          <w:szCs w:val="26"/>
        </w:rPr>
        <w:t xml:space="preserve">Необходимость установления переходного периода и (или) отсрочки введения предлагаемого проекта акта: </w:t>
      </w:r>
      <w:r w:rsidRPr="000210A3">
        <w:rPr>
          <w:rFonts w:ascii="Times New Roman" w:hAnsi="Times New Roman" w:cs="Times New Roman"/>
          <w:sz w:val="26"/>
          <w:szCs w:val="26"/>
        </w:rPr>
        <w:t>нет</w:t>
      </w:r>
      <w:r w:rsidR="009A119F">
        <w:rPr>
          <w:rFonts w:ascii="Times New Roman" w:hAnsi="Times New Roman" w:cs="Times New Roman"/>
          <w:sz w:val="26"/>
          <w:szCs w:val="26"/>
        </w:rPr>
        <w:t>.</w:t>
      </w:r>
    </w:p>
    <w:p w:rsidR="000210A3" w:rsidRPr="000210A3" w:rsidRDefault="000210A3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A3">
        <w:rPr>
          <w:rFonts w:ascii="Times New Roman" w:hAnsi="Times New Roman" w:cs="Times New Roman"/>
          <w:b/>
          <w:sz w:val="26"/>
          <w:szCs w:val="26"/>
        </w:rPr>
        <w:t>7.3.</w:t>
      </w:r>
      <w:r w:rsidR="009A119F">
        <w:rPr>
          <w:rFonts w:ascii="Times New Roman" w:hAnsi="Times New Roman" w:cs="Times New Roman"/>
          <w:b/>
          <w:sz w:val="26"/>
          <w:szCs w:val="26"/>
        </w:rPr>
        <w:t> </w:t>
      </w:r>
      <w:r w:rsidRPr="000210A3">
        <w:rPr>
          <w:rFonts w:ascii="Times New Roman" w:hAnsi="Times New Roman" w:cs="Times New Roman"/>
          <w:b/>
          <w:sz w:val="26"/>
          <w:szCs w:val="26"/>
        </w:rPr>
        <w:t xml:space="preserve">Необходимость распространения предлагаемого проекта на ранее возникшие отношения: </w:t>
      </w:r>
      <w:r w:rsidRPr="000210A3">
        <w:rPr>
          <w:rFonts w:ascii="Times New Roman" w:hAnsi="Times New Roman" w:cs="Times New Roman"/>
          <w:sz w:val="26"/>
          <w:szCs w:val="26"/>
        </w:rPr>
        <w:t>нет.</w:t>
      </w:r>
    </w:p>
    <w:p w:rsidR="000210A3" w:rsidRPr="000548B7" w:rsidRDefault="000210A3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2" w:name="Par323"/>
      <w:bookmarkEnd w:id="12"/>
      <w:r w:rsidRPr="000210A3">
        <w:rPr>
          <w:rFonts w:ascii="Times New Roman" w:hAnsi="Times New Roman" w:cs="Times New Roman"/>
          <w:b/>
          <w:sz w:val="26"/>
          <w:szCs w:val="26"/>
        </w:rPr>
        <w:t>7.4.</w:t>
      </w:r>
      <w:r w:rsidR="009A119F">
        <w:rPr>
          <w:rFonts w:ascii="Times New Roman" w:hAnsi="Times New Roman" w:cs="Times New Roman"/>
          <w:b/>
          <w:sz w:val="26"/>
          <w:szCs w:val="26"/>
        </w:rPr>
        <w:t> </w:t>
      </w:r>
      <w:r w:rsidRPr="000210A3">
        <w:rPr>
          <w:rFonts w:ascii="Times New Roman" w:hAnsi="Times New Roman" w:cs="Times New Roman"/>
          <w:b/>
          <w:sz w:val="26"/>
          <w:szCs w:val="26"/>
        </w:rPr>
        <w:t xml:space="preserve">Обоснование необходимости установления переходного периода и (или) отсрочки вступления в силу проекта либо необходимость распространения предлагаемого правового регулирования на ранее возникшие отношения: </w:t>
      </w:r>
      <w:r w:rsidRPr="000210A3">
        <w:rPr>
          <w:rFonts w:ascii="Times New Roman" w:hAnsi="Times New Roman" w:cs="Times New Roman"/>
          <w:sz w:val="26"/>
          <w:szCs w:val="26"/>
        </w:rPr>
        <w:t>отсутствует</w:t>
      </w:r>
      <w:r w:rsidR="000548B7">
        <w:rPr>
          <w:rFonts w:ascii="Times New Roman" w:hAnsi="Times New Roman" w:cs="Times New Roman"/>
          <w:sz w:val="26"/>
          <w:szCs w:val="26"/>
        </w:rPr>
        <w:t>.</w:t>
      </w:r>
    </w:p>
    <w:p w:rsidR="000210A3" w:rsidRPr="000210A3" w:rsidRDefault="000210A3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0A3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0210A3" w:rsidRPr="000210A3" w:rsidRDefault="000210A3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210A3">
        <w:rPr>
          <w:rFonts w:ascii="Times New Roman" w:hAnsi="Times New Roman" w:cs="Times New Roman"/>
          <w:b/>
          <w:sz w:val="26"/>
          <w:szCs w:val="26"/>
          <w:u w:val="single"/>
        </w:rPr>
        <w:t>Заполняется по итогам проведения публичных консультаций:</w:t>
      </w:r>
    </w:p>
    <w:p w:rsidR="000210A3" w:rsidRPr="000210A3" w:rsidRDefault="000210A3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A3">
        <w:rPr>
          <w:rFonts w:ascii="Times New Roman" w:hAnsi="Times New Roman" w:cs="Times New Roman"/>
          <w:sz w:val="26"/>
          <w:szCs w:val="26"/>
        </w:rPr>
        <w:t>8.</w:t>
      </w:r>
      <w:r w:rsidR="009A119F">
        <w:rPr>
          <w:rFonts w:ascii="Times New Roman" w:hAnsi="Times New Roman" w:cs="Times New Roman"/>
          <w:sz w:val="26"/>
          <w:szCs w:val="26"/>
        </w:rPr>
        <w:t> </w:t>
      </w:r>
      <w:r w:rsidRPr="000210A3">
        <w:rPr>
          <w:rFonts w:ascii="Times New Roman" w:hAnsi="Times New Roman" w:cs="Times New Roman"/>
          <w:sz w:val="26"/>
          <w:szCs w:val="26"/>
        </w:rPr>
        <w:t>Информация о сроках проведения публичных консультаций</w:t>
      </w:r>
    </w:p>
    <w:p w:rsidR="000210A3" w:rsidRPr="000210A3" w:rsidRDefault="000210A3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A3">
        <w:rPr>
          <w:rFonts w:ascii="Times New Roman" w:hAnsi="Times New Roman" w:cs="Times New Roman"/>
          <w:sz w:val="26"/>
          <w:szCs w:val="26"/>
        </w:rPr>
        <w:t>8.1.</w:t>
      </w:r>
      <w:r w:rsidR="009E5F0A">
        <w:rPr>
          <w:rFonts w:ascii="Times New Roman" w:hAnsi="Times New Roman" w:cs="Times New Roman"/>
          <w:sz w:val="26"/>
          <w:szCs w:val="26"/>
        </w:rPr>
        <w:t> </w:t>
      </w:r>
      <w:r w:rsidRPr="000210A3">
        <w:rPr>
          <w:rFonts w:ascii="Times New Roman" w:hAnsi="Times New Roman" w:cs="Times New Roman"/>
          <w:sz w:val="26"/>
          <w:szCs w:val="26"/>
        </w:rPr>
        <w:t>Срок приема предложений и ответов:</w:t>
      </w:r>
    </w:p>
    <w:p w:rsidR="000210A3" w:rsidRPr="000210A3" w:rsidRDefault="000210A3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A3">
        <w:rPr>
          <w:rFonts w:ascii="Times New Roman" w:hAnsi="Times New Roman" w:cs="Times New Roman"/>
          <w:sz w:val="26"/>
          <w:szCs w:val="26"/>
        </w:rPr>
        <w:t>с "__" ________ 201</w:t>
      </w:r>
      <w:r w:rsidR="009E5F0A">
        <w:rPr>
          <w:rFonts w:ascii="Times New Roman" w:hAnsi="Times New Roman" w:cs="Times New Roman"/>
          <w:sz w:val="26"/>
          <w:szCs w:val="26"/>
        </w:rPr>
        <w:t>9</w:t>
      </w:r>
      <w:r w:rsidRPr="000210A3">
        <w:rPr>
          <w:rFonts w:ascii="Times New Roman" w:hAnsi="Times New Roman" w:cs="Times New Roman"/>
          <w:sz w:val="26"/>
          <w:szCs w:val="26"/>
        </w:rPr>
        <w:t xml:space="preserve"> г. по "____" ______ 201</w:t>
      </w:r>
      <w:r w:rsidR="009E5F0A">
        <w:rPr>
          <w:rFonts w:ascii="Times New Roman" w:hAnsi="Times New Roman" w:cs="Times New Roman"/>
          <w:sz w:val="26"/>
          <w:szCs w:val="26"/>
        </w:rPr>
        <w:t>9</w:t>
      </w:r>
      <w:r w:rsidRPr="000210A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210A3" w:rsidRPr="000210A3" w:rsidRDefault="000210A3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A3">
        <w:rPr>
          <w:rFonts w:ascii="Times New Roman" w:hAnsi="Times New Roman" w:cs="Times New Roman"/>
          <w:sz w:val="26"/>
          <w:szCs w:val="26"/>
        </w:rPr>
        <w:t>8.2.</w:t>
      </w:r>
      <w:r w:rsidR="009E5F0A">
        <w:rPr>
          <w:rFonts w:ascii="Times New Roman" w:hAnsi="Times New Roman" w:cs="Times New Roman"/>
          <w:sz w:val="26"/>
          <w:szCs w:val="26"/>
        </w:rPr>
        <w:t> </w:t>
      </w:r>
      <w:r w:rsidRPr="000210A3">
        <w:rPr>
          <w:rFonts w:ascii="Times New Roman" w:hAnsi="Times New Roman" w:cs="Times New Roman"/>
          <w:sz w:val="26"/>
          <w:szCs w:val="26"/>
        </w:rPr>
        <w:t>Количество предложений и ответов, полученных в связи с публичными консультациями:</w:t>
      </w:r>
    </w:p>
    <w:p w:rsidR="000210A3" w:rsidRPr="000210A3" w:rsidRDefault="000210A3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A3">
        <w:rPr>
          <w:rFonts w:ascii="Times New Roman" w:hAnsi="Times New Roman" w:cs="Times New Roman"/>
          <w:sz w:val="26"/>
          <w:szCs w:val="26"/>
        </w:rPr>
        <w:t>всего _;</w:t>
      </w:r>
    </w:p>
    <w:p w:rsidR="000210A3" w:rsidRPr="000210A3" w:rsidRDefault="000210A3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A3">
        <w:rPr>
          <w:rFonts w:ascii="Times New Roman" w:hAnsi="Times New Roman" w:cs="Times New Roman"/>
          <w:sz w:val="26"/>
          <w:szCs w:val="26"/>
        </w:rPr>
        <w:t>учтено полностью _;</w:t>
      </w:r>
    </w:p>
    <w:p w:rsidR="000210A3" w:rsidRPr="000210A3" w:rsidRDefault="000210A3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A3">
        <w:rPr>
          <w:rFonts w:ascii="Times New Roman" w:hAnsi="Times New Roman" w:cs="Times New Roman"/>
          <w:sz w:val="26"/>
          <w:szCs w:val="26"/>
        </w:rPr>
        <w:t>учтено частично _.</w:t>
      </w:r>
    </w:p>
    <w:p w:rsidR="000210A3" w:rsidRPr="000210A3" w:rsidRDefault="000210A3" w:rsidP="003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A3">
        <w:rPr>
          <w:rFonts w:ascii="Times New Roman" w:hAnsi="Times New Roman" w:cs="Times New Roman"/>
          <w:sz w:val="26"/>
          <w:szCs w:val="26"/>
        </w:rPr>
        <w:t>8.3.</w:t>
      </w:r>
      <w:r w:rsidR="009E5F0A">
        <w:rPr>
          <w:rFonts w:ascii="Times New Roman" w:hAnsi="Times New Roman" w:cs="Times New Roman"/>
          <w:sz w:val="26"/>
          <w:szCs w:val="26"/>
        </w:rPr>
        <w:t> </w:t>
      </w:r>
      <w:r w:rsidRPr="000210A3">
        <w:rPr>
          <w:rFonts w:ascii="Times New Roman" w:hAnsi="Times New Roman" w:cs="Times New Roman"/>
          <w:sz w:val="26"/>
          <w:szCs w:val="26"/>
        </w:rPr>
        <w:t xml:space="preserve">Полный электронный адрес размещения сводки предложений </w:t>
      </w:r>
      <w:r w:rsidRPr="000210A3">
        <w:rPr>
          <w:rFonts w:ascii="Times New Roman" w:hAnsi="Times New Roman" w:cs="Times New Roman"/>
          <w:sz w:val="26"/>
          <w:szCs w:val="26"/>
        </w:rPr>
        <w:br/>
        <w:t xml:space="preserve">по результатам публичных консультаций: </w:t>
      </w:r>
      <w:r w:rsidR="004741E6">
        <w:rPr>
          <w:rFonts w:ascii="Times New Roman" w:hAnsi="Times New Roman" w:cs="Times New Roman"/>
          <w:sz w:val="26"/>
          <w:szCs w:val="26"/>
        </w:rPr>
        <w:t>_</w:t>
      </w:r>
      <w:r w:rsidRPr="000210A3">
        <w:rPr>
          <w:rFonts w:ascii="Times New Roman" w:hAnsi="Times New Roman" w:cs="Times New Roman"/>
          <w:sz w:val="26"/>
          <w:szCs w:val="26"/>
        </w:rPr>
        <w:t>.</w:t>
      </w:r>
    </w:p>
    <w:p w:rsidR="000142D6" w:rsidRPr="00B96BB6" w:rsidRDefault="000142D6" w:rsidP="003F5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78B" w:rsidRDefault="002F378B" w:rsidP="002F378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87E15">
        <w:rPr>
          <w:rFonts w:ascii="Times New Roman" w:hAnsi="Times New Roman" w:cs="Times New Roman"/>
          <w:sz w:val="26"/>
          <w:szCs w:val="26"/>
          <w:lang w:eastAsia="ru-RU"/>
        </w:rPr>
        <w:t>сполняющий обязанности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начальника</w:t>
      </w:r>
    </w:p>
    <w:p w:rsidR="007D5D9E" w:rsidRPr="00B96BB6" w:rsidRDefault="002F378B" w:rsidP="00265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отдела имущественных отношений</w:t>
      </w:r>
      <w:r w:rsidRPr="00B87E1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УИЗО НАО                  ___________</w:t>
      </w:r>
      <w:r w:rsidRPr="002F378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В.А. Шапов</w:t>
      </w:r>
      <w:r w:rsidRPr="00AE1A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sectPr w:rsidR="007D5D9E" w:rsidRPr="00B96BB6" w:rsidSect="0075607A">
      <w:headerReference w:type="default" r:id="rId8"/>
      <w:pgSz w:w="11905" w:h="16838"/>
      <w:pgMar w:top="1134" w:right="851" w:bottom="1134" w:left="1701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E1D" w:rsidRDefault="00A30E1D" w:rsidP="00ED1CF9">
      <w:pPr>
        <w:spacing w:after="0" w:line="240" w:lineRule="auto"/>
      </w:pPr>
      <w:r>
        <w:separator/>
      </w:r>
    </w:p>
  </w:endnote>
  <w:endnote w:type="continuationSeparator" w:id="0">
    <w:p w:rsidR="00A30E1D" w:rsidRDefault="00A30E1D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E1D" w:rsidRDefault="00A30E1D" w:rsidP="00ED1CF9">
      <w:pPr>
        <w:spacing w:after="0" w:line="240" w:lineRule="auto"/>
      </w:pPr>
      <w:r>
        <w:separator/>
      </w:r>
    </w:p>
  </w:footnote>
  <w:footnote w:type="continuationSeparator" w:id="0">
    <w:p w:rsidR="00A30E1D" w:rsidRDefault="00A30E1D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518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75607A" w:rsidRDefault="00ED1CF9" w:rsidP="0075607A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C52F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506"/>
    <w:multiLevelType w:val="hybridMultilevel"/>
    <w:tmpl w:val="64929C4A"/>
    <w:lvl w:ilvl="0" w:tplc="C8341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17B4E"/>
    <w:multiLevelType w:val="hybridMultilevel"/>
    <w:tmpl w:val="FBC4394A"/>
    <w:lvl w:ilvl="0" w:tplc="3022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B26A2"/>
    <w:multiLevelType w:val="hybridMultilevel"/>
    <w:tmpl w:val="75303E94"/>
    <w:lvl w:ilvl="0" w:tplc="9160BDD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92221B"/>
    <w:multiLevelType w:val="hybridMultilevel"/>
    <w:tmpl w:val="92FC6EAE"/>
    <w:lvl w:ilvl="0" w:tplc="56069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2F1576"/>
    <w:multiLevelType w:val="hybridMultilevel"/>
    <w:tmpl w:val="70C82F4C"/>
    <w:lvl w:ilvl="0" w:tplc="13ACE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D8"/>
    <w:rsid w:val="0000319D"/>
    <w:rsid w:val="000067C8"/>
    <w:rsid w:val="000142D6"/>
    <w:rsid w:val="000210A3"/>
    <w:rsid w:val="000221CD"/>
    <w:rsid w:val="00040DBE"/>
    <w:rsid w:val="00047970"/>
    <w:rsid w:val="000548B7"/>
    <w:rsid w:val="0006598D"/>
    <w:rsid w:val="00097B78"/>
    <w:rsid w:val="000A4ACA"/>
    <w:rsid w:val="000B1913"/>
    <w:rsid w:val="000C3762"/>
    <w:rsid w:val="000D0425"/>
    <w:rsid w:val="000D2F21"/>
    <w:rsid w:val="00104564"/>
    <w:rsid w:val="00135F8E"/>
    <w:rsid w:val="00150D1A"/>
    <w:rsid w:val="00161632"/>
    <w:rsid w:val="00165355"/>
    <w:rsid w:val="001951EB"/>
    <w:rsid w:val="001A1AAE"/>
    <w:rsid w:val="001C6007"/>
    <w:rsid w:val="001D2FE7"/>
    <w:rsid w:val="001F19D4"/>
    <w:rsid w:val="001F2505"/>
    <w:rsid w:val="002044A2"/>
    <w:rsid w:val="00225A7A"/>
    <w:rsid w:val="00225B51"/>
    <w:rsid w:val="0023475D"/>
    <w:rsid w:val="002452F3"/>
    <w:rsid w:val="00251642"/>
    <w:rsid w:val="00265A49"/>
    <w:rsid w:val="00280F29"/>
    <w:rsid w:val="002967A3"/>
    <w:rsid w:val="002A6E34"/>
    <w:rsid w:val="002B2B03"/>
    <w:rsid w:val="002C49C3"/>
    <w:rsid w:val="002C52F4"/>
    <w:rsid w:val="002E2C7D"/>
    <w:rsid w:val="002F378B"/>
    <w:rsid w:val="0030186A"/>
    <w:rsid w:val="00302FF2"/>
    <w:rsid w:val="003154FA"/>
    <w:rsid w:val="00323BAC"/>
    <w:rsid w:val="003254B7"/>
    <w:rsid w:val="00335856"/>
    <w:rsid w:val="00356CCF"/>
    <w:rsid w:val="00377EAB"/>
    <w:rsid w:val="00383AF4"/>
    <w:rsid w:val="00391794"/>
    <w:rsid w:val="00391B21"/>
    <w:rsid w:val="003A032D"/>
    <w:rsid w:val="003A5839"/>
    <w:rsid w:val="003B51B6"/>
    <w:rsid w:val="003C3926"/>
    <w:rsid w:val="003D0E43"/>
    <w:rsid w:val="003F58F6"/>
    <w:rsid w:val="0040448B"/>
    <w:rsid w:val="00405A83"/>
    <w:rsid w:val="00417A10"/>
    <w:rsid w:val="00436088"/>
    <w:rsid w:val="0044310E"/>
    <w:rsid w:val="004479D8"/>
    <w:rsid w:val="0046708D"/>
    <w:rsid w:val="004741E6"/>
    <w:rsid w:val="00491F49"/>
    <w:rsid w:val="00492305"/>
    <w:rsid w:val="004A1A71"/>
    <w:rsid w:val="004B7040"/>
    <w:rsid w:val="004C097F"/>
    <w:rsid w:val="004C1B5A"/>
    <w:rsid w:val="004C5827"/>
    <w:rsid w:val="004C7436"/>
    <w:rsid w:val="004D7231"/>
    <w:rsid w:val="004E19E4"/>
    <w:rsid w:val="00516468"/>
    <w:rsid w:val="00516D3E"/>
    <w:rsid w:val="00541C57"/>
    <w:rsid w:val="005524E6"/>
    <w:rsid w:val="00554374"/>
    <w:rsid w:val="0056539A"/>
    <w:rsid w:val="00566FD8"/>
    <w:rsid w:val="00575E43"/>
    <w:rsid w:val="005A27B1"/>
    <w:rsid w:val="005A35DA"/>
    <w:rsid w:val="005A3A52"/>
    <w:rsid w:val="005C48F9"/>
    <w:rsid w:val="005D2255"/>
    <w:rsid w:val="00611FF0"/>
    <w:rsid w:val="0061444F"/>
    <w:rsid w:val="0062457F"/>
    <w:rsid w:val="006903B7"/>
    <w:rsid w:val="006A3C31"/>
    <w:rsid w:val="006C6D05"/>
    <w:rsid w:val="006E1E1F"/>
    <w:rsid w:val="006F1D42"/>
    <w:rsid w:val="00716512"/>
    <w:rsid w:val="00716FAC"/>
    <w:rsid w:val="00722FD0"/>
    <w:rsid w:val="0073078E"/>
    <w:rsid w:val="00755764"/>
    <w:rsid w:val="0075607A"/>
    <w:rsid w:val="00762321"/>
    <w:rsid w:val="007912E9"/>
    <w:rsid w:val="007A436B"/>
    <w:rsid w:val="007B3DBC"/>
    <w:rsid w:val="007C348A"/>
    <w:rsid w:val="007D5D9E"/>
    <w:rsid w:val="007F050C"/>
    <w:rsid w:val="007F2E67"/>
    <w:rsid w:val="00800765"/>
    <w:rsid w:val="008212CE"/>
    <w:rsid w:val="00835DA0"/>
    <w:rsid w:val="00841A6D"/>
    <w:rsid w:val="0084595E"/>
    <w:rsid w:val="008E2CC3"/>
    <w:rsid w:val="008E47F2"/>
    <w:rsid w:val="00900DF1"/>
    <w:rsid w:val="00914342"/>
    <w:rsid w:val="0093475F"/>
    <w:rsid w:val="00940AD1"/>
    <w:rsid w:val="00944153"/>
    <w:rsid w:val="0095786F"/>
    <w:rsid w:val="00994849"/>
    <w:rsid w:val="00995527"/>
    <w:rsid w:val="009A119F"/>
    <w:rsid w:val="009D467D"/>
    <w:rsid w:val="009E5F0A"/>
    <w:rsid w:val="00A02A6B"/>
    <w:rsid w:val="00A1797A"/>
    <w:rsid w:val="00A30C55"/>
    <w:rsid w:val="00A30E1D"/>
    <w:rsid w:val="00A3397E"/>
    <w:rsid w:val="00A51B6C"/>
    <w:rsid w:val="00A52372"/>
    <w:rsid w:val="00A81695"/>
    <w:rsid w:val="00AC3C09"/>
    <w:rsid w:val="00AD1B70"/>
    <w:rsid w:val="00AD46D1"/>
    <w:rsid w:val="00AE13E6"/>
    <w:rsid w:val="00B00D7A"/>
    <w:rsid w:val="00B756FF"/>
    <w:rsid w:val="00B80BE4"/>
    <w:rsid w:val="00B96BB6"/>
    <w:rsid w:val="00BB2ED8"/>
    <w:rsid w:val="00BB5925"/>
    <w:rsid w:val="00BB6026"/>
    <w:rsid w:val="00BE2946"/>
    <w:rsid w:val="00BE60AC"/>
    <w:rsid w:val="00C00D1B"/>
    <w:rsid w:val="00C371B8"/>
    <w:rsid w:val="00C60C3C"/>
    <w:rsid w:val="00C848C9"/>
    <w:rsid w:val="00C968FE"/>
    <w:rsid w:val="00CA748E"/>
    <w:rsid w:val="00CB0D0C"/>
    <w:rsid w:val="00CB516A"/>
    <w:rsid w:val="00CC7C94"/>
    <w:rsid w:val="00CF0092"/>
    <w:rsid w:val="00CF0C54"/>
    <w:rsid w:val="00CF791C"/>
    <w:rsid w:val="00D10EDC"/>
    <w:rsid w:val="00D40F81"/>
    <w:rsid w:val="00D44B25"/>
    <w:rsid w:val="00D863B2"/>
    <w:rsid w:val="00DC34AD"/>
    <w:rsid w:val="00E032FB"/>
    <w:rsid w:val="00E05CB0"/>
    <w:rsid w:val="00E21449"/>
    <w:rsid w:val="00E31A8B"/>
    <w:rsid w:val="00E45C13"/>
    <w:rsid w:val="00E5150E"/>
    <w:rsid w:val="00E56E0F"/>
    <w:rsid w:val="00E60A94"/>
    <w:rsid w:val="00E7143D"/>
    <w:rsid w:val="00E819BA"/>
    <w:rsid w:val="00EA74A5"/>
    <w:rsid w:val="00ED1CF9"/>
    <w:rsid w:val="00EE7A4E"/>
    <w:rsid w:val="00EF594D"/>
    <w:rsid w:val="00F15511"/>
    <w:rsid w:val="00F15C0A"/>
    <w:rsid w:val="00F163AD"/>
    <w:rsid w:val="00F240CC"/>
    <w:rsid w:val="00F261AB"/>
    <w:rsid w:val="00F47C8D"/>
    <w:rsid w:val="00F5192A"/>
    <w:rsid w:val="00F54321"/>
    <w:rsid w:val="00F551BB"/>
    <w:rsid w:val="00F62DB0"/>
    <w:rsid w:val="00F76223"/>
    <w:rsid w:val="00FB0453"/>
    <w:rsid w:val="00FD06C0"/>
    <w:rsid w:val="00FD3986"/>
    <w:rsid w:val="00FD6CFE"/>
    <w:rsid w:val="00FF02A7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89B12B-FBF3-4E8C-BFA0-72180092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34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996B3-7CB8-4414-859F-93D0E7A9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Эшметова Любовь Николаевна</dc:creator>
  <cp:keywords/>
  <dc:description/>
  <cp:lastModifiedBy>Смирнова Надежда Владимировна</cp:lastModifiedBy>
  <cp:revision>2</cp:revision>
  <cp:lastPrinted>2019-01-15T08:15:00Z</cp:lastPrinted>
  <dcterms:created xsi:type="dcterms:W3CDTF">2019-07-08T08:48:00Z</dcterms:created>
  <dcterms:modified xsi:type="dcterms:W3CDTF">2019-07-08T08:48:00Z</dcterms:modified>
</cp:coreProperties>
</file>