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37" w:rsidRDefault="0017523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75237" w:rsidRDefault="00175237">
      <w:pPr>
        <w:pStyle w:val="ConsPlusNormal"/>
        <w:jc w:val="both"/>
        <w:outlineLvl w:val="0"/>
      </w:pPr>
    </w:p>
    <w:p w:rsidR="00175237" w:rsidRDefault="0017523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75237" w:rsidRDefault="00175237">
      <w:pPr>
        <w:pStyle w:val="ConsPlusTitle"/>
        <w:jc w:val="center"/>
      </w:pPr>
    </w:p>
    <w:p w:rsidR="00175237" w:rsidRDefault="00175237">
      <w:pPr>
        <w:pStyle w:val="ConsPlusTitle"/>
        <w:jc w:val="center"/>
      </w:pPr>
      <w:r>
        <w:t>ПОСТАНОВЛЕНИЕ</w:t>
      </w:r>
    </w:p>
    <w:p w:rsidR="00175237" w:rsidRDefault="00175237">
      <w:pPr>
        <w:pStyle w:val="ConsPlusTitle"/>
        <w:jc w:val="center"/>
      </w:pPr>
      <w:r>
        <w:t>от 5 мая 2012 г. N 467</w:t>
      </w:r>
    </w:p>
    <w:p w:rsidR="00175237" w:rsidRDefault="00175237">
      <w:pPr>
        <w:pStyle w:val="ConsPlusTitle"/>
        <w:jc w:val="center"/>
      </w:pPr>
    </w:p>
    <w:p w:rsidR="00175237" w:rsidRDefault="00175237">
      <w:pPr>
        <w:pStyle w:val="ConsPlusTitle"/>
        <w:jc w:val="center"/>
      </w:pPr>
      <w:r>
        <w:t>О ПРОВЕДЕНИИ</w:t>
      </w:r>
    </w:p>
    <w:p w:rsidR="00175237" w:rsidRDefault="00175237">
      <w:pPr>
        <w:pStyle w:val="ConsPlusTitle"/>
        <w:jc w:val="center"/>
      </w:pPr>
      <w:r>
        <w:t>МОНИТОРИНГА И ОЦЕНКИ ЭФФЕКТИВНОСТИ ЛИЦЕНЗИРОВАНИЯ</w:t>
      </w:r>
    </w:p>
    <w:p w:rsidR="00175237" w:rsidRDefault="00175237">
      <w:pPr>
        <w:pStyle w:val="ConsPlusTitle"/>
        <w:jc w:val="center"/>
      </w:pPr>
      <w:r>
        <w:t>КОНКРЕТНЫХ ВИДОВ ДЕЯТЕЛЬНОСТИ</w:t>
      </w:r>
    </w:p>
    <w:p w:rsidR="00175237" w:rsidRDefault="001752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52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237" w:rsidRDefault="0017523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237" w:rsidRDefault="0017523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237" w:rsidRDefault="001752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237" w:rsidRDefault="001752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25.02.2014 </w:t>
            </w:r>
            <w:hyperlink r:id="rId6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5237" w:rsidRDefault="001752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7" w:history="1">
              <w:r>
                <w:rPr>
                  <w:color w:val="0000FF"/>
                </w:rPr>
                <w:t>N 1149</w:t>
              </w:r>
            </w:hyperlink>
            <w:r>
              <w:rPr>
                <w:color w:val="392C69"/>
              </w:rPr>
              <w:t xml:space="preserve">, от 13.09.2016 </w:t>
            </w:r>
            <w:hyperlink r:id="rId8" w:history="1">
              <w:r>
                <w:rPr>
                  <w:color w:val="0000FF"/>
                </w:rPr>
                <w:t>N 910</w:t>
              </w:r>
            </w:hyperlink>
            <w:r>
              <w:rPr>
                <w:color w:val="392C69"/>
              </w:rPr>
              <w:t xml:space="preserve">, от 06.04.2018 </w:t>
            </w:r>
            <w:hyperlink r:id="rId9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175237" w:rsidRDefault="001752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18.03.2020 </w:t>
            </w:r>
            <w:hyperlink r:id="rId10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25.02.2022 </w:t>
            </w:r>
            <w:hyperlink r:id="rId11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237" w:rsidRDefault="00175237">
            <w:pPr>
              <w:spacing w:after="1" w:line="0" w:lineRule="atLeast"/>
            </w:pPr>
          </w:p>
        </w:tc>
      </w:tr>
    </w:tbl>
    <w:p w:rsidR="00175237" w:rsidRDefault="00175237">
      <w:pPr>
        <w:pStyle w:val="ConsPlusNormal"/>
        <w:ind w:firstLine="540"/>
        <w:jc w:val="both"/>
      </w:pPr>
    </w:p>
    <w:p w:rsidR="00175237" w:rsidRDefault="00175237">
      <w:pPr>
        <w:pStyle w:val="ConsPlusNormal"/>
        <w:ind w:firstLine="540"/>
        <w:jc w:val="both"/>
      </w:pPr>
      <w: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проведения мониторинга и оценки эффективности лицензирования конкретных видов деятельности.</w:t>
      </w:r>
    </w:p>
    <w:p w:rsidR="00175237" w:rsidRDefault="00175237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25.02.2022 N 233)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власти,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 xml:space="preserve">" и органам исполнительной власти субъектов Российской Федерации, осуществляющим лицензирование конкретных видов деятельности, организовать подготовку докладов в соответствии с </w:t>
      </w:r>
      <w:hyperlink w:anchor="P35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175237" w:rsidRDefault="0017523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18.03.2020 N 298)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функций, а также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 за счет бюджетных ассигнований, предусмотренных ей в федеральном бюджете на финансовое обеспечение</w:t>
      </w:r>
      <w:proofErr w:type="gramEnd"/>
      <w:r>
        <w:t xml:space="preserve"> выполнения возложенных на нее государственных полномочий и функций.</w:t>
      </w:r>
    </w:p>
    <w:p w:rsidR="00175237" w:rsidRDefault="0017523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18.03.2020 N 298)</w:t>
      </w:r>
    </w:p>
    <w:p w:rsidR="00175237" w:rsidRDefault="00175237">
      <w:pPr>
        <w:pStyle w:val="ConsPlusNormal"/>
        <w:jc w:val="both"/>
      </w:pPr>
    </w:p>
    <w:p w:rsidR="00175237" w:rsidRDefault="00175237">
      <w:pPr>
        <w:pStyle w:val="ConsPlusNormal"/>
        <w:jc w:val="right"/>
      </w:pPr>
      <w:r>
        <w:t>Председатель Правительства</w:t>
      </w:r>
    </w:p>
    <w:p w:rsidR="00175237" w:rsidRDefault="00175237">
      <w:pPr>
        <w:pStyle w:val="ConsPlusNormal"/>
        <w:jc w:val="right"/>
      </w:pPr>
      <w:r>
        <w:t>Российской Федерации</w:t>
      </w:r>
    </w:p>
    <w:p w:rsidR="00175237" w:rsidRDefault="00175237">
      <w:pPr>
        <w:pStyle w:val="ConsPlusNormal"/>
        <w:jc w:val="right"/>
      </w:pPr>
      <w:r>
        <w:t>В.ПУТИН</w:t>
      </w:r>
    </w:p>
    <w:p w:rsidR="00175237" w:rsidRDefault="00175237">
      <w:pPr>
        <w:pStyle w:val="ConsPlusNormal"/>
        <w:jc w:val="right"/>
      </w:pPr>
    </w:p>
    <w:p w:rsidR="00175237" w:rsidRDefault="00175237">
      <w:pPr>
        <w:pStyle w:val="ConsPlusNormal"/>
        <w:jc w:val="right"/>
      </w:pPr>
    </w:p>
    <w:p w:rsidR="00175237" w:rsidRDefault="00175237">
      <w:pPr>
        <w:pStyle w:val="ConsPlusNormal"/>
        <w:jc w:val="right"/>
      </w:pPr>
    </w:p>
    <w:p w:rsidR="00175237" w:rsidRDefault="00175237">
      <w:pPr>
        <w:pStyle w:val="ConsPlusNormal"/>
        <w:jc w:val="right"/>
      </w:pPr>
    </w:p>
    <w:p w:rsidR="00175237" w:rsidRDefault="00175237">
      <w:pPr>
        <w:pStyle w:val="ConsPlusNormal"/>
        <w:jc w:val="right"/>
      </w:pPr>
    </w:p>
    <w:p w:rsidR="00175237" w:rsidRDefault="00175237">
      <w:pPr>
        <w:pStyle w:val="ConsPlusNormal"/>
        <w:jc w:val="right"/>
      </w:pPr>
    </w:p>
    <w:p w:rsidR="00175237" w:rsidRDefault="00175237">
      <w:pPr>
        <w:pStyle w:val="ConsPlusNormal"/>
        <w:jc w:val="right"/>
      </w:pPr>
    </w:p>
    <w:p w:rsidR="00175237" w:rsidRDefault="00175237">
      <w:pPr>
        <w:pStyle w:val="ConsPlusNormal"/>
        <w:jc w:val="right"/>
      </w:pPr>
      <w:bookmarkStart w:id="0" w:name="_GoBack"/>
      <w:bookmarkEnd w:id="0"/>
    </w:p>
    <w:p w:rsidR="00175237" w:rsidRDefault="00175237">
      <w:pPr>
        <w:pStyle w:val="ConsPlusNormal"/>
        <w:jc w:val="right"/>
      </w:pPr>
    </w:p>
    <w:p w:rsidR="00175237" w:rsidRDefault="00175237">
      <w:pPr>
        <w:pStyle w:val="ConsPlusNormal"/>
        <w:jc w:val="right"/>
      </w:pPr>
    </w:p>
    <w:p w:rsidR="00175237" w:rsidRDefault="00175237">
      <w:pPr>
        <w:pStyle w:val="ConsPlusNormal"/>
        <w:jc w:val="right"/>
      </w:pPr>
    </w:p>
    <w:p w:rsidR="00175237" w:rsidRDefault="00175237">
      <w:pPr>
        <w:pStyle w:val="ConsPlusNormal"/>
        <w:jc w:val="right"/>
        <w:outlineLvl w:val="0"/>
      </w:pPr>
      <w:r>
        <w:lastRenderedPageBreak/>
        <w:t>Утверждены</w:t>
      </w:r>
    </w:p>
    <w:p w:rsidR="00175237" w:rsidRDefault="00175237">
      <w:pPr>
        <w:pStyle w:val="ConsPlusNormal"/>
        <w:jc w:val="right"/>
      </w:pPr>
      <w:r>
        <w:t>постановлением Правительства</w:t>
      </w:r>
    </w:p>
    <w:p w:rsidR="00175237" w:rsidRDefault="00175237">
      <w:pPr>
        <w:pStyle w:val="ConsPlusNormal"/>
        <w:jc w:val="right"/>
      </w:pPr>
      <w:r>
        <w:t>Российской Федерации</w:t>
      </w:r>
    </w:p>
    <w:p w:rsidR="00175237" w:rsidRDefault="00175237">
      <w:pPr>
        <w:pStyle w:val="ConsPlusNormal"/>
        <w:jc w:val="right"/>
      </w:pPr>
      <w:r>
        <w:t>от 5 мая 2012 г. N 467</w:t>
      </w:r>
    </w:p>
    <w:p w:rsidR="00175237" w:rsidRDefault="00175237">
      <w:pPr>
        <w:pStyle w:val="ConsPlusNormal"/>
        <w:ind w:firstLine="540"/>
        <w:jc w:val="both"/>
      </w:pPr>
    </w:p>
    <w:p w:rsidR="00175237" w:rsidRDefault="00175237">
      <w:pPr>
        <w:pStyle w:val="ConsPlusTitle"/>
        <w:jc w:val="center"/>
      </w:pPr>
      <w:bookmarkStart w:id="1" w:name="P35"/>
      <w:bookmarkEnd w:id="1"/>
      <w:r>
        <w:t>ПРАВИЛА</w:t>
      </w:r>
    </w:p>
    <w:p w:rsidR="00175237" w:rsidRDefault="00175237">
      <w:pPr>
        <w:pStyle w:val="ConsPlusTitle"/>
        <w:jc w:val="center"/>
      </w:pPr>
      <w:r>
        <w:t>ПРОВЕДЕНИЯ МОНИТОРИНГА И ОЦЕНКИ ЭФФЕКТИВНОСТИ ЛИЦЕНЗИРОВАНИЯ</w:t>
      </w:r>
    </w:p>
    <w:p w:rsidR="00175237" w:rsidRDefault="00175237">
      <w:pPr>
        <w:pStyle w:val="ConsPlusTitle"/>
        <w:jc w:val="center"/>
      </w:pPr>
      <w:r>
        <w:t>КОНКРЕТНЫХ ВИДОВ ДЕЯТЕЛЬНОСТИ</w:t>
      </w:r>
    </w:p>
    <w:p w:rsidR="00175237" w:rsidRDefault="001752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52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237" w:rsidRDefault="0017523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237" w:rsidRDefault="0017523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237" w:rsidRDefault="001752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237" w:rsidRDefault="001752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25.02.2014 </w:t>
            </w:r>
            <w:hyperlink r:id="rId15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5237" w:rsidRDefault="001752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16" w:history="1">
              <w:r>
                <w:rPr>
                  <w:color w:val="0000FF"/>
                </w:rPr>
                <w:t>N 1149</w:t>
              </w:r>
            </w:hyperlink>
            <w:r>
              <w:rPr>
                <w:color w:val="392C69"/>
              </w:rPr>
              <w:t xml:space="preserve">, от 13.09.2016 </w:t>
            </w:r>
            <w:hyperlink r:id="rId17" w:history="1">
              <w:r>
                <w:rPr>
                  <w:color w:val="0000FF"/>
                </w:rPr>
                <w:t>N 910</w:t>
              </w:r>
            </w:hyperlink>
            <w:r>
              <w:rPr>
                <w:color w:val="392C69"/>
              </w:rPr>
              <w:t xml:space="preserve">, от 06.04.2018 </w:t>
            </w:r>
            <w:hyperlink r:id="rId18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175237" w:rsidRDefault="001752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18.03.2020 </w:t>
            </w:r>
            <w:hyperlink r:id="rId19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25.02.2022 </w:t>
            </w:r>
            <w:hyperlink r:id="rId20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237" w:rsidRDefault="00175237">
            <w:pPr>
              <w:spacing w:after="1" w:line="0" w:lineRule="atLeast"/>
            </w:pPr>
          </w:p>
        </w:tc>
      </w:tr>
    </w:tbl>
    <w:p w:rsidR="00175237" w:rsidRDefault="00175237">
      <w:pPr>
        <w:pStyle w:val="ConsPlusNormal"/>
        <w:ind w:firstLine="540"/>
        <w:jc w:val="both"/>
      </w:pPr>
    </w:p>
    <w:p w:rsidR="00175237" w:rsidRDefault="00175237">
      <w:pPr>
        <w:pStyle w:val="ConsPlusNormal"/>
        <w:ind w:firstLine="540"/>
        <w:jc w:val="both"/>
      </w:pPr>
      <w:r>
        <w:t>1. Настоящие Правила определяют порядок проведения мониторинга и оценки эффективности лицензирования конкретных видов деятельности, критерии такой оценки, перечень информации, предоставляемой лицензирующими органами для проведения мониторинга и оценки эффективности лицензирования конкретных видов деятельности.</w:t>
      </w:r>
    </w:p>
    <w:p w:rsidR="00175237" w:rsidRDefault="001752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25.02.2022 N 233)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 xml:space="preserve">1(1). Мониторинг и оценка эффективности лицензирования конкретных видов деятельности проводятся Министерством экономического развития Российской Федерации в целях </w:t>
      </w:r>
      <w:proofErr w:type="gramStart"/>
      <w:r>
        <w:t>определения состояния развития лицензирования отдельных видов деятельности</w:t>
      </w:r>
      <w:proofErr w:type="gramEnd"/>
      <w:r>
        <w:t xml:space="preserve"> и принятия при необходимости мер, направленных на совершенствование лицензирования отдельных видов деятельности.</w:t>
      </w:r>
    </w:p>
    <w:p w:rsidR="00175237" w:rsidRDefault="001752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1(1)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25.02.2022 N 233)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 xml:space="preserve">1(2). </w:t>
      </w:r>
      <w:proofErr w:type="gramStart"/>
      <w:r>
        <w:t xml:space="preserve">Мониторинг лицензирования конкретных видов деятельности заключается в получении и анализе информации в сфере лицензирования, включая информацию об осуществляемой лицензирующими органами деятельности по лицензированию, применении ими информационных технологий, состоянии нормативно-правового регулирования в области лицензирования, а также в проведении при необходимости в соответствии с </w:t>
      </w:r>
      <w:hyperlink w:anchor="P107" w:history="1">
        <w:r>
          <w:rPr>
            <w:color w:val="0000FF"/>
          </w:rPr>
          <w:t>пунктом 20</w:t>
        </w:r>
      </w:hyperlink>
      <w:r>
        <w:t xml:space="preserve"> настоящих Правил выборочной оценки государственных информационных систем, используемых в сфере лицензирования.</w:t>
      </w:r>
      <w:proofErr w:type="gramEnd"/>
    </w:p>
    <w:p w:rsidR="00175237" w:rsidRDefault="00175237">
      <w:pPr>
        <w:pStyle w:val="ConsPlusNormal"/>
        <w:spacing w:before="220"/>
        <w:ind w:firstLine="540"/>
        <w:jc w:val="both"/>
      </w:pPr>
      <w:r>
        <w:t xml:space="preserve">Оценка эффективности лицензирования конкретных видов деятельности заключается в оценке </w:t>
      </w:r>
      <w:proofErr w:type="gramStart"/>
      <w:r>
        <w:t>значений показателей эффективности лицензирования конкретных видов деятельности</w:t>
      </w:r>
      <w:proofErr w:type="gramEnd"/>
      <w:r>
        <w:t xml:space="preserve"> в соответствии с критериями по перечню согласно </w:t>
      </w:r>
      <w:hyperlink w:anchor="P119" w:history="1">
        <w:r>
          <w:rPr>
            <w:color w:val="0000FF"/>
          </w:rPr>
          <w:t>приложению N 1</w:t>
        </w:r>
      </w:hyperlink>
      <w:r>
        <w:t>.</w:t>
      </w:r>
    </w:p>
    <w:p w:rsidR="00175237" w:rsidRDefault="00175237">
      <w:pPr>
        <w:pStyle w:val="ConsPlusNormal"/>
        <w:jc w:val="both"/>
      </w:pPr>
      <w:r>
        <w:t xml:space="preserve">(п. 1(2)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25.02.2022 N 233)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>1(3). Проведение мониторинга и оценки эффективности лицензирования конкретных видов деятельности осуществляется на основании информации, содержащейся:</w:t>
      </w:r>
    </w:p>
    <w:p w:rsidR="00175237" w:rsidRDefault="00175237">
      <w:pPr>
        <w:pStyle w:val="ConsPlusNormal"/>
        <w:spacing w:before="220"/>
        <w:ind w:firstLine="540"/>
        <w:jc w:val="both"/>
      </w:pPr>
      <w:proofErr w:type="gramStart"/>
      <w:r>
        <w:t>а) в докладах о лицензировании отдельных видов деятельности (далее - доклады), подготавливаемых в соответствии с настоящими Правилами;</w:t>
      </w:r>
      <w:proofErr w:type="gramEnd"/>
    </w:p>
    <w:p w:rsidR="00175237" w:rsidRDefault="00175237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б) в информационных </w:t>
      </w:r>
      <w:proofErr w:type="gramStart"/>
      <w:r>
        <w:t>системах</w:t>
      </w:r>
      <w:proofErr w:type="gramEnd"/>
      <w:r>
        <w:t xml:space="preserve"> (подсистемах информационных систем), содержащих информацию в сфере лицензирования конкретных видов деятельности.</w:t>
      </w:r>
    </w:p>
    <w:p w:rsidR="00175237" w:rsidRDefault="00175237">
      <w:pPr>
        <w:pStyle w:val="ConsPlusNormal"/>
        <w:jc w:val="both"/>
      </w:pPr>
      <w:r>
        <w:t xml:space="preserve">(п. 1(3)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25.02.2022 N 233)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 xml:space="preserve">1(4). Для проведения мониторинга и оценки эффективности лицензирования конкретных видов деятельности лицензирующими органами предоставляется информация по перечню согласно </w:t>
      </w:r>
      <w:hyperlink w:anchor="P141" w:history="1">
        <w:r>
          <w:rPr>
            <w:color w:val="0000FF"/>
          </w:rPr>
          <w:t>приложению N 2</w:t>
        </w:r>
      </w:hyperlink>
      <w:r>
        <w:t>.</w:t>
      </w:r>
    </w:p>
    <w:p w:rsidR="00175237" w:rsidRDefault="00175237">
      <w:pPr>
        <w:pStyle w:val="ConsPlusNormal"/>
        <w:jc w:val="both"/>
      </w:pPr>
      <w:r>
        <w:t xml:space="preserve">(п. 1(4)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25.02.2022 N 233)</w:t>
      </w:r>
    </w:p>
    <w:p w:rsidR="00175237" w:rsidRDefault="00175237">
      <w:pPr>
        <w:pStyle w:val="ConsPlusNormal"/>
        <w:spacing w:before="220"/>
        <w:ind w:firstLine="540"/>
        <w:jc w:val="both"/>
      </w:pPr>
      <w:bookmarkStart w:id="3" w:name="P56"/>
      <w:bookmarkEnd w:id="3"/>
      <w:r>
        <w:t>2. Доклады подготавливаются ежегодно по итогам своей деятельности: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>а) федеральными органами исполнительной власти и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 xml:space="preserve">, </w:t>
      </w:r>
      <w:hyperlink r:id="rId26" w:history="1">
        <w:r>
          <w:rPr>
            <w:color w:val="0000FF"/>
          </w:rPr>
          <w:t>уполномоченными</w:t>
        </w:r>
      </w:hyperlink>
      <w:r>
        <w:t xml:space="preserve"> на осуществление лицензирования отдельных видов деятельности;</w:t>
      </w:r>
    </w:p>
    <w:p w:rsidR="00175237" w:rsidRDefault="0017523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18.03.2020 N 298)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>б) органами исполнительной власти субъектов Российской Федерации, уполномоченными на осуществление лицензирования отдельных видов деятельности на территории субъекта Российской Федерации, в части осуществления полномочий Российской Федерации, переданных субъектам Российской Федерации;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>в) органами исполнительной власти субъектов Российской Федерации, осуществляющими лицензирование заготовки, хранения, переработки и реализации лома черных металлов, цветных металлов, а также лицензирование деятельности по управлению многоквартирными домами.</w:t>
      </w:r>
    </w:p>
    <w:p w:rsidR="00175237" w:rsidRDefault="0017523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13.09.2016 N 910)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 xml:space="preserve">3 - 5. Утратили силу с 1 марта 2022 года.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25.02.2022 N 233.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 xml:space="preserve">6. Доклады подписываются руководителями органов исполнительной власти, указанных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настоящих Правил, и руководителем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".</w:t>
      </w:r>
    </w:p>
    <w:p w:rsidR="00175237" w:rsidRDefault="0017523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18.03.2020 N 298)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 xml:space="preserve">7. Орган исполнительной власти субъекта Российской Федерации, уполномоченный на осуществление лицензирования конкретного вида деятельности на территории субъекта Российской Федерации в части осуществления полномочий Российской Федерации, переданных субъекту Российской Федерации, представляет доклад в федеральный орган исполнительной власти, осуществляющий </w:t>
      </w:r>
      <w:proofErr w:type="gramStart"/>
      <w:r>
        <w:t>контроль за</w:t>
      </w:r>
      <w:proofErr w:type="gramEnd"/>
      <w:r>
        <w:t xml:space="preserve"> исполнением переданных полномочий.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Федерации, осуществляющие лицензирование заготовки, хранения, переработки и реализации лома черных металлов, цветных металлов, представляют в Министерство промышленности и торговли Российской Федерации доклады о лицензировании заготовки, хранения, переработки и реализации лома черных металлов, цветных металлов.</w:t>
      </w:r>
    </w:p>
    <w:p w:rsidR="00175237" w:rsidRDefault="00175237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06.04.2018 N 414)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Федерации, осуществляющие лицензирование деятельности по управлению многоквартирными домами, представляют в Министерство строительства и жилищно-коммунального хозяйства Российской Федерации доклады о лицензировании деятельности по управлению многоквартирными домами.</w:t>
      </w:r>
    </w:p>
    <w:p w:rsidR="00175237" w:rsidRDefault="00175237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06.04.2018 N 414)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>Доклады представляются в соответствующий федеральный орган исполнительной власти Российской Федерации в электронной форме посредством государственной автоматизированной информационной системы "Управление" до 20 февраля года, следующего за отчетным годом.</w:t>
      </w:r>
    </w:p>
    <w:p w:rsidR="00175237" w:rsidRDefault="00175237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06.04.2018 N 414)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>8. В Министерство экономического развития Российской Федерации представляются доклады: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 xml:space="preserve">федеральными органами исполнительной власти - с указанием сведений о лицензировании конкретного вида деятельности, а также сведений о лицензировании конкретного вида деятельности, </w:t>
      </w:r>
      <w:proofErr w:type="gramStart"/>
      <w:r>
        <w:t>полномочия</w:t>
      </w:r>
      <w:proofErr w:type="gramEnd"/>
      <w:r>
        <w:t xml:space="preserve"> по осуществлению которого переданы субъектам Российской Федерации.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>При осуществлении лицензирования двух и более видов деятельности представляется сводный доклад с указанием сведений отдельно по каждому лицензируемому виду деятельности;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>Министерством промышленности и торговли Российской Федерации - сводный доклад о лицензировании заготовки, хранения, переработки и реализации лома черных металлов, цветных металлов;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>Министерством строительства и жилищно-коммунального хозяйства Российской Федерации - сводный доклад о лицензировании деятельности по управлению многоквартирными домами.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>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 - с указанием сведений о лицензировании космической деятельности.</w:t>
      </w:r>
    </w:p>
    <w:p w:rsidR="00175237" w:rsidRDefault="00175237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18.03.2020 N 298)</w:t>
      </w:r>
    </w:p>
    <w:p w:rsidR="00175237" w:rsidRDefault="00175237">
      <w:pPr>
        <w:pStyle w:val="ConsPlusNormal"/>
        <w:jc w:val="both"/>
      </w:pPr>
      <w:r>
        <w:t xml:space="preserve">(п. 8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06.04.2018 N 414)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>9. Доклады представляются в Министерство экономического развития Российской Федерации до 15 марта года, следующего за отчетным годом, в электронной форме посредством государственной автоматизированной информационной системы "Управление".</w:t>
      </w:r>
    </w:p>
    <w:p w:rsidR="00175237" w:rsidRDefault="001752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28.10.2015 N 1149)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 xml:space="preserve">10. Утратил силу с 1 марта 2022 года.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25.02.2022 N 233.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Сведения, содержащиеся в докладах, являются открытыми, общедоступными и размещаются на официальных сайтах федеральных органов исполнительной власти и их территориальных органов,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 и органов исполнительной власти субъектов Российской Федерации в информационно-телекоммуникационной сети "Интернет", за исключением сведений, распространение которых ограничено или запрещено в соответствии с законодательством Российской Федерации.</w:t>
      </w:r>
      <w:proofErr w:type="gramEnd"/>
    </w:p>
    <w:p w:rsidR="00175237" w:rsidRDefault="0017523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18.03.2020 N 298)</w:t>
      </w:r>
    </w:p>
    <w:p w:rsidR="00175237" w:rsidRDefault="00175237">
      <w:pPr>
        <w:pStyle w:val="ConsPlusNormal"/>
        <w:spacing w:before="220"/>
        <w:ind w:firstLine="540"/>
        <w:jc w:val="both"/>
      </w:pPr>
      <w:bookmarkStart w:id="4" w:name="P85"/>
      <w:bookmarkEnd w:id="4"/>
      <w:r>
        <w:t xml:space="preserve">12. Получение информации, предусмотренной </w:t>
      </w:r>
      <w:hyperlink w:anchor="P52" w:history="1">
        <w:r>
          <w:rPr>
            <w:color w:val="0000FF"/>
          </w:rPr>
          <w:t>подпунктом "б" пункта 1(3)</w:t>
        </w:r>
      </w:hyperlink>
      <w:r>
        <w:t xml:space="preserve"> настоящих Правил, осуществляется посредством передачи в режиме реального времени информации в государственную автоматизированную информационную систему "Управление" из информационных систем (подсистем информационных систем), содержащих информацию в сфере лицензирования, в том числе из следующих информационных систем (подсистем информационных систем):</w:t>
      </w:r>
    </w:p>
    <w:p w:rsidR="00175237" w:rsidRDefault="00175237">
      <w:pPr>
        <w:pStyle w:val="ConsPlusNormal"/>
        <w:spacing w:before="220"/>
        <w:ind w:firstLine="540"/>
        <w:jc w:val="both"/>
      </w:pPr>
      <w:proofErr w:type="gramStart"/>
      <w:r>
        <w:t xml:space="preserve">а) единый реестр учета лицензий, формирование и ведение которого осуществляются в соответствии с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</w:r>
      <w:proofErr w:type="gramEnd"/>
    </w:p>
    <w:p w:rsidR="00175237" w:rsidRDefault="00175237">
      <w:pPr>
        <w:pStyle w:val="ConsPlusNormal"/>
        <w:spacing w:before="220"/>
        <w:ind w:firstLine="540"/>
        <w:jc w:val="both"/>
      </w:pPr>
      <w:proofErr w:type="gramStart"/>
      <w:r>
        <w:t xml:space="preserve">б) подсистема, предполагающая сбор отчетности, государственной информационной системы "Типовое облачное решение по автоматизации контрольной (надзорной) деятельности", предусмотренной </w:t>
      </w:r>
      <w:hyperlink r:id="rId40" w:history="1">
        <w:r>
          <w:rPr>
            <w:color w:val="0000FF"/>
          </w:rPr>
          <w:t>Положением</w:t>
        </w:r>
      </w:hyperlink>
      <w:r>
        <w:t xml:space="preserve"> о государственной информационной системе "Типовое облачное решение по автоматизации контрольной (надзорной) деятельности", утвержденным постановлением Правительства Российской Федерации от 21 апреля 2018 г. N 482 "О государственной информационной системе "Типовое облачное решение по автоматизации контрольной (надзорной) деятельности" (далее - подсистема).</w:t>
      </w:r>
      <w:proofErr w:type="gramEnd"/>
    </w:p>
    <w:p w:rsidR="00175237" w:rsidRDefault="00175237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25.02.2022 N 233)</w:t>
      </w:r>
    </w:p>
    <w:p w:rsidR="00175237" w:rsidRDefault="00175237">
      <w:pPr>
        <w:pStyle w:val="ConsPlusNormal"/>
        <w:spacing w:before="220"/>
        <w:ind w:firstLine="540"/>
        <w:jc w:val="both"/>
      </w:pPr>
      <w:bookmarkStart w:id="5" w:name="P89"/>
      <w:bookmarkEnd w:id="5"/>
      <w:r>
        <w:t>13. Информация предоставляется в подсистему: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>а) федеральными органами исполнительной власти и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уполномоченными на осуществление лицензирования отдельных видов деятельности;</w:t>
      </w:r>
    </w:p>
    <w:p w:rsidR="00175237" w:rsidRDefault="00175237">
      <w:pPr>
        <w:pStyle w:val="ConsPlusNormal"/>
        <w:spacing w:before="220"/>
        <w:ind w:firstLine="540"/>
        <w:jc w:val="both"/>
      </w:pPr>
      <w:proofErr w:type="gramStart"/>
      <w:r>
        <w:t>б) федеральными органами исполнительной власти, осуществляющими контроль за исполнением полномочий в области лицензирования отдельных видов деятельности, переданных субъекту Российской Федерации, в отношении лицензирования, осуществляемого органами исполнительной власти субъекта Российской Федерации в рамках переданных субъекту Российской Федерации полномочий в области лицензирования отдельных видов деятельности;</w:t>
      </w:r>
      <w:proofErr w:type="gramEnd"/>
    </w:p>
    <w:p w:rsidR="00175237" w:rsidRDefault="00175237">
      <w:pPr>
        <w:pStyle w:val="ConsPlusNormal"/>
        <w:spacing w:before="220"/>
        <w:ind w:firstLine="540"/>
        <w:jc w:val="both"/>
      </w:pPr>
      <w:r>
        <w:t>в) Министерством промышленности и торговли Российской Федерации в отношении лицензирования заготовки, хранения, переработки и реализации лома черных металлов, цветных металлов;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>г) Министерством строительства и жилищно-коммунального хозяйства Российской Федерации в отношении лицензирования деятельности по управлению многоквартирными домами.</w:t>
      </w:r>
    </w:p>
    <w:p w:rsidR="00175237" w:rsidRDefault="00175237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25.02.2022 N 233)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 xml:space="preserve">14. Информация предоставляется в подсистему посредством заполнения должностными лицами федеральных органов исполнительной власти, указанных в </w:t>
      </w:r>
      <w:hyperlink w:anchor="P89" w:history="1">
        <w:r>
          <w:rPr>
            <w:color w:val="0000FF"/>
          </w:rPr>
          <w:t>пункте 13</w:t>
        </w:r>
      </w:hyperlink>
      <w:r>
        <w:t xml:space="preserve"> настоящих Правил, и должностными лицами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 xml:space="preserve">" полей, предусмотренных в личных кабинетах подсистемы в разделе "Мониторинг лицензирования". В случае осуществления федеральным органом исполнительной власти или органом исполнительной </w:t>
      </w:r>
      <w:proofErr w:type="gramStart"/>
      <w:r>
        <w:t>власти субъекта Российской Федерации лицензирования нескольких видов деятельности</w:t>
      </w:r>
      <w:proofErr w:type="gramEnd"/>
      <w:r>
        <w:t xml:space="preserve"> информация предоставляется в подсистему отдельно по каждому лицензируемому виду деятельности.</w:t>
      </w:r>
    </w:p>
    <w:p w:rsidR="00175237" w:rsidRDefault="001752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25.02.2022 N 233)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>15. Информация о применении лицензирующими органами информационных технологий предоставляется в соответствии с опросной формой в разделе "Мониторинг лицензирования" подсистемы.</w:t>
      </w:r>
    </w:p>
    <w:p w:rsidR="00175237" w:rsidRDefault="001752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25.02.2022 N 233)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 xml:space="preserve">16. У федеральных органов исполнительной власти, указанных в </w:t>
      </w:r>
      <w:hyperlink w:anchor="P89" w:history="1">
        <w:r>
          <w:rPr>
            <w:color w:val="0000FF"/>
          </w:rPr>
          <w:t>пункте 13</w:t>
        </w:r>
      </w:hyperlink>
      <w:r>
        <w:t xml:space="preserve"> настоящих Правил, 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 посредством подсистемы может быть запрошена в соответствии с опросными формами иная необходимая для проведения мониторинга и оценки эффективности лицензирования конкретных видов деятельности информация.</w:t>
      </w:r>
    </w:p>
    <w:p w:rsidR="00175237" w:rsidRDefault="001752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25.02.2022 N 233)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 xml:space="preserve">17. На основании информации, передаваемой в соответствии с </w:t>
      </w:r>
      <w:hyperlink w:anchor="P85" w:history="1">
        <w:r>
          <w:rPr>
            <w:color w:val="0000FF"/>
          </w:rPr>
          <w:t>пунктом 12</w:t>
        </w:r>
      </w:hyperlink>
      <w:r>
        <w:t xml:space="preserve"> настоящих Правил, в государственной автоматизированной информационной системе "Управление" в режиме реального времени в автоматическом режиме могут осуществляться сопоставление и анализ отдельных показателей в сфере лицензирования.</w:t>
      </w:r>
    </w:p>
    <w:p w:rsidR="00175237" w:rsidRDefault="001752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25.02.2022 N 233)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 xml:space="preserve">18. Министерство экономического развития Российской Федерации подготавливает итоговый доклад за отчетный год, содержащий результаты мониторинга и оценки эффективности лицензирования конкретных видов деятельности, и представляет его в Правительство Российской Федерации до 1 июня года, следующего </w:t>
      </w:r>
      <w:proofErr w:type="gramStart"/>
      <w:r>
        <w:t>за</w:t>
      </w:r>
      <w:proofErr w:type="gramEnd"/>
      <w:r>
        <w:t xml:space="preserve"> отчетным. При подготовке итогового доклада используется информация, содержащаяся в докладах, а также переданная в автоматическом режиме в государственную автоматизированную информационную систему "Управление" из информационных систем (подсистем информационных систем) информация в сфере лицензирования конкретных видов деятельности.</w:t>
      </w:r>
    </w:p>
    <w:p w:rsidR="00175237" w:rsidRDefault="00175237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25.02.2022 N 233)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В случае расхождения информации, содержащейся в докладах, и информации, переданной в автоматическом режиме из информационных систем (подсистем информационных систем) в государственную автоматизированную информационную систему "Управление", при подготовке Министерством экономического развития Российской Федерации итогового доклада используется информация, переданная в автоматическом режиме из информационных систем (подсистем информационных систем) в государственную автоматизированную информационную систему "Управление".</w:t>
      </w:r>
      <w:proofErr w:type="gramEnd"/>
    </w:p>
    <w:p w:rsidR="00175237" w:rsidRDefault="001752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25.02.2022 N 233)</w:t>
      </w:r>
    </w:p>
    <w:p w:rsidR="00175237" w:rsidRDefault="00175237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20. В целях установления достоверности предоставляемой в подсистему информации о применении лицензирующими органами информационных технологий Министерство экономического развития Российской Федерации вправе осуществлять выборочную оценку государственных информационных систем, используемых в сфере лицензирования. Выборочная оценка государственных информационных систем, используемых в сфере лицензирования, осуществляется посредством сопоставления предоставленной в подсистему информации о применении лицензирующими органами информационных технологий с фактической функциональностью государственных информационных систем, используемых в сфере лицензирования. Для проведения такой оценки Министерству при необходимости предоставляется доступ к указанным государственным информационным системам.</w:t>
      </w:r>
    </w:p>
    <w:p w:rsidR="00175237" w:rsidRDefault="001752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25.02.2022 N 233)</w:t>
      </w:r>
    </w:p>
    <w:p w:rsidR="00175237" w:rsidRDefault="00175237">
      <w:pPr>
        <w:pStyle w:val="ConsPlusNormal"/>
        <w:ind w:firstLine="540"/>
        <w:jc w:val="both"/>
      </w:pPr>
    </w:p>
    <w:p w:rsidR="00175237" w:rsidRDefault="00175237">
      <w:pPr>
        <w:pStyle w:val="ConsPlusNormal"/>
        <w:ind w:firstLine="540"/>
        <w:jc w:val="both"/>
      </w:pPr>
    </w:p>
    <w:p w:rsidR="00175237" w:rsidRDefault="00175237">
      <w:pPr>
        <w:pStyle w:val="ConsPlusNormal"/>
        <w:ind w:firstLine="540"/>
        <w:jc w:val="both"/>
      </w:pPr>
    </w:p>
    <w:p w:rsidR="00175237" w:rsidRDefault="00175237">
      <w:pPr>
        <w:pStyle w:val="ConsPlusNormal"/>
        <w:ind w:firstLine="540"/>
        <w:jc w:val="both"/>
      </w:pPr>
    </w:p>
    <w:p w:rsidR="00175237" w:rsidRDefault="00175237">
      <w:pPr>
        <w:pStyle w:val="ConsPlusNormal"/>
        <w:ind w:firstLine="540"/>
        <w:jc w:val="both"/>
      </w:pPr>
    </w:p>
    <w:p w:rsidR="00175237" w:rsidRDefault="00175237">
      <w:pPr>
        <w:pStyle w:val="ConsPlusNormal"/>
        <w:jc w:val="right"/>
        <w:outlineLvl w:val="1"/>
      </w:pPr>
      <w:r>
        <w:t>Приложение N 1</w:t>
      </w:r>
    </w:p>
    <w:p w:rsidR="00175237" w:rsidRDefault="00175237">
      <w:pPr>
        <w:pStyle w:val="ConsPlusNormal"/>
        <w:jc w:val="right"/>
      </w:pPr>
      <w:r>
        <w:t>к Правилам проведения мониторинга</w:t>
      </w:r>
    </w:p>
    <w:p w:rsidR="00175237" w:rsidRDefault="00175237">
      <w:pPr>
        <w:pStyle w:val="ConsPlusNormal"/>
        <w:jc w:val="right"/>
      </w:pPr>
      <w:r>
        <w:t>и оценки эффективности лицензирования</w:t>
      </w:r>
    </w:p>
    <w:p w:rsidR="00175237" w:rsidRDefault="00175237">
      <w:pPr>
        <w:pStyle w:val="ConsPlusNormal"/>
        <w:jc w:val="right"/>
      </w:pPr>
      <w:r>
        <w:t>конкретных видов деятельности</w:t>
      </w:r>
    </w:p>
    <w:p w:rsidR="00175237" w:rsidRDefault="00175237">
      <w:pPr>
        <w:pStyle w:val="ConsPlusNormal"/>
        <w:ind w:firstLine="540"/>
        <w:jc w:val="both"/>
      </w:pPr>
    </w:p>
    <w:p w:rsidR="00175237" w:rsidRDefault="00175237">
      <w:pPr>
        <w:pStyle w:val="ConsPlusTitle"/>
        <w:jc w:val="center"/>
      </w:pPr>
      <w:bookmarkStart w:id="7" w:name="P119"/>
      <w:bookmarkEnd w:id="7"/>
      <w:r>
        <w:t>ПЕРЕЧЕНЬ</w:t>
      </w:r>
    </w:p>
    <w:p w:rsidR="00175237" w:rsidRDefault="00175237">
      <w:pPr>
        <w:pStyle w:val="ConsPlusTitle"/>
        <w:jc w:val="center"/>
      </w:pPr>
      <w:r>
        <w:t>КРИТЕРИЕВ ОЦЕНКИ ЭФФЕКТИВНОСТИ ЛИЦЕНЗИРОВАНИЯ</w:t>
      </w:r>
    </w:p>
    <w:p w:rsidR="00175237" w:rsidRDefault="00175237">
      <w:pPr>
        <w:pStyle w:val="ConsPlusTitle"/>
        <w:jc w:val="center"/>
      </w:pPr>
      <w:r>
        <w:t>КОНКРЕТНЫХ ВИДОВ ДЕЯТЕЛЬНОСТИ</w:t>
      </w:r>
    </w:p>
    <w:p w:rsidR="00175237" w:rsidRDefault="001752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52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237" w:rsidRDefault="0017523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237" w:rsidRDefault="0017523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237" w:rsidRDefault="001752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237" w:rsidRDefault="001752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25.02.2022 N 233)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237" w:rsidRDefault="00175237">
            <w:pPr>
              <w:spacing w:after="1" w:line="0" w:lineRule="atLeast"/>
            </w:pPr>
          </w:p>
        </w:tc>
      </w:tr>
    </w:tbl>
    <w:p w:rsidR="00175237" w:rsidRDefault="00175237">
      <w:pPr>
        <w:pStyle w:val="ConsPlusNormal"/>
        <w:jc w:val="center"/>
      </w:pPr>
    </w:p>
    <w:p w:rsidR="00175237" w:rsidRDefault="00175237">
      <w:pPr>
        <w:pStyle w:val="ConsPlusNormal"/>
        <w:ind w:firstLine="540"/>
        <w:jc w:val="both"/>
      </w:pPr>
      <w:r>
        <w:t>1. Процент заявлений о предоставлении лицензий, поданных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>2. Достижение ключевых показателей вида государственного лицензионного контроля (надзора).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>3. Средний срок предоставления лицензии.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>4. Средний срок внесения изменений в реестр лицензий (при намерении лицензиата осуществлять лицензируемую деятельность по новому адресу или при намерении выполнять (оказывать) новые работы (услуги) в составе лицензируемого вида деятельности).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>5. Процент заявлений о предоставлении лицензии, рассмотренных лицензирующим органом с нарушением установленного срока.</w:t>
      </w:r>
    </w:p>
    <w:p w:rsidR="00175237" w:rsidRDefault="00175237">
      <w:pPr>
        <w:pStyle w:val="ConsPlusNormal"/>
        <w:spacing w:before="220"/>
        <w:ind w:firstLine="540"/>
        <w:jc w:val="both"/>
      </w:pPr>
      <w:r>
        <w:t>6. Процент заявлений о внесении изменений в реестр лицензий (при намерении лицензиата осуществлять лицензируемую деятельность по новому адресу или при намерении выполнять (оказывать) новые работы (услуги) в составе лицензируемого вида деятельности), рассмотренных лицензирующим органом с нарушением установленного срока.</w:t>
      </w:r>
    </w:p>
    <w:p w:rsidR="00175237" w:rsidRDefault="00175237">
      <w:pPr>
        <w:pStyle w:val="ConsPlusNormal"/>
        <w:ind w:firstLine="540"/>
        <w:jc w:val="both"/>
      </w:pPr>
    </w:p>
    <w:p w:rsidR="00175237" w:rsidRDefault="00175237">
      <w:pPr>
        <w:pStyle w:val="ConsPlusNormal"/>
        <w:ind w:firstLine="540"/>
        <w:jc w:val="both"/>
      </w:pPr>
    </w:p>
    <w:p w:rsidR="00175237" w:rsidRDefault="00175237">
      <w:pPr>
        <w:pStyle w:val="ConsPlusNormal"/>
        <w:ind w:firstLine="540"/>
        <w:jc w:val="both"/>
      </w:pPr>
    </w:p>
    <w:p w:rsidR="00175237" w:rsidRDefault="00175237">
      <w:pPr>
        <w:pStyle w:val="ConsPlusNormal"/>
        <w:ind w:firstLine="540"/>
        <w:jc w:val="both"/>
      </w:pPr>
    </w:p>
    <w:p w:rsidR="00175237" w:rsidRDefault="00175237">
      <w:pPr>
        <w:pStyle w:val="ConsPlusNormal"/>
        <w:ind w:firstLine="540"/>
        <w:jc w:val="both"/>
      </w:pPr>
    </w:p>
    <w:p w:rsidR="00175237" w:rsidRDefault="00175237">
      <w:pPr>
        <w:pStyle w:val="ConsPlusNormal"/>
        <w:jc w:val="right"/>
        <w:outlineLvl w:val="1"/>
      </w:pPr>
      <w:r>
        <w:t>Приложение N 2</w:t>
      </w:r>
    </w:p>
    <w:p w:rsidR="00175237" w:rsidRDefault="00175237">
      <w:pPr>
        <w:pStyle w:val="ConsPlusNormal"/>
        <w:jc w:val="right"/>
      </w:pPr>
      <w:r>
        <w:t>к Правилам проведения мониторинга</w:t>
      </w:r>
    </w:p>
    <w:p w:rsidR="00175237" w:rsidRDefault="00175237">
      <w:pPr>
        <w:pStyle w:val="ConsPlusNormal"/>
        <w:jc w:val="right"/>
      </w:pPr>
      <w:r>
        <w:t>и оценки эффективности лицензирования</w:t>
      </w:r>
    </w:p>
    <w:p w:rsidR="00175237" w:rsidRDefault="00175237">
      <w:pPr>
        <w:pStyle w:val="ConsPlusNormal"/>
        <w:jc w:val="right"/>
      </w:pPr>
      <w:r>
        <w:t>конкретных видов деятельности</w:t>
      </w:r>
    </w:p>
    <w:p w:rsidR="00175237" w:rsidRDefault="00175237">
      <w:pPr>
        <w:pStyle w:val="ConsPlusNormal"/>
        <w:jc w:val="both"/>
      </w:pPr>
    </w:p>
    <w:p w:rsidR="00175237" w:rsidRDefault="00175237">
      <w:pPr>
        <w:pStyle w:val="ConsPlusTitle"/>
        <w:jc w:val="center"/>
      </w:pPr>
      <w:bookmarkStart w:id="8" w:name="P141"/>
      <w:bookmarkEnd w:id="8"/>
      <w:r>
        <w:t>ПЕРЕЧЕНЬ</w:t>
      </w:r>
    </w:p>
    <w:p w:rsidR="00175237" w:rsidRDefault="00175237">
      <w:pPr>
        <w:pStyle w:val="ConsPlusTitle"/>
        <w:jc w:val="center"/>
      </w:pPr>
      <w:r>
        <w:t>ИНФОРМАЦИИ, ПРЕДОСТАВЛЯЕМОЙ ЛИЦЕНЗИРУЮЩИМИ ОРГАНАМИ</w:t>
      </w:r>
    </w:p>
    <w:p w:rsidR="00175237" w:rsidRDefault="00175237">
      <w:pPr>
        <w:pStyle w:val="ConsPlusTitle"/>
        <w:jc w:val="center"/>
      </w:pPr>
      <w:r>
        <w:t>ДЛЯ ПРОВЕДЕНИЯ МОНИТОРИНГА И ОЦЕНКИ ЭФФЕКТИВНОСТИ</w:t>
      </w:r>
    </w:p>
    <w:p w:rsidR="00175237" w:rsidRDefault="00175237">
      <w:pPr>
        <w:pStyle w:val="ConsPlusTitle"/>
        <w:jc w:val="center"/>
      </w:pPr>
      <w:r>
        <w:t>ЛИЦЕНЗИРОВАНИЯ КОНКРЕТНЫХ ВИДОВ ДЕЯТЕЛЬНОСТИ</w:t>
      </w:r>
    </w:p>
    <w:p w:rsidR="00175237" w:rsidRDefault="001752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52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237" w:rsidRDefault="0017523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237" w:rsidRDefault="0017523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237" w:rsidRDefault="001752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237" w:rsidRDefault="001752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25.02.2022 N 233)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237" w:rsidRDefault="00175237">
            <w:pPr>
              <w:spacing w:after="1" w:line="0" w:lineRule="atLeast"/>
            </w:pPr>
          </w:p>
        </w:tc>
      </w:tr>
    </w:tbl>
    <w:p w:rsidR="00175237" w:rsidRDefault="0017523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443"/>
        <w:gridCol w:w="3060"/>
      </w:tblGrid>
      <w:tr w:rsidR="00175237"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5237" w:rsidRDefault="00175237">
            <w:pPr>
              <w:pStyle w:val="ConsPlusNormal"/>
              <w:jc w:val="center"/>
            </w:pPr>
            <w:r>
              <w:t xml:space="preserve">Предоставляемая информация </w:t>
            </w:r>
            <w:hyperlink w:anchor="P1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5237" w:rsidRDefault="00175237">
            <w:pPr>
              <w:pStyle w:val="ConsPlusNormal"/>
              <w:jc w:val="center"/>
            </w:pPr>
            <w:r>
              <w:t>Порядок предоставления информации</w:t>
            </w:r>
          </w:p>
        </w:tc>
      </w:tr>
      <w:tr w:rsidR="001752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237" w:rsidRDefault="001752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237" w:rsidRDefault="00175237">
            <w:pPr>
              <w:pStyle w:val="ConsPlusNormal"/>
            </w:pPr>
            <w:proofErr w:type="gramStart"/>
            <w:r>
              <w:t>Информация о состоянии нормативно-правового регулирования в области лицензирования конкретных видов деятельности (данные анализа нормативных правовых актов, регламентирующих деятельность лицензирующих органов и их должностных лиц по осуществлению лицензирования отдельных видов деятельности, конкретизирующих содержание лицензионных требований, устанавливающих формы документов, используемых при лицензировании, а также сведения об опубликовании указанных нормативных правовых актов на официальном сайте лицензирующего органа в информационно-телекоммуникационной сети "Интернет")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237" w:rsidRDefault="00175237">
            <w:pPr>
              <w:pStyle w:val="ConsPlusNormal"/>
            </w:pPr>
            <w:r>
              <w:t>включается в доклад, направляемый в государственную автоматизированную информационную систему "Управление"</w:t>
            </w:r>
          </w:p>
        </w:tc>
      </w:tr>
      <w:tr w:rsidR="001752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75237" w:rsidRDefault="001752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75237" w:rsidRDefault="00175237">
            <w:pPr>
              <w:pStyle w:val="ConsPlusNormal"/>
            </w:pPr>
            <w:proofErr w:type="gramStart"/>
            <w:r>
              <w:t>Предложения по осуществлению лицензирования конкретных видов деятельности, по совершенствованию нормативно-правового регулирования лицензирования конкретных видов деятельности, а также при необходимости иные предложения, связанные с осуществлением лицензирования конкретных видов деятельности, направленные на повышение эффективности лицензирования и сокращение административных ограничений в деятельности лицензиатов, включая оценку целесообразности сохранения режима лицензирования для регулирования конкретных видов деятельности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75237" w:rsidRDefault="00175237">
            <w:pPr>
              <w:pStyle w:val="ConsPlusNormal"/>
            </w:pPr>
            <w:r>
              <w:t>включается в доклад, направляемый в государственную автоматизированную информационную систему "Управление"</w:t>
            </w:r>
          </w:p>
        </w:tc>
      </w:tr>
      <w:tr w:rsidR="001752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237" w:rsidRDefault="001752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237" w:rsidRDefault="00175237">
            <w:pPr>
              <w:pStyle w:val="ConsPlusNormal"/>
            </w:pPr>
            <w:r>
              <w:t>Информация в сфере лицензирования, в том числе о применении лицензирующими органами информационных технологий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237" w:rsidRDefault="00175237">
            <w:pPr>
              <w:pStyle w:val="ConsPlusNormal"/>
            </w:pPr>
            <w:r>
              <w:t>предоставляется в подсистему, предполагающую сбор отчетности, государственной информационной системы "Типовое облачное решение по автоматизации контрольной (надзорной) деятельности"</w:t>
            </w:r>
          </w:p>
        </w:tc>
      </w:tr>
    </w:tbl>
    <w:p w:rsidR="00175237" w:rsidRDefault="00175237">
      <w:pPr>
        <w:pStyle w:val="ConsPlusNormal"/>
        <w:jc w:val="center"/>
      </w:pPr>
    </w:p>
    <w:p w:rsidR="00175237" w:rsidRDefault="00175237">
      <w:pPr>
        <w:pStyle w:val="ConsPlusNormal"/>
        <w:ind w:firstLine="540"/>
        <w:jc w:val="both"/>
      </w:pPr>
      <w:r>
        <w:t>--------------------------------</w:t>
      </w:r>
    </w:p>
    <w:p w:rsidR="00175237" w:rsidRDefault="00175237">
      <w:pPr>
        <w:pStyle w:val="ConsPlusNormal"/>
        <w:spacing w:before="220"/>
        <w:ind w:firstLine="540"/>
        <w:jc w:val="both"/>
      </w:pPr>
      <w:bookmarkStart w:id="9" w:name="P161"/>
      <w:bookmarkEnd w:id="9"/>
      <w:r>
        <w:t>&lt;*&gt; Информация предоставляется по каждому из лицензируемых видов деятельности.</w:t>
      </w:r>
    </w:p>
    <w:p w:rsidR="00175237" w:rsidRDefault="00175237">
      <w:pPr>
        <w:pStyle w:val="ConsPlusNormal"/>
        <w:ind w:firstLine="540"/>
        <w:jc w:val="both"/>
      </w:pPr>
    </w:p>
    <w:p w:rsidR="00175237" w:rsidRDefault="00175237">
      <w:pPr>
        <w:pStyle w:val="ConsPlusNormal"/>
        <w:ind w:firstLine="540"/>
        <w:jc w:val="both"/>
      </w:pPr>
    </w:p>
    <w:p w:rsidR="00175237" w:rsidRDefault="001752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4C5" w:rsidRDefault="00175237"/>
    <w:sectPr w:rsidR="002C34C5" w:rsidSect="0071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37"/>
    <w:rsid w:val="00175237"/>
    <w:rsid w:val="002B324A"/>
    <w:rsid w:val="00C2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2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2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591D18587AF8642919124552430D5EA8D50F7BC7980C7E22D7E35F80579D0900C987CD4A7642D58C4D9A8A2A61A04EF454DC239511A8E4q7m6G" TargetMode="External"/><Relationship Id="rId18" Type="http://schemas.openxmlformats.org/officeDocument/2006/relationships/hyperlink" Target="consultantplus://offline/ref=D9591D18587AF8642919124552430D5EAEDC037EC79E0C7E22D7E35F80579D0900C987CD4A7643D48A4D9A8A2A61A04EF454DC239511A8E4q7m6G" TargetMode="External"/><Relationship Id="rId26" Type="http://schemas.openxmlformats.org/officeDocument/2006/relationships/hyperlink" Target="consultantplus://offline/ref=D9591D18587AF8642919124552430D5EAFDC007CCA9D0C7E22D7E35F80579D0900C987CF4A7D1781C913C3DB6B2AAD4AEF48DC25q8m9G" TargetMode="External"/><Relationship Id="rId39" Type="http://schemas.openxmlformats.org/officeDocument/2006/relationships/hyperlink" Target="consultantplus://offline/ref=D9591D18587AF8642919124552430D5EA8D40675C69F0C7E22D7E35F80579D0912C9DFC14A735DD08958CCDB6Cq3m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591D18587AF8642919124552430D5EA8D4067FC59F0C7E22D7E35F80579D0900C987CD4A7643D28D4D9A8A2A61A04EF454DC239511A8E4q7m6G" TargetMode="External"/><Relationship Id="rId34" Type="http://schemas.openxmlformats.org/officeDocument/2006/relationships/hyperlink" Target="consultantplus://offline/ref=D9591D18587AF8642919124552430D5EA8D50F7BC7980C7E22D7E35F80579D0900C987CD4A7642D58B4D9A8A2A61A04EF454DC239511A8E4q7m6G" TargetMode="External"/><Relationship Id="rId42" Type="http://schemas.openxmlformats.org/officeDocument/2006/relationships/hyperlink" Target="consultantplus://offline/ref=D9591D18587AF8642919124552430D5EA8D4067FC59F0C7E22D7E35F80579D0900C987CD4A7643D38B4D9A8A2A61A04EF454DC239511A8E4q7m6G" TargetMode="External"/><Relationship Id="rId47" Type="http://schemas.openxmlformats.org/officeDocument/2006/relationships/hyperlink" Target="consultantplus://offline/ref=D9591D18587AF8642919124552430D5EA8D4067FC59F0C7E22D7E35F80579D0900C987CD4A7643D4884D9A8A2A61A04EF454DC239511A8E4q7m6G" TargetMode="External"/><Relationship Id="rId50" Type="http://schemas.openxmlformats.org/officeDocument/2006/relationships/hyperlink" Target="consultantplus://offline/ref=D9591D18587AF8642919124552430D5EA8D4067FC59F0C7E22D7E35F80579D0900C987CD4A7643D4854D9A8A2A61A04EF454DC239511A8E4q7m6G" TargetMode="External"/><Relationship Id="rId7" Type="http://schemas.openxmlformats.org/officeDocument/2006/relationships/hyperlink" Target="consultantplus://offline/ref=D9591D18587AF8642919124552430D5EA8D4067EC69A0C7E22D7E35F80579D0900C987CD4A7643D28B4D9A8A2A61A04EF454DC239511A8E4q7m6G" TargetMode="External"/><Relationship Id="rId12" Type="http://schemas.openxmlformats.org/officeDocument/2006/relationships/hyperlink" Target="consultantplus://offline/ref=D9591D18587AF8642919124552430D5EA8D4067FC59F0C7E22D7E35F80579D0900C987CD4A7643D18A4D9A8A2A61A04EF454DC239511A8E4q7m6G" TargetMode="External"/><Relationship Id="rId17" Type="http://schemas.openxmlformats.org/officeDocument/2006/relationships/hyperlink" Target="consultantplus://offline/ref=D9591D18587AF8642919124552430D5EAED5027BC59A0C7E22D7E35F80579D0900C987CD4A7643D0884D9A8A2A61A04EF454DC239511A8E4q7m6G" TargetMode="External"/><Relationship Id="rId25" Type="http://schemas.openxmlformats.org/officeDocument/2006/relationships/hyperlink" Target="consultantplus://offline/ref=D9591D18587AF8642919124552430D5EA8D4067FC59F0C7E22D7E35F80579D0900C987CD4A7643D38D4D9A8A2A61A04EF454DC239511A8E4q7m6G" TargetMode="External"/><Relationship Id="rId33" Type="http://schemas.openxmlformats.org/officeDocument/2006/relationships/hyperlink" Target="consultantplus://offline/ref=D9591D18587AF8642919124552430D5EAEDC037EC79E0C7E22D7E35F80579D0900C987CD4A7643D58C4D9A8A2A61A04EF454DC239511A8E4q7m6G" TargetMode="External"/><Relationship Id="rId38" Type="http://schemas.openxmlformats.org/officeDocument/2006/relationships/hyperlink" Target="consultantplus://offline/ref=D9591D18587AF8642919124552430D5EA8D50F7BC7980C7E22D7E35F80579D0900C987CD4A7642D5854D9A8A2A61A04EF454DC239511A8E4q7m6G" TargetMode="External"/><Relationship Id="rId46" Type="http://schemas.openxmlformats.org/officeDocument/2006/relationships/hyperlink" Target="consultantplus://offline/ref=D9591D18587AF8642919124552430D5EA8D4067FC59F0C7E22D7E35F80579D0900C987CD4A7643D4894D9A8A2A61A04EF454DC239511A8E4q7m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591D18587AF8642919124552430D5EA8D4067EC69A0C7E22D7E35F80579D0900C987CD4A7643D28B4D9A8A2A61A04EF454DC239511A8E4q7m6G" TargetMode="External"/><Relationship Id="rId20" Type="http://schemas.openxmlformats.org/officeDocument/2006/relationships/hyperlink" Target="consultantplus://offline/ref=D9591D18587AF8642919124552430D5EA8D4067FC59F0C7E22D7E35F80579D0900C987CD4A7643D1844D9A8A2A61A04EF454DC239511A8E4q7m6G" TargetMode="External"/><Relationship Id="rId29" Type="http://schemas.openxmlformats.org/officeDocument/2006/relationships/hyperlink" Target="consultantplus://offline/ref=D9591D18587AF8642919124552430D5EA8D4067FC59F0C7E22D7E35F80579D0900C987CD4A7643D38C4D9A8A2A61A04EF454DC239511A8E4q7m6G" TargetMode="External"/><Relationship Id="rId41" Type="http://schemas.openxmlformats.org/officeDocument/2006/relationships/hyperlink" Target="consultantplus://offline/ref=D9591D18587AF8642919124552430D5EA8D4067FC59F0C7E22D7E35F80579D0900C987CD4A7643D38F4D9A8A2A61A04EF454DC239511A8E4q7m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591D18587AF8642919124552430D5EADD00F7BC09E0C7E22D7E35F80579D0900C987CD4A7643D18B4D9A8A2A61A04EF454DC239511A8E4q7m6G" TargetMode="External"/><Relationship Id="rId11" Type="http://schemas.openxmlformats.org/officeDocument/2006/relationships/hyperlink" Target="consultantplus://offline/ref=D9591D18587AF8642919124552430D5EA8D4067FC59F0C7E22D7E35F80579D0900C987CD4A7643D0884D9A8A2A61A04EF454DC239511A8E4q7m6G" TargetMode="External"/><Relationship Id="rId24" Type="http://schemas.openxmlformats.org/officeDocument/2006/relationships/hyperlink" Target="consultantplus://offline/ref=D9591D18587AF8642919124552430D5EA8D4067FC59F0C7E22D7E35F80579D0900C987CD4A7643D28A4D9A8A2A61A04EF454DC239511A8E4q7m6G" TargetMode="External"/><Relationship Id="rId32" Type="http://schemas.openxmlformats.org/officeDocument/2006/relationships/hyperlink" Target="consultantplus://offline/ref=D9591D18587AF8642919124552430D5EAEDC037EC79E0C7E22D7E35F80579D0900C987CD4A7643D58D4D9A8A2A61A04EF454DC239511A8E4q7m6G" TargetMode="External"/><Relationship Id="rId37" Type="http://schemas.openxmlformats.org/officeDocument/2006/relationships/hyperlink" Target="consultantplus://offline/ref=D9591D18587AF8642919124552430D5EA8D4067FC59F0C7E22D7E35F80579D0900C987CD4A7643D38C4D9A8A2A61A04EF454DC239511A8E4q7m6G" TargetMode="External"/><Relationship Id="rId40" Type="http://schemas.openxmlformats.org/officeDocument/2006/relationships/hyperlink" Target="consultantplus://offline/ref=D9591D18587AF8642919124552430D5EAFDC077CC59D0C7E22D7E35F80579D0900C987CD4A7643D9894D9A8A2A61A04EF454DC239511A8E4q7m6G" TargetMode="External"/><Relationship Id="rId45" Type="http://schemas.openxmlformats.org/officeDocument/2006/relationships/hyperlink" Target="consultantplus://offline/ref=D9591D18587AF8642919124552430D5EA8D4067FC59F0C7E22D7E35F80579D0900C987CD4A7643D48E4D9A8A2A61A04EF454DC239511A8E4q7m6G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9591D18587AF8642919124552430D5EADD00F7BC09E0C7E22D7E35F80579D0900C987CD4A7643D18B4D9A8A2A61A04EF454DC239511A8E4q7m6G" TargetMode="External"/><Relationship Id="rId23" Type="http://schemas.openxmlformats.org/officeDocument/2006/relationships/hyperlink" Target="consultantplus://offline/ref=D9591D18587AF8642919124552430D5EA8D4067FC59F0C7E22D7E35F80579D0900C987CD4A7643D2884D9A8A2A61A04EF454DC239511A8E4q7m6G" TargetMode="External"/><Relationship Id="rId28" Type="http://schemas.openxmlformats.org/officeDocument/2006/relationships/hyperlink" Target="consultantplus://offline/ref=D9591D18587AF8642919124552430D5EAED5027BC59A0C7E22D7E35F80579D0900C987CD4A7643D08B4D9A8A2A61A04EF454DC239511A8E4q7m6G" TargetMode="External"/><Relationship Id="rId36" Type="http://schemas.openxmlformats.org/officeDocument/2006/relationships/hyperlink" Target="consultantplus://offline/ref=D9591D18587AF8642919124552430D5EA8D4067EC69A0C7E22D7E35F80579D0900C987CD4A7643D2844D9A8A2A61A04EF454DC239511A8E4q7m6G" TargetMode="External"/><Relationship Id="rId49" Type="http://schemas.openxmlformats.org/officeDocument/2006/relationships/hyperlink" Target="consultantplus://offline/ref=D9591D18587AF8642919124552430D5EA8D4067FC59F0C7E22D7E35F80579D0900C987CD4A7643D48A4D9A8A2A61A04EF454DC239511A8E4q7m6G" TargetMode="External"/><Relationship Id="rId10" Type="http://schemas.openxmlformats.org/officeDocument/2006/relationships/hyperlink" Target="consultantplus://offline/ref=D9591D18587AF8642919124552430D5EA8D50F7BC7980C7E22D7E35F80579D0900C987CD4A7642D58D4D9A8A2A61A04EF454DC239511A8E4q7m6G" TargetMode="External"/><Relationship Id="rId19" Type="http://schemas.openxmlformats.org/officeDocument/2006/relationships/hyperlink" Target="consultantplus://offline/ref=D9591D18587AF8642919124552430D5EA8D50F7BC7980C7E22D7E35F80579D0900C987CD4A7642D58E4D9A8A2A61A04EF454DC239511A8E4q7m6G" TargetMode="External"/><Relationship Id="rId31" Type="http://schemas.openxmlformats.org/officeDocument/2006/relationships/hyperlink" Target="consultantplus://offline/ref=D9591D18587AF8642919124552430D5EAEDC037EC79E0C7E22D7E35F80579D0900C987CD4A7643D4854D9A8A2A61A04EF454DC239511A8E4q7m6G" TargetMode="External"/><Relationship Id="rId44" Type="http://schemas.openxmlformats.org/officeDocument/2006/relationships/hyperlink" Target="consultantplus://offline/ref=D9591D18587AF8642919124552430D5EA8D4067FC59F0C7E22D7E35F80579D0900C987CD4A7643D48F4D9A8A2A61A04EF454DC239511A8E4q7m6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591D18587AF8642919124552430D5EAEDC037EC79E0C7E22D7E35F80579D0900C987CD4A7643D48A4D9A8A2A61A04EF454DC239511A8E4q7m6G" TargetMode="External"/><Relationship Id="rId14" Type="http://schemas.openxmlformats.org/officeDocument/2006/relationships/hyperlink" Target="consultantplus://offline/ref=D9591D18587AF8642919124552430D5EA8D50F7BC7980C7E22D7E35F80579D0900C987CD4A7642D58F4D9A8A2A61A04EF454DC239511A8E4q7m6G" TargetMode="External"/><Relationship Id="rId22" Type="http://schemas.openxmlformats.org/officeDocument/2006/relationships/hyperlink" Target="consultantplus://offline/ref=D9591D18587AF8642919124552430D5EA8D4067FC59F0C7E22D7E35F80579D0900C987CD4A7643D28E4D9A8A2A61A04EF454DC239511A8E4q7m6G" TargetMode="External"/><Relationship Id="rId27" Type="http://schemas.openxmlformats.org/officeDocument/2006/relationships/hyperlink" Target="consultantplus://offline/ref=D9591D18587AF8642919124552430D5EA8D50F7BC7980C7E22D7E35F80579D0900C987CD4A7642D5894D9A8A2A61A04EF454DC239511A8E4q7m6G" TargetMode="External"/><Relationship Id="rId30" Type="http://schemas.openxmlformats.org/officeDocument/2006/relationships/hyperlink" Target="consultantplus://offline/ref=D9591D18587AF8642919124552430D5EA8D50F7BC7980C7E22D7E35F80579D0900C987CD4A7642D5884D9A8A2A61A04EF454DC239511A8E4q7m6G" TargetMode="External"/><Relationship Id="rId35" Type="http://schemas.openxmlformats.org/officeDocument/2006/relationships/hyperlink" Target="consultantplus://offline/ref=D9591D18587AF8642919124552430D5EAEDC037EC79E0C7E22D7E35F80579D0900C987CD4A7643D58F4D9A8A2A61A04EF454DC239511A8E4q7m6G" TargetMode="External"/><Relationship Id="rId43" Type="http://schemas.openxmlformats.org/officeDocument/2006/relationships/hyperlink" Target="consultantplus://offline/ref=D9591D18587AF8642919124552430D5EA8D4067FC59F0C7E22D7E35F80579D0900C987CD4A7643D48C4D9A8A2A61A04EF454DC239511A8E4q7m6G" TargetMode="External"/><Relationship Id="rId48" Type="http://schemas.openxmlformats.org/officeDocument/2006/relationships/hyperlink" Target="consultantplus://offline/ref=D9591D18587AF8642919124552430D5EA8D4067FC59F0C7E22D7E35F80579D0900C987CD4A7643D48B4D9A8A2A61A04EF454DC239511A8E4q7m6G" TargetMode="External"/><Relationship Id="rId8" Type="http://schemas.openxmlformats.org/officeDocument/2006/relationships/hyperlink" Target="consultantplus://offline/ref=D9591D18587AF8642919124552430D5EAED5027BC59A0C7E22D7E35F80579D0900C987CD4A7643D0884D9A8A2A61A04EF454DC239511A8E4q7m6G" TargetMode="External"/><Relationship Id="rId51" Type="http://schemas.openxmlformats.org/officeDocument/2006/relationships/hyperlink" Target="consultantplus://offline/ref=D9591D18587AF8642919124552430D5EA8D4067FC59F0C7E22D7E35F80579D0900C987CD4A7643D4854D9A8A2A61A04EF454DC239511A8E4q7m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4050</Words>
  <Characters>23088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ПРАВИТЕЛЬСТВО РОССИЙСКОЙ ФЕДЕРАЦИИ</vt:lpstr>
      <vt:lpstr>Утверждены</vt:lpstr>
      <vt:lpstr>    Приложение N 1</vt:lpstr>
      <vt:lpstr>    Приложение N 2</vt:lpstr>
    </vt:vector>
  </TitlesOfParts>
  <Company/>
  <LinksUpToDate>false</LinksUpToDate>
  <CharactersWithSpaces>27084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Кармановская Марина Александровна</dc:creator>
  <cp:lastModifiedBy>Кармановская Марина Александровна</cp:lastModifiedBy>
  <cp:revision>1</cp:revision>
  <dcterms:created xsi:type="dcterms:W3CDTF">2022-04-05T06:38:00Z</dcterms:created>
  <dcterms:modified xsi:type="dcterms:W3CDTF">2022-04-05T06:39:00Z</dcterms:modified>
</cp:coreProperties>
</file>