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02" w:rsidRDefault="008D3C02" w:rsidP="008D3C02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02" w:rsidRDefault="008D3C02" w:rsidP="008D3C02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8D3C02" w:rsidRDefault="008D3C02" w:rsidP="008D3C02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Департамент финансов, экономики и имущества </w:t>
      </w:r>
    </w:p>
    <w:p w:rsidR="008D3C02" w:rsidRDefault="008D3C02" w:rsidP="008D3C02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Ненецкого автономного округа</w:t>
      </w:r>
    </w:p>
    <w:p w:rsidR="008D3C02" w:rsidRDefault="008D3C02" w:rsidP="008D3C02">
      <w:pPr>
        <w:pStyle w:val="1"/>
        <w:spacing w:before="0" w:line="240" w:lineRule="auto"/>
        <w:ind w:right="0"/>
        <w:rPr>
          <w:spacing w:val="-3"/>
          <w:szCs w:val="28"/>
        </w:rPr>
      </w:pPr>
      <w:r>
        <w:rPr>
          <w:spacing w:val="-3"/>
          <w:szCs w:val="28"/>
        </w:rPr>
        <w:t>(ДФЭИ НАО)</w:t>
      </w:r>
    </w:p>
    <w:p w:rsidR="008D3C02" w:rsidRDefault="008D3C02" w:rsidP="008D3C02">
      <w:pPr>
        <w:rPr>
          <w:sz w:val="28"/>
          <w:szCs w:val="28"/>
        </w:rPr>
      </w:pPr>
    </w:p>
    <w:p w:rsidR="008D3C02" w:rsidRDefault="008D3C02" w:rsidP="008D3C02">
      <w:pPr>
        <w:pStyle w:val="1"/>
        <w:spacing w:before="0" w:line="240" w:lineRule="auto"/>
        <w:ind w:right="0"/>
        <w:rPr>
          <w:szCs w:val="28"/>
        </w:rPr>
      </w:pPr>
      <w:r>
        <w:rPr>
          <w:szCs w:val="28"/>
        </w:rPr>
        <w:t>ПРИКАЗ</w:t>
      </w:r>
    </w:p>
    <w:p w:rsidR="008D3C02" w:rsidRDefault="008D3C02" w:rsidP="008D3C02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8D3C02" w:rsidRDefault="008D3C02" w:rsidP="008D3C02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8D3C02" w:rsidRDefault="008D3C02" w:rsidP="008D3C02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от 26 января</w:t>
      </w:r>
      <w:r>
        <w:rPr>
          <w:sz w:val="28"/>
          <w:szCs w:val="28"/>
        </w:rPr>
        <w:t xml:space="preserve"> 2015 г. № 1-о </w:t>
      </w:r>
    </w:p>
    <w:p w:rsidR="008D3C02" w:rsidRDefault="008D3C02" w:rsidP="008D3C0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г. Нарьян-Мар</w:t>
      </w:r>
    </w:p>
    <w:p w:rsidR="008D3C02" w:rsidRDefault="008D3C02" w:rsidP="008D3C02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8D3C02" w:rsidTr="008D3C02">
        <w:tc>
          <w:tcPr>
            <w:tcW w:w="9462" w:type="dxa"/>
          </w:tcPr>
          <w:p w:rsidR="008D3C02" w:rsidRDefault="008D3C02">
            <w:pPr>
              <w:shd w:val="clear" w:color="auto" w:fill="FFFFFF"/>
              <w:ind w:left="1134" w:right="1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квалификационных требованиях к профессиональным знаниям и навыкам, необходимым для исполнения должностных обязанностей по должностям государственной гражданской службы в Департаменте финансов, экономики и имущества Ненецкого автономного округа </w:t>
            </w:r>
          </w:p>
          <w:p w:rsidR="008D3C02" w:rsidRDefault="008D3C02">
            <w:pPr>
              <w:ind w:right="130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3C02" w:rsidRDefault="008D3C02" w:rsidP="008D3C02">
      <w:pPr>
        <w:shd w:val="clear" w:color="auto" w:fill="FFFFFF"/>
        <w:jc w:val="center"/>
        <w:rPr>
          <w:sz w:val="28"/>
          <w:szCs w:val="28"/>
        </w:rPr>
      </w:pPr>
    </w:p>
    <w:p w:rsidR="008D3C02" w:rsidRDefault="008D3C02" w:rsidP="008D3C0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части 6 статьи 12 Федерального закона от 27.07.2004 </w:t>
      </w:r>
      <w:r>
        <w:rPr>
          <w:sz w:val="28"/>
          <w:szCs w:val="28"/>
        </w:rPr>
        <w:br/>
        <w:t xml:space="preserve">№ 79-ФЗ «О государственной гражданской службе Российской Федерации», части 7 статьи 11 закона Ненецкого автономного округа от 01.12.2005 </w:t>
      </w:r>
      <w:r>
        <w:rPr>
          <w:sz w:val="28"/>
          <w:szCs w:val="28"/>
        </w:rPr>
        <w:br/>
        <w:t>№ 636-оз «О государственной гражданской службе Ненецкого автономного округа», с учетом задач и функций, определенных Положением о Департаменте финансов, экономики и имущества Ненецкого автономного округа, утвержденном постановлением Администрации Ненецкого автономного округа от 28.11.2014 № 464-п</w:t>
      </w:r>
      <w:proofErr w:type="gramEnd"/>
      <w:r>
        <w:rPr>
          <w:sz w:val="28"/>
          <w:szCs w:val="28"/>
        </w:rPr>
        <w:t xml:space="preserve">, ПРИКАЗЫВАЮ: </w:t>
      </w:r>
    </w:p>
    <w:p w:rsidR="008D3C02" w:rsidRDefault="008D3C02" w:rsidP="008D3C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квалификационные требования к профессиональным знаниям и навыкам, необходимым для исполнения должностных обязанностей по должностям государственной гражданской службы в Департаменте финансов, экономики и имущества Ненецкого автономного округа</w:t>
      </w:r>
      <w:r>
        <w:rPr>
          <w:rFonts w:eastAsia="Calibri"/>
          <w:sz w:val="28"/>
          <w:szCs w:val="28"/>
          <w:lang w:eastAsia="en-US"/>
        </w:rPr>
        <w:t xml:space="preserve"> согласно Приложению к настоящему приказу</w:t>
      </w:r>
      <w:r>
        <w:rPr>
          <w:sz w:val="28"/>
          <w:szCs w:val="28"/>
        </w:rPr>
        <w:t>.</w:t>
      </w:r>
    </w:p>
    <w:p w:rsidR="008D3C02" w:rsidRDefault="008D3C02" w:rsidP="008D3C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Руководителям структурных подразделений Департамента финансов, экономики и имущества Ненецкого автономного округа включать квалификационные требования к профессиональным знаниям и навыкам, необходимым для исполнения должностных обязанностей государственных гражданских служащих, в соответствии с функциями и задачами структурного подразделения Департамента финансов, экономики и имущества Ненецкого автономного округа в должностные регламенты государственных гражданских служащих.    </w:t>
      </w:r>
    </w:p>
    <w:p w:rsidR="008D3C02" w:rsidRDefault="008D3C02" w:rsidP="008D3C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Признать утратившими силу:</w:t>
      </w:r>
    </w:p>
    <w:p w:rsidR="008D3C02" w:rsidRDefault="008D3C02" w:rsidP="008D3C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Управления финансов и экономического развития Ненецкого автономного округа от 04.05.2012 № 17-о «О квалификационных требованиях к профессиональным знаниям и навыкам, необходимым для исполнения должностных обязанностей по должностям государственной гражданской службы в Управлении финансов и экономического развития Ненецкого автономного округа»;</w:t>
      </w:r>
    </w:p>
    <w:p w:rsidR="008D3C02" w:rsidRDefault="008D3C02" w:rsidP="008D3C0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5 Изменений в приказы Управления финансов и экономического развития Ненецкого автономного округа, утвержденных приказом Управления финансов Ненецкого автономного округа от 11.01.2013 № 2-о «О внесении изменений в приказы Управления финансов и экономического развития Ненецкого автономного округа».</w:t>
      </w:r>
    </w:p>
    <w:p w:rsidR="008D3C02" w:rsidRDefault="008D3C02" w:rsidP="008D3C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Настоящий приказ вступает в силу со дня его официального опубликования.</w:t>
      </w:r>
    </w:p>
    <w:p w:rsidR="008D3C02" w:rsidRDefault="008D3C02" w:rsidP="008D3C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3C02" w:rsidRDefault="008D3C02" w:rsidP="008D3C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3C02" w:rsidRDefault="008D3C02" w:rsidP="008D3C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3C02" w:rsidRDefault="008D3C02" w:rsidP="008D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губернатора </w:t>
      </w:r>
    </w:p>
    <w:p w:rsidR="008D3C02" w:rsidRDefault="008D3C02" w:rsidP="008D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Ненецкого автономного округа – </w:t>
      </w:r>
    </w:p>
    <w:p w:rsidR="008D3C02" w:rsidRDefault="008D3C02" w:rsidP="008D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8D3C02" w:rsidRDefault="008D3C02" w:rsidP="008D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финансов, экономики и имущества </w:t>
      </w:r>
    </w:p>
    <w:p w:rsidR="008D3C02" w:rsidRDefault="008D3C02" w:rsidP="008D3C02">
      <w:pPr>
        <w:jc w:val="both"/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Бланк</w:t>
      </w:r>
    </w:p>
    <w:p w:rsidR="007D254C" w:rsidRDefault="007D254C">
      <w:pPr>
        <w:rPr>
          <w:lang w:val="en-US"/>
        </w:rPr>
      </w:pPr>
    </w:p>
    <w:p w:rsidR="008D3C02" w:rsidRDefault="008D3C02">
      <w:pPr>
        <w:widowControl/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D3C02" w:rsidRDefault="008D3C02" w:rsidP="008D3C02">
      <w:pPr>
        <w:ind w:left="510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D3C02" w:rsidRDefault="008D3C02" w:rsidP="008D3C02">
      <w:pPr>
        <w:ind w:left="510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приказу Департамента финансов, экономики и имущества Ненецкого автономного округа</w:t>
      </w:r>
    </w:p>
    <w:p w:rsidR="008D3C02" w:rsidRDefault="008D3C02" w:rsidP="008D3C02">
      <w:pPr>
        <w:ind w:left="510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26.01.2015 № 1-о</w:t>
      </w:r>
    </w:p>
    <w:p w:rsidR="008D3C02" w:rsidRDefault="008D3C02" w:rsidP="008D3C02">
      <w:pPr>
        <w:ind w:left="510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О квалификационных требованиях к профессиональным знаниям и навыкам, необходимым для исполнения должностных обязанностей по должностям государственной гражданской службы в Департаменте финансов, экономики и имущества Ненецкого автономного округа</w:t>
      </w:r>
      <w:r>
        <w:rPr>
          <w:rFonts w:eastAsia="Calibri"/>
          <w:sz w:val="28"/>
          <w:szCs w:val="28"/>
          <w:lang w:eastAsia="en-US"/>
        </w:rPr>
        <w:t>»</w:t>
      </w:r>
    </w:p>
    <w:p w:rsidR="008D3C02" w:rsidRDefault="008D3C02" w:rsidP="008D3C02">
      <w:pPr>
        <w:pStyle w:val="a5"/>
        <w:ind w:right="-427" w:firstLine="5245"/>
        <w:rPr>
          <w:b w:val="0"/>
          <w:sz w:val="28"/>
          <w:szCs w:val="28"/>
        </w:rPr>
      </w:pPr>
    </w:p>
    <w:p w:rsidR="008D3C02" w:rsidRDefault="008D3C02" w:rsidP="008D3C02">
      <w:pPr>
        <w:pStyle w:val="a5"/>
        <w:ind w:right="-427" w:firstLine="709"/>
        <w:rPr>
          <w:b w:val="0"/>
          <w:sz w:val="28"/>
          <w:szCs w:val="28"/>
        </w:rPr>
      </w:pPr>
    </w:p>
    <w:p w:rsidR="008D3C02" w:rsidRDefault="008D3C02" w:rsidP="008D3C02">
      <w:pPr>
        <w:pStyle w:val="a5"/>
        <w:ind w:right="-427" w:firstLine="709"/>
        <w:rPr>
          <w:b w:val="0"/>
          <w:sz w:val="28"/>
          <w:szCs w:val="28"/>
        </w:rPr>
      </w:pPr>
    </w:p>
    <w:p w:rsidR="008D3C02" w:rsidRDefault="008D3C02" w:rsidP="008D3C02">
      <w:pPr>
        <w:pStyle w:val="a5"/>
        <w:ind w:right="-427" w:firstLine="709"/>
        <w:rPr>
          <w:b w:val="0"/>
          <w:sz w:val="28"/>
          <w:szCs w:val="28"/>
        </w:rPr>
      </w:pPr>
    </w:p>
    <w:p w:rsidR="008D3C02" w:rsidRDefault="008D3C02" w:rsidP="008D3C02">
      <w:pPr>
        <w:pStyle w:val="a5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Квалификационные требования </w:t>
      </w:r>
    </w:p>
    <w:p w:rsidR="008D3C02" w:rsidRDefault="008D3C02" w:rsidP="008D3C02">
      <w:pPr>
        <w:pStyle w:val="a5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профессиональным знаниям и навыкам, </w:t>
      </w:r>
    </w:p>
    <w:p w:rsidR="008D3C02" w:rsidRDefault="008D3C02" w:rsidP="008D3C02">
      <w:pPr>
        <w:pStyle w:val="a5"/>
        <w:ind w:right="-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необходимым</w:t>
      </w:r>
      <w:proofErr w:type="gramEnd"/>
      <w:r>
        <w:rPr>
          <w:b w:val="0"/>
          <w:sz w:val="28"/>
          <w:szCs w:val="28"/>
        </w:rPr>
        <w:t xml:space="preserve"> для исполнения должностных обязанностей </w:t>
      </w:r>
    </w:p>
    <w:p w:rsidR="008D3C02" w:rsidRDefault="008D3C02" w:rsidP="008D3C02">
      <w:pPr>
        <w:pStyle w:val="a5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должностям государственной гражданской службы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</w:p>
    <w:p w:rsidR="008D3C02" w:rsidRDefault="008D3C02" w:rsidP="008D3C02">
      <w:pPr>
        <w:pStyle w:val="a5"/>
        <w:ind w:right="-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Департаменте</w:t>
      </w:r>
      <w:proofErr w:type="gramEnd"/>
      <w:r>
        <w:rPr>
          <w:b w:val="0"/>
          <w:sz w:val="28"/>
          <w:szCs w:val="28"/>
        </w:rPr>
        <w:t xml:space="preserve"> финансов, экономики и имущества </w:t>
      </w:r>
    </w:p>
    <w:p w:rsidR="008D3C02" w:rsidRDefault="008D3C02" w:rsidP="008D3C02">
      <w:pPr>
        <w:pStyle w:val="a5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Ненецкого автономного округа</w:t>
      </w:r>
    </w:p>
    <w:p w:rsidR="008D3C02" w:rsidRDefault="008D3C02" w:rsidP="008D3C0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C02" w:rsidRDefault="008D3C02" w:rsidP="008D3C02">
      <w:pPr>
        <w:ind w:right="-1"/>
        <w:jc w:val="center"/>
        <w:rPr>
          <w:sz w:val="28"/>
          <w:szCs w:val="28"/>
        </w:rPr>
      </w:pPr>
    </w:p>
    <w:p w:rsidR="008D3C02" w:rsidRDefault="008D3C02" w:rsidP="008D3C0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</w:t>
      </w:r>
    </w:p>
    <w:p w:rsidR="008D3C02" w:rsidRDefault="008D3C02" w:rsidP="008D3C0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категории «руководители» </w:t>
      </w:r>
    </w:p>
    <w:p w:rsidR="008D3C02" w:rsidRDefault="008D3C02" w:rsidP="008D3C0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высшей, главной групп должностей </w:t>
      </w:r>
    </w:p>
    <w:p w:rsidR="008D3C02" w:rsidRDefault="008D3C02" w:rsidP="008D3C02">
      <w:pPr>
        <w:ind w:right="-144" w:firstLine="709"/>
        <w:jc w:val="center"/>
        <w:rPr>
          <w:sz w:val="28"/>
          <w:szCs w:val="28"/>
        </w:rPr>
      </w:pPr>
    </w:p>
    <w:p w:rsidR="008D3C02" w:rsidRDefault="008D3C02" w:rsidP="008D3C02">
      <w:pPr>
        <w:pStyle w:val="1"/>
        <w:tabs>
          <w:tab w:val="left" w:pos="709"/>
        </w:tabs>
        <w:spacing w:before="0" w:line="240" w:lineRule="auto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Знания: Конституции Российской Федерации, федерального и окружного законодательства по вопросам деятельности Департамента финансов, экономики и имущества Ненецкого автономного округа, применительно к исполнению своих должностных обязанностей; </w:t>
      </w:r>
      <w:proofErr w:type="gramStart"/>
      <w:r>
        <w:rPr>
          <w:b w:val="0"/>
          <w:szCs w:val="28"/>
        </w:rPr>
        <w:t>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Департамента финансов, экономики и имущества Ненецкого автономного округа, правил и норм охраны труда,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</w:t>
      </w:r>
      <w:proofErr w:type="gramEnd"/>
      <w:r>
        <w:rPr>
          <w:b w:val="0"/>
          <w:szCs w:val="28"/>
        </w:rPr>
        <w:t xml:space="preserve"> и урегулирования конфликта интересов, основ делопроизводства, правовых аспектов в области информационно-коммуникационных технологий, программных документов и приоритетов государственной политики в </w:t>
      </w:r>
      <w:r>
        <w:rPr>
          <w:b w:val="0"/>
          <w:szCs w:val="28"/>
        </w:rPr>
        <w:lastRenderedPageBreak/>
        <w:t xml:space="preserve">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посредствам применения информационно-коммуникационных технологий, программного обеспечения, возможностей и </w:t>
      </w:r>
      <w:proofErr w:type="gramStart"/>
      <w:r>
        <w:rPr>
          <w:b w:val="0"/>
          <w:szCs w:val="28"/>
        </w:rPr>
        <w:t>особенностей</w:t>
      </w:r>
      <w:proofErr w:type="gramEnd"/>
      <w:r>
        <w:rPr>
          <w:b w:val="0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управления.  </w:t>
      </w:r>
    </w:p>
    <w:p w:rsidR="008D3C02" w:rsidRDefault="008D3C02" w:rsidP="008D3C02">
      <w:pPr>
        <w:widowControl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Навыки: руководящей работы; практического применения нормативных правовых актов; оперативного принятия управленческих решений; взаимодействия с государственными органами и органами местного самоуправления, аналитической работы со статистическими и отчетными данными, организациями; планирования работы; контроля, анализа и прогнозирования последствий принимаемых решений; стимулирования достижения результатов; владения конструктивной критикой; адаптации к новой ситуации и принятия новых подходов в решении поставленных задач;</w:t>
      </w:r>
      <w:proofErr w:type="gramEnd"/>
      <w:r>
        <w:rPr>
          <w:sz w:val="28"/>
          <w:szCs w:val="28"/>
        </w:rPr>
        <w:t xml:space="preserve"> подбора и постановки кадров; своевременного выявления и разрешения проблемных ситуаций, проводящих к конфликту интересов; ведения деловых переговоров, публичного выступления; делового письма;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работы с информационно-телекоммуникационными сетями, в том числе сетью Интернет, работы в операционной системе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</w:t>
      </w:r>
      <w:r>
        <w:rPr>
          <w:sz w:val="28"/>
          <w:szCs w:val="28"/>
          <w:lang w:val="en-US"/>
        </w:rPr>
        <w:t>MS</w:t>
      </w:r>
      <w:r w:rsidRPr="008D3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), а также другими средствами механизации труда, знание правил их технической эксплуатации.   </w:t>
      </w:r>
    </w:p>
    <w:p w:rsidR="008D3C02" w:rsidRDefault="008D3C02" w:rsidP="008D3C02">
      <w:pPr>
        <w:ind w:right="-144" w:firstLine="709"/>
        <w:jc w:val="center"/>
        <w:rPr>
          <w:sz w:val="28"/>
          <w:szCs w:val="28"/>
        </w:rPr>
      </w:pPr>
    </w:p>
    <w:p w:rsidR="008D3C02" w:rsidRDefault="008D3C02" w:rsidP="008D3C02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Должности</w:t>
      </w:r>
    </w:p>
    <w:p w:rsidR="008D3C02" w:rsidRDefault="008D3C02" w:rsidP="008D3C02">
      <w:pPr>
        <w:ind w:right="-14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категории «специалисты» </w:t>
      </w:r>
    </w:p>
    <w:p w:rsidR="008D3C02" w:rsidRDefault="008D3C02" w:rsidP="008D3C02">
      <w:pPr>
        <w:ind w:right="-14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главной группы должностей </w:t>
      </w:r>
    </w:p>
    <w:p w:rsidR="008D3C02" w:rsidRDefault="008D3C02" w:rsidP="008D3C02">
      <w:pPr>
        <w:ind w:right="-144" w:firstLine="709"/>
        <w:jc w:val="center"/>
        <w:rPr>
          <w:sz w:val="28"/>
          <w:szCs w:val="28"/>
        </w:rPr>
      </w:pPr>
    </w:p>
    <w:p w:rsidR="008D3C02" w:rsidRDefault="008D3C02" w:rsidP="008D3C02">
      <w:pPr>
        <w:pStyle w:val="1"/>
        <w:tabs>
          <w:tab w:val="left" w:pos="709"/>
        </w:tabs>
        <w:spacing w:before="0" w:line="240" w:lineRule="auto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Знания: Конституции Российской Федерации, федерального и окружного законодательства по вопросам деятельности Департамента финансов, экономики и имущества Ненецкого автономного округа, применительно к исполнению своих должностных обязанностей; </w:t>
      </w:r>
      <w:proofErr w:type="gramStart"/>
      <w:r>
        <w:rPr>
          <w:b w:val="0"/>
          <w:szCs w:val="28"/>
        </w:rPr>
        <w:t xml:space="preserve">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Департамента финансов, экономики и имущества Ненецкого автономного округа, правил и норм охраны труда, порядка работы со служебной информацией, норм служебной, профессиональной этики и общих </w:t>
      </w:r>
      <w:r>
        <w:rPr>
          <w:b w:val="0"/>
          <w:szCs w:val="28"/>
        </w:rPr>
        <w:lastRenderedPageBreak/>
        <w:t>принципов служебного поведения государственных гражданских служащих</w:t>
      </w:r>
      <w:proofErr w:type="gramEnd"/>
      <w:r>
        <w:rPr>
          <w:b w:val="0"/>
          <w:szCs w:val="28"/>
        </w:rPr>
        <w:t xml:space="preserve"> и урегулирования конфликта интересов, основ делопроизводства, программного обеспечения, возможностей и особенностей применения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  </w:t>
      </w:r>
    </w:p>
    <w:p w:rsidR="008D3C02" w:rsidRDefault="008D3C02" w:rsidP="008D3C02">
      <w:pPr>
        <w:widowControl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Навыки: руководящей работы; практического применения нормативных правовых актов; оперативного принятия управленческих решений; взаимодействия с государственными органами и органами местного самоуправления, организациями; аналитической работы со статистическими и отчетными данными, планирования работы; контроля, анализа и прогнозирования последствий принимаемых решений; стимулирования достижения результатов; владения конструктивной критикой; адаптации к новой ситуации и принятия новых подходов в решении поставленных задач;</w:t>
      </w:r>
      <w:proofErr w:type="gramEnd"/>
      <w:r>
        <w:rPr>
          <w:sz w:val="28"/>
          <w:szCs w:val="28"/>
        </w:rPr>
        <w:t xml:space="preserve"> подбора и постановки кадров; своевременного выявления и разрешения проблемных ситуаций, проводящих к конфликту интересов; ведения деловых переговоров, публичного выступления; делового письма; </w:t>
      </w:r>
      <w:proofErr w:type="gramStart"/>
      <w:r>
        <w:rPr>
          <w:sz w:val="28"/>
          <w:szCs w:val="28"/>
        </w:rPr>
        <w:t xml:space="preserve">работы с информационно-телекоммуникационными сетями, в том числе сетью Интернет, работы в операционной системе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управления электронной почтой, использование графических объектов в электронных документах, работы с базами данных, внутренними и периферийными устройствами компьютера, работы с программным обеспечением </w:t>
      </w:r>
      <w:r>
        <w:rPr>
          <w:sz w:val="28"/>
          <w:szCs w:val="28"/>
        </w:rPr>
        <w:br/>
        <w:t>(</w:t>
      </w:r>
      <w:r>
        <w:rPr>
          <w:sz w:val="28"/>
          <w:szCs w:val="28"/>
          <w:lang w:val="en-US"/>
        </w:rPr>
        <w:t>MS</w:t>
      </w:r>
      <w:r w:rsidRPr="008D3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Power</w:t>
      </w:r>
      <w:r w:rsidRPr="008D3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), а также другими средствами механизации труда, знание правил их технической эксплуатации.  </w:t>
      </w:r>
      <w:proofErr w:type="gramEnd"/>
    </w:p>
    <w:p w:rsidR="008D3C02" w:rsidRDefault="008D3C02" w:rsidP="008D3C02">
      <w:pPr>
        <w:ind w:firstLine="709"/>
        <w:jc w:val="center"/>
        <w:outlineLvl w:val="1"/>
        <w:rPr>
          <w:sz w:val="28"/>
          <w:szCs w:val="28"/>
        </w:rPr>
      </w:pPr>
    </w:p>
    <w:p w:rsidR="008D3C02" w:rsidRDefault="008D3C02" w:rsidP="008D3C02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Должности</w:t>
      </w:r>
    </w:p>
    <w:p w:rsidR="008D3C02" w:rsidRDefault="008D3C02" w:rsidP="008D3C02">
      <w:pPr>
        <w:ind w:right="-14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категории «специалисты» </w:t>
      </w:r>
    </w:p>
    <w:p w:rsidR="008D3C02" w:rsidRDefault="008D3C02" w:rsidP="008D3C02">
      <w:pPr>
        <w:ind w:right="-14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ведущей и старшей групп должностей </w:t>
      </w:r>
    </w:p>
    <w:p w:rsidR="008D3C02" w:rsidRDefault="008D3C02" w:rsidP="008D3C02">
      <w:pPr>
        <w:ind w:right="-144" w:firstLine="709"/>
        <w:jc w:val="center"/>
        <w:rPr>
          <w:sz w:val="28"/>
          <w:szCs w:val="28"/>
        </w:rPr>
      </w:pPr>
    </w:p>
    <w:p w:rsidR="008D3C02" w:rsidRDefault="008D3C02" w:rsidP="008D3C02">
      <w:pPr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Знания: Конституции Российской Федерации, федерального и окружного законодательства по вопросам деятельности Департамента финансов, экономики и имущества Ненецкого автономного округа; </w:t>
      </w:r>
      <w:proofErr w:type="gramStart"/>
      <w:r>
        <w:rPr>
          <w:sz w:val="28"/>
          <w:szCs w:val="28"/>
        </w:rPr>
        <w:t>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Департамента финансов, экономики и имущества Ненецкого автономного округа, правил и норм охраны труда,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</w:t>
      </w:r>
      <w:proofErr w:type="gramEnd"/>
      <w:r>
        <w:rPr>
          <w:sz w:val="28"/>
          <w:szCs w:val="28"/>
        </w:rPr>
        <w:t xml:space="preserve"> и урегулирования конфликта интересов, основ делопроизводства; программного обеспечения, возможностей и особенностей применения информационно-коммуникационных технологий в государственных органах, включая </w:t>
      </w:r>
      <w:r>
        <w:rPr>
          <w:sz w:val="28"/>
          <w:szCs w:val="28"/>
        </w:rPr>
        <w:lastRenderedPageBreak/>
        <w:t>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8D3C02" w:rsidRDefault="008D3C02" w:rsidP="008D3C02">
      <w:pPr>
        <w:widowControl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Навыки: работы с людьми; практического применения нормативных правовых актов; взаимодействия с государственными органами и органами местного самоуправления, организациями; аналитической работы со статистическими и отчетными данными, эффективного планирования служебного времени; владения конструктивной критикой; адаптации к новой ситуации и принятия новых подходов в решении поставленных задач; своевременного выявления и разрешения проблемных ситуаций, приводящих к конфликту интересов;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публичного выступления; делового письма, работы с информационно-телекоммуникационными сетями, в том числе сетью Интернет, работы в операционной системе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управления электронной почтой, использование графических объектов в электронных документах, работы с базами данных, внутренними и периферийными устройствами компьютера, работы с программным обеспечением </w:t>
      </w:r>
      <w:r>
        <w:rPr>
          <w:sz w:val="28"/>
          <w:szCs w:val="28"/>
        </w:rPr>
        <w:br/>
        <w:t>(</w:t>
      </w:r>
      <w:r>
        <w:rPr>
          <w:sz w:val="28"/>
          <w:szCs w:val="28"/>
          <w:lang w:val="en-US"/>
        </w:rPr>
        <w:t>MS</w:t>
      </w:r>
      <w:r w:rsidRPr="008D3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Power</w:t>
      </w:r>
      <w:r w:rsidRPr="008D3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), а также другими средствами механизации труда, знание правил их технической эксплуатации.   </w:t>
      </w:r>
      <w:proofErr w:type="gramEnd"/>
    </w:p>
    <w:p w:rsidR="008D3C02" w:rsidRDefault="008D3C02" w:rsidP="008D3C02">
      <w:pPr>
        <w:ind w:right="-144" w:firstLine="709"/>
        <w:jc w:val="center"/>
        <w:rPr>
          <w:sz w:val="28"/>
          <w:szCs w:val="28"/>
        </w:rPr>
      </w:pPr>
    </w:p>
    <w:p w:rsidR="008D3C02" w:rsidRDefault="008D3C02" w:rsidP="008D3C02">
      <w:pPr>
        <w:ind w:right="-144" w:firstLine="709"/>
        <w:jc w:val="center"/>
        <w:rPr>
          <w:sz w:val="28"/>
          <w:szCs w:val="28"/>
        </w:rPr>
      </w:pPr>
    </w:p>
    <w:p w:rsidR="008D3C02" w:rsidRDefault="008D3C02" w:rsidP="008D3C02">
      <w:pPr>
        <w:ind w:firstLine="709"/>
        <w:jc w:val="both"/>
        <w:rPr>
          <w:sz w:val="28"/>
          <w:szCs w:val="28"/>
        </w:rPr>
      </w:pPr>
    </w:p>
    <w:p w:rsidR="008D3C02" w:rsidRDefault="008D3C02" w:rsidP="008D3C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D3C02" w:rsidRDefault="008D3C02" w:rsidP="008D3C02">
      <w:pPr>
        <w:ind w:right="-144" w:firstLine="709"/>
        <w:rPr>
          <w:sz w:val="28"/>
          <w:szCs w:val="28"/>
        </w:rPr>
      </w:pPr>
    </w:p>
    <w:p w:rsidR="008D3C02" w:rsidRPr="008D3C02" w:rsidRDefault="008D3C02">
      <w:pPr>
        <w:rPr>
          <w:lang w:val="en-US"/>
        </w:rPr>
      </w:pPr>
      <w:bookmarkStart w:id="0" w:name="_GoBack"/>
      <w:bookmarkEnd w:id="0"/>
    </w:p>
    <w:sectPr w:rsidR="008D3C02" w:rsidRPr="008D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9"/>
    <w:rsid w:val="007D254C"/>
    <w:rsid w:val="008D3C02"/>
    <w:rsid w:val="0090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3C02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C02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D3C0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D3C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3C02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C02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D3C0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D3C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Кунина Яна Владимировна</dc:creator>
  <cp:keywords/>
  <dc:description/>
  <cp:lastModifiedBy>Кунина Яна Владимировна</cp:lastModifiedBy>
  <cp:revision>2</cp:revision>
  <dcterms:created xsi:type="dcterms:W3CDTF">2015-02-16T06:56:00Z</dcterms:created>
  <dcterms:modified xsi:type="dcterms:W3CDTF">2015-02-16T06:57:00Z</dcterms:modified>
</cp:coreProperties>
</file>