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B4" w:rsidRDefault="00DF2ACC" w:rsidP="001C01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  <w:r w:rsidR="003819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4001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="00CE219F">
        <w:rPr>
          <w:rFonts w:ascii="Times New Roman" w:hAnsi="Times New Roman" w:cs="Times New Roman"/>
          <w:b/>
          <w:sz w:val="26"/>
          <w:szCs w:val="26"/>
        </w:rPr>
        <w:t xml:space="preserve">обсуждения идеи </w:t>
      </w:r>
    </w:p>
    <w:p w:rsidR="00920D56" w:rsidRPr="00534001" w:rsidRDefault="00CE219F" w:rsidP="00BA5A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предполагаемого правового регулирования</w:t>
      </w:r>
      <w:r w:rsidR="00A53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3F0A" w:rsidRPr="002A39E1">
        <w:rPr>
          <w:rFonts w:ascii="Times New Roman" w:hAnsi="Times New Roman" w:cs="Times New Roman"/>
          <w:b/>
          <w:sz w:val="26"/>
          <w:szCs w:val="26"/>
        </w:rPr>
        <w:t xml:space="preserve">по проекту </w:t>
      </w:r>
      <w:r w:rsidR="00BA5AD5">
        <w:rPr>
          <w:rFonts w:ascii="Times New Roman" w:hAnsi="Times New Roman" w:cs="Times New Roman"/>
          <w:b/>
          <w:sz w:val="26"/>
          <w:szCs w:val="26"/>
        </w:rPr>
        <w:t>закона Ненецкого автономного округа «</w:t>
      </w:r>
      <w:r w:rsidR="00BA5AD5">
        <w:rPr>
          <w:rFonts w:ascii="Times New Roman" w:hAnsi="Times New Roman" w:cs="Times New Roman"/>
          <w:b/>
          <w:bCs/>
          <w:sz w:val="26"/>
          <w:szCs w:val="26"/>
        </w:rPr>
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</w:r>
      <w:r w:rsidR="00BA5AD5">
        <w:rPr>
          <w:rFonts w:ascii="Times New Roman" w:hAnsi="Times New Roman" w:cs="Times New Roman"/>
          <w:b/>
          <w:sz w:val="26"/>
          <w:szCs w:val="26"/>
        </w:rPr>
        <w:t>»</w:t>
      </w: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BA5AD5" w:rsidRPr="00BA5AD5">
        <w:rPr>
          <w:rFonts w:ascii="Times New Roman" w:hAnsi="Times New Roman" w:cs="Times New Roman"/>
          <w:sz w:val="26"/>
          <w:szCs w:val="26"/>
        </w:rPr>
        <w:t>Департамент здравоохранения, труда и социальной защиты населения Ненецкого автономного округа</w:t>
      </w: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A53F0A">
        <w:rPr>
          <w:rFonts w:ascii="Times New Roman" w:hAnsi="Times New Roman" w:cs="Times New Roman"/>
          <w:sz w:val="26"/>
          <w:szCs w:val="26"/>
        </w:rPr>
        <w:t>1</w:t>
      </w:r>
      <w:r w:rsidR="00BA5AD5">
        <w:rPr>
          <w:rFonts w:ascii="Times New Roman" w:hAnsi="Times New Roman" w:cs="Times New Roman"/>
          <w:sz w:val="26"/>
          <w:szCs w:val="26"/>
        </w:rPr>
        <w:t>5</w:t>
      </w:r>
      <w:r w:rsidR="0069649D">
        <w:rPr>
          <w:rFonts w:ascii="Times New Roman" w:hAnsi="Times New Roman" w:cs="Times New Roman"/>
          <w:sz w:val="26"/>
          <w:szCs w:val="26"/>
        </w:rPr>
        <w:t>.1</w:t>
      </w:r>
      <w:r w:rsidR="00A53F0A">
        <w:rPr>
          <w:rFonts w:ascii="Times New Roman" w:hAnsi="Times New Roman" w:cs="Times New Roman"/>
          <w:sz w:val="26"/>
          <w:szCs w:val="26"/>
        </w:rPr>
        <w:t>2</w:t>
      </w:r>
      <w:r w:rsidR="0069649D">
        <w:rPr>
          <w:rFonts w:ascii="Times New Roman" w:hAnsi="Times New Roman" w:cs="Times New Roman"/>
          <w:sz w:val="26"/>
          <w:szCs w:val="26"/>
        </w:rPr>
        <w:t>.201</w:t>
      </w:r>
      <w:r w:rsidR="006E200A">
        <w:rPr>
          <w:rFonts w:ascii="Times New Roman" w:hAnsi="Times New Roman" w:cs="Times New Roman"/>
          <w:sz w:val="26"/>
          <w:szCs w:val="26"/>
        </w:rPr>
        <w:t>7</w:t>
      </w:r>
      <w:r w:rsidR="0069649D">
        <w:rPr>
          <w:rFonts w:ascii="Times New Roman" w:hAnsi="Times New Roman" w:cs="Times New Roman"/>
          <w:sz w:val="26"/>
          <w:szCs w:val="26"/>
        </w:rPr>
        <w:t xml:space="preserve"> -</w:t>
      </w:r>
      <w:r w:rsidR="00A53F0A">
        <w:rPr>
          <w:rFonts w:ascii="Times New Roman" w:hAnsi="Times New Roman" w:cs="Times New Roman"/>
          <w:sz w:val="26"/>
          <w:szCs w:val="26"/>
        </w:rPr>
        <w:t xml:space="preserve"> </w:t>
      </w:r>
      <w:r w:rsidR="003819B4">
        <w:rPr>
          <w:rFonts w:ascii="Times New Roman" w:hAnsi="Times New Roman" w:cs="Times New Roman"/>
          <w:sz w:val="26"/>
          <w:szCs w:val="26"/>
        </w:rPr>
        <w:t>2</w:t>
      </w:r>
      <w:r w:rsidR="00BA5AD5">
        <w:rPr>
          <w:rFonts w:ascii="Times New Roman" w:hAnsi="Times New Roman" w:cs="Times New Roman"/>
          <w:sz w:val="26"/>
          <w:szCs w:val="26"/>
        </w:rPr>
        <w:t>9</w:t>
      </w:r>
      <w:r w:rsidR="006E200A">
        <w:rPr>
          <w:rFonts w:ascii="Times New Roman" w:hAnsi="Times New Roman" w:cs="Times New Roman"/>
          <w:sz w:val="26"/>
          <w:szCs w:val="26"/>
        </w:rPr>
        <w:t>.1</w:t>
      </w:r>
      <w:r w:rsidR="00A53F0A">
        <w:rPr>
          <w:rFonts w:ascii="Times New Roman" w:hAnsi="Times New Roman" w:cs="Times New Roman"/>
          <w:sz w:val="26"/>
          <w:szCs w:val="26"/>
        </w:rPr>
        <w:t>2</w:t>
      </w:r>
      <w:r w:rsidR="006E200A">
        <w:rPr>
          <w:rFonts w:ascii="Times New Roman" w:hAnsi="Times New Roman" w:cs="Times New Roman"/>
          <w:sz w:val="26"/>
          <w:szCs w:val="26"/>
        </w:rPr>
        <w:t>.2017</w:t>
      </w:r>
    </w:p>
    <w:p w:rsidR="00CE219F" w:rsidRDefault="00DF2ACC" w:rsidP="00CE21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Извещение было направлено:</w:t>
      </w:r>
    </w:p>
    <w:p w:rsidR="00A53F0A" w:rsidRPr="00A53F0A" w:rsidRDefault="00E705F1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E219F">
        <w:rPr>
          <w:rFonts w:ascii="Times New Roman" w:hAnsi="Times New Roman" w:cs="Times New Roman"/>
          <w:sz w:val="26"/>
          <w:szCs w:val="26"/>
        </w:rPr>
        <w:t>Уполномоченному по защите прав предпринимателей в Ненецком автономном круге;</w:t>
      </w:r>
    </w:p>
    <w:p w:rsidR="00A53F0A" w:rsidRPr="00A53F0A" w:rsidRDefault="00BA5AD5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 НАО «Центр занятости населения»</w:t>
      </w:r>
      <w:r w:rsidR="003C275F" w:rsidRPr="00A53F0A">
        <w:rPr>
          <w:rFonts w:ascii="Times New Roman" w:hAnsi="Times New Roman" w:cs="Times New Roman"/>
          <w:sz w:val="26"/>
          <w:szCs w:val="26"/>
        </w:rPr>
        <w:t>;</w:t>
      </w:r>
    </w:p>
    <w:p w:rsidR="00A53F0A" w:rsidRPr="00A53F0A" w:rsidRDefault="00BA5AD5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Межрайонная ИФНС России № 4 по Архангельской области и Ненецкому автономному округу</w:t>
      </w:r>
      <w:r w:rsidR="00A53F0A" w:rsidRPr="00A53F0A">
        <w:rPr>
          <w:rFonts w:ascii="Times New Roman" w:hAnsi="Times New Roman" w:cs="Times New Roman"/>
          <w:sz w:val="26"/>
          <w:szCs w:val="26"/>
        </w:rPr>
        <w:t>;</w:t>
      </w:r>
      <w:r w:rsidR="00483A89" w:rsidRPr="00A53F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3F0A" w:rsidRPr="00160F2F" w:rsidRDefault="00160F2F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F2F">
        <w:rPr>
          <w:rFonts w:ascii="Times New Roman" w:hAnsi="Times New Roman" w:cs="Times New Roman"/>
          <w:sz w:val="26"/>
          <w:szCs w:val="26"/>
        </w:rPr>
        <w:t>АО «Центр развития бизнеса Ненецкого автономного округа».</w:t>
      </w:r>
    </w:p>
    <w:p w:rsidR="00DF2ACC" w:rsidRPr="00FC0D6F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4C8F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данном этапе оценки регулирующего </w:t>
      </w:r>
      <w:r w:rsidR="004B4C8F" w:rsidRPr="0081748C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tbl>
      <w:tblPr>
        <w:tblStyle w:val="a3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5"/>
        <w:gridCol w:w="3483"/>
        <w:gridCol w:w="3119"/>
        <w:gridCol w:w="2126"/>
      </w:tblGrid>
      <w:tr w:rsidR="00F0625B" w:rsidRPr="00AB662C" w:rsidTr="00FF3214">
        <w:trPr>
          <w:trHeight w:val="604"/>
        </w:trPr>
        <w:tc>
          <w:tcPr>
            <w:tcW w:w="515" w:type="dxa"/>
            <w:vAlign w:val="center"/>
          </w:tcPr>
          <w:p w:rsidR="006655FF" w:rsidRPr="00AB662C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B662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83" w:type="dxa"/>
            <w:vAlign w:val="center"/>
          </w:tcPr>
          <w:p w:rsidR="006655FF" w:rsidRPr="00AB662C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B662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Автор предложения</w:t>
            </w:r>
          </w:p>
        </w:tc>
        <w:tc>
          <w:tcPr>
            <w:tcW w:w="3119" w:type="dxa"/>
            <w:vAlign w:val="center"/>
          </w:tcPr>
          <w:p w:rsidR="006655FF" w:rsidRPr="00AB662C" w:rsidRDefault="006E200A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B662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Позиция участника обсуждения</w:t>
            </w:r>
          </w:p>
        </w:tc>
        <w:tc>
          <w:tcPr>
            <w:tcW w:w="2126" w:type="dxa"/>
            <w:vAlign w:val="center"/>
          </w:tcPr>
          <w:p w:rsidR="006655FF" w:rsidRPr="00AB662C" w:rsidRDefault="006E200A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B662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Комментарии разработчика</w:t>
            </w:r>
          </w:p>
        </w:tc>
      </w:tr>
      <w:tr w:rsidR="00FB352E" w:rsidRPr="00AB662C" w:rsidTr="00FF3214">
        <w:trPr>
          <w:trHeight w:val="564"/>
        </w:trPr>
        <w:tc>
          <w:tcPr>
            <w:tcW w:w="515" w:type="dxa"/>
            <w:shd w:val="clear" w:color="auto" w:fill="auto"/>
          </w:tcPr>
          <w:p w:rsidR="00FB352E" w:rsidRPr="004C5B27" w:rsidRDefault="00FB352E" w:rsidP="00FB352E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3" w:type="dxa"/>
            <w:shd w:val="clear" w:color="auto" w:fill="auto"/>
          </w:tcPr>
          <w:p w:rsidR="00FB352E" w:rsidRPr="004C5B27" w:rsidRDefault="00FB352E" w:rsidP="0038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защите прав предпринимателей </w:t>
            </w:r>
            <w:r w:rsidRPr="004C5B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819B4" w:rsidRPr="004C5B27">
              <w:rPr>
                <w:rFonts w:ascii="Times New Roman" w:hAnsi="Times New Roman" w:cs="Times New Roman"/>
                <w:sz w:val="24"/>
                <w:szCs w:val="24"/>
              </w:rPr>
              <w:t xml:space="preserve">в Ненецком автономном округе </w:t>
            </w:r>
          </w:p>
        </w:tc>
        <w:tc>
          <w:tcPr>
            <w:tcW w:w="3119" w:type="dxa"/>
            <w:shd w:val="clear" w:color="auto" w:fill="auto"/>
          </w:tcPr>
          <w:p w:rsidR="00FB352E" w:rsidRDefault="00FB352E" w:rsidP="004C5B27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</w:t>
            </w:r>
            <w:r w:rsidR="004C5B27"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отсутствуют</w:t>
            </w:r>
            <w:r w:rsidR="006659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659A8" w:rsidRPr="004C5B27" w:rsidRDefault="006659A8" w:rsidP="004C5B27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(исх. № 83-УПП/075 от 29.12.2017)</w:t>
            </w:r>
          </w:p>
        </w:tc>
        <w:tc>
          <w:tcPr>
            <w:tcW w:w="2126" w:type="dxa"/>
            <w:shd w:val="clear" w:color="auto" w:fill="auto"/>
          </w:tcPr>
          <w:p w:rsidR="00FB352E" w:rsidRPr="004C5B27" w:rsidRDefault="00FB352E" w:rsidP="007454F9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C275F" w:rsidRPr="00AB662C" w:rsidTr="00FF3214">
        <w:tc>
          <w:tcPr>
            <w:tcW w:w="515" w:type="dxa"/>
          </w:tcPr>
          <w:p w:rsidR="003C275F" w:rsidRPr="004C5B27" w:rsidRDefault="00FB352E" w:rsidP="003C275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83" w:type="dxa"/>
            <w:shd w:val="clear" w:color="auto" w:fill="auto"/>
          </w:tcPr>
          <w:p w:rsidR="003C275F" w:rsidRPr="004C5B27" w:rsidRDefault="004C5B27" w:rsidP="00FB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>КУ НАО «Центр занятости населения»</w:t>
            </w:r>
          </w:p>
        </w:tc>
        <w:tc>
          <w:tcPr>
            <w:tcW w:w="3119" w:type="dxa"/>
            <w:shd w:val="clear" w:color="auto" w:fill="auto"/>
          </w:tcPr>
          <w:p w:rsidR="006659A8" w:rsidRDefault="004C5B27" w:rsidP="004C5B27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Предлагает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E2E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п. 1 ст. 1</w:t>
            </w:r>
            <w:r w:rsidR="000E2E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проекта закона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дополнить виды услуг для личных, домашних и (или) иных подобных нужд, доходы от которых освобождаются от налога на доходы физических лиц следующими услугами</w:t>
            </w:r>
            <w:r w:rsidR="006659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(в соответствии с Общероссийским классификатором видов экономической деятельности ОК 029-2014 (КДЕС Ред. 2)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:rsidR="003C275F" w:rsidRDefault="006659A8" w:rsidP="006659A8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95.12 Ремонт коммуникационного оборудования; 32.99.8 Производство изделий народных художественных промыслов</w:t>
            </w:r>
          </w:p>
          <w:p w:rsidR="006659A8" w:rsidRPr="004C5B27" w:rsidRDefault="006659A8" w:rsidP="006659A8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(исх. 1912 от 21.12.2017)</w:t>
            </w:r>
          </w:p>
        </w:tc>
        <w:tc>
          <w:tcPr>
            <w:tcW w:w="2126" w:type="dxa"/>
            <w:shd w:val="clear" w:color="auto" w:fill="auto"/>
          </w:tcPr>
          <w:p w:rsidR="003C275F" w:rsidRPr="004C5B27" w:rsidRDefault="003C275F" w:rsidP="007454F9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FB352E" w:rsidRPr="00AB662C" w:rsidTr="00FF3214">
        <w:tc>
          <w:tcPr>
            <w:tcW w:w="515" w:type="dxa"/>
          </w:tcPr>
          <w:p w:rsidR="00FB352E" w:rsidRPr="004C5B27" w:rsidRDefault="00FB352E" w:rsidP="00FB352E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83" w:type="dxa"/>
          </w:tcPr>
          <w:p w:rsidR="00FB352E" w:rsidRPr="004C5B27" w:rsidRDefault="004C5B27" w:rsidP="00FB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>Межрайонная ИФНС России № 4 по Архангельской области и Ненецкому автономному округу</w:t>
            </w:r>
          </w:p>
        </w:tc>
        <w:tc>
          <w:tcPr>
            <w:tcW w:w="3119" w:type="dxa"/>
            <w:shd w:val="clear" w:color="auto" w:fill="auto"/>
          </w:tcPr>
          <w:p w:rsidR="00FB352E" w:rsidRPr="004C5B27" w:rsidRDefault="00FB352E" w:rsidP="0043213B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</w:tc>
        <w:tc>
          <w:tcPr>
            <w:tcW w:w="2126" w:type="dxa"/>
            <w:shd w:val="clear" w:color="auto" w:fill="auto"/>
          </w:tcPr>
          <w:p w:rsidR="00FB352E" w:rsidRPr="004C5B27" w:rsidRDefault="00FB352E" w:rsidP="0043213B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FB352E" w:rsidRPr="00AB662C" w:rsidTr="00FF3214">
        <w:tc>
          <w:tcPr>
            <w:tcW w:w="515" w:type="dxa"/>
          </w:tcPr>
          <w:p w:rsidR="00FB352E" w:rsidRPr="004C5B27" w:rsidRDefault="00FB352E" w:rsidP="00FB352E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483" w:type="dxa"/>
          </w:tcPr>
          <w:p w:rsidR="00FB352E" w:rsidRPr="004C5B27" w:rsidRDefault="004C5B27" w:rsidP="00FB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>АО «Центр развития бизнеса Ненецкого автономного округа</w:t>
            </w:r>
            <w:r w:rsidR="003819B4" w:rsidRPr="004C5B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FB352E" w:rsidRPr="004C5B27" w:rsidRDefault="00FB352E" w:rsidP="0043213B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</w:tc>
        <w:tc>
          <w:tcPr>
            <w:tcW w:w="2126" w:type="dxa"/>
            <w:shd w:val="clear" w:color="auto" w:fill="auto"/>
          </w:tcPr>
          <w:p w:rsidR="00FB352E" w:rsidRPr="004C5B27" w:rsidRDefault="00FB352E" w:rsidP="0043213B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AA4C95" w:rsidRPr="00AA4C95" w:rsidRDefault="00AA4C95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Количество поступивших предложений: </w:t>
      </w:r>
      <w:r w:rsidR="003819B4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>, из них:</w:t>
      </w:r>
    </w:p>
    <w:p w:rsidR="00AA4C95" w:rsidRDefault="00AA4C95" w:rsidP="003819B4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2E81">
        <w:rPr>
          <w:rFonts w:ascii="Times New Roman" w:eastAsiaTheme="minorHAnsi" w:hAnsi="Times New Roman" w:cs="Times New Roman"/>
          <w:sz w:val="26"/>
          <w:szCs w:val="26"/>
          <w:lang w:eastAsia="en-US"/>
        </w:rPr>
        <w:t>число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учтенных предложений - </w:t>
      </w:r>
      <w:r w:rsidR="003819B4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 </w:t>
      </w:r>
    </w:p>
    <w:p w:rsidR="00AA4C95" w:rsidRPr="00AA4C95" w:rsidRDefault="00AA4C95" w:rsidP="003819B4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proofErr w:type="spellStart"/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>т.ч</w:t>
      </w:r>
      <w:proofErr w:type="spellEnd"/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частично учтенных </w:t>
      </w:r>
      <w:r w:rsidR="00B66505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03E6D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 w:rsidR="00B6650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AA4C95" w:rsidRPr="00AA4C95" w:rsidRDefault="00AA4C95" w:rsidP="003819B4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число неучтенных предложений - </w:t>
      </w:r>
      <w:r w:rsidR="003819B4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AA4C95" w:rsidRPr="006659A8" w:rsidRDefault="00AA4C95" w:rsidP="00381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19B4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7454F9" w:rsidRPr="003819B4">
        <w:rPr>
          <w:rFonts w:ascii="Times New Roman" w:hAnsi="Times New Roman" w:cs="Times New Roman"/>
          <w:sz w:val="26"/>
          <w:szCs w:val="26"/>
        </w:rPr>
        <w:t xml:space="preserve">обсуждения идеи предполагаемого правового регулирования </w:t>
      </w:r>
      <w:r w:rsidRPr="006659A8">
        <w:rPr>
          <w:rFonts w:ascii="Times New Roman" w:hAnsi="Times New Roman" w:cs="Times New Roman"/>
          <w:sz w:val="26"/>
          <w:szCs w:val="26"/>
        </w:rPr>
        <w:t>принято решение:</w:t>
      </w:r>
      <w:r w:rsidR="00003E6D" w:rsidRPr="006659A8">
        <w:rPr>
          <w:rFonts w:ascii="Times New Roman" w:hAnsi="Times New Roman" w:cs="Times New Roman"/>
          <w:sz w:val="26"/>
          <w:szCs w:val="26"/>
        </w:rPr>
        <w:t xml:space="preserve"> о </w:t>
      </w:r>
      <w:r w:rsidR="007454F9" w:rsidRPr="006659A8">
        <w:rPr>
          <w:rFonts w:ascii="Times New Roman" w:hAnsi="Times New Roman" w:cs="Times New Roman"/>
          <w:sz w:val="26"/>
          <w:szCs w:val="26"/>
        </w:rPr>
        <w:t xml:space="preserve">разработке </w:t>
      </w:r>
      <w:r w:rsidR="00003E6D" w:rsidRPr="006659A8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6659A8" w:rsidRPr="006659A8">
        <w:rPr>
          <w:rFonts w:ascii="Times New Roman" w:hAnsi="Times New Roman" w:cs="Times New Roman"/>
          <w:sz w:val="26"/>
          <w:szCs w:val="26"/>
        </w:rPr>
        <w:t>закона Ненецкого автономного округа «</w:t>
      </w:r>
      <w:r w:rsidR="006659A8" w:rsidRPr="006659A8">
        <w:rPr>
          <w:rFonts w:ascii="Times New Roman" w:hAnsi="Times New Roman" w:cs="Times New Roman"/>
          <w:bCs/>
          <w:sz w:val="26"/>
          <w:szCs w:val="26"/>
        </w:rPr>
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</w:r>
      <w:r w:rsidR="003819B4" w:rsidRPr="006659A8">
        <w:rPr>
          <w:rFonts w:ascii="Times New Roman" w:hAnsi="Times New Roman" w:cs="Times New Roman"/>
          <w:sz w:val="26"/>
          <w:szCs w:val="26"/>
        </w:rPr>
        <w:t>»</w:t>
      </w:r>
      <w:r w:rsidR="00003E6D" w:rsidRPr="006659A8">
        <w:rPr>
          <w:rFonts w:ascii="Times New Roman" w:hAnsi="Times New Roman" w:cs="Times New Roman"/>
          <w:sz w:val="26"/>
          <w:szCs w:val="26"/>
        </w:rPr>
        <w:t>.</w:t>
      </w:r>
    </w:p>
    <w:p w:rsidR="009C6000" w:rsidRDefault="009C6000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3819B4" w:rsidRDefault="003819B4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66505" w:rsidRPr="003819B4" w:rsidRDefault="00B66505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A4C95" w:rsidRDefault="00160F2F" w:rsidP="003819B4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</w:t>
      </w:r>
      <w:r w:rsidR="009C6000" w:rsidRPr="009C6000">
        <w:rPr>
          <w:rFonts w:ascii="Times New Roman" w:hAnsi="Times New Roman" w:cs="Times New Roman"/>
          <w:sz w:val="26"/>
          <w:szCs w:val="26"/>
        </w:rPr>
        <w:t>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C6000" w:rsidRPr="009C6000">
        <w:rPr>
          <w:rFonts w:ascii="Times New Roman" w:hAnsi="Times New Roman" w:cs="Times New Roman"/>
          <w:sz w:val="26"/>
          <w:szCs w:val="26"/>
        </w:rPr>
        <w:t xml:space="preserve"> Департамента         </w:t>
      </w:r>
      <w:r w:rsidR="003819B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C6000" w:rsidRPr="009C6000">
        <w:rPr>
          <w:rFonts w:ascii="Times New Roman" w:hAnsi="Times New Roman" w:cs="Times New Roman"/>
          <w:sz w:val="26"/>
          <w:szCs w:val="26"/>
        </w:rPr>
        <w:t xml:space="preserve">       </w:t>
      </w:r>
      <w:r w:rsidR="00AB662C">
        <w:rPr>
          <w:rFonts w:ascii="Times New Roman" w:hAnsi="Times New Roman" w:cs="Times New Roman"/>
          <w:sz w:val="26"/>
          <w:szCs w:val="26"/>
        </w:rPr>
        <w:t xml:space="preserve">     </w:t>
      </w:r>
      <w:r w:rsidR="006659A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AB662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С.</w:t>
      </w:r>
      <w:r w:rsidR="006659A8">
        <w:rPr>
          <w:rFonts w:ascii="Times New Roman" w:hAnsi="Times New Roman" w:cs="Times New Roman"/>
          <w:sz w:val="26"/>
          <w:szCs w:val="26"/>
        </w:rPr>
        <w:t>А. Свиридов</w:t>
      </w:r>
    </w:p>
    <w:sectPr w:rsidR="00AA4C95" w:rsidSect="003819B4">
      <w:head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684" w:rsidRDefault="00950684" w:rsidP="007722D3">
      <w:pPr>
        <w:spacing w:after="0" w:line="240" w:lineRule="auto"/>
      </w:pPr>
      <w:r>
        <w:separator/>
      </w:r>
    </w:p>
  </w:endnote>
  <w:endnote w:type="continuationSeparator" w:id="0">
    <w:p w:rsidR="00950684" w:rsidRDefault="00950684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684" w:rsidRDefault="00950684" w:rsidP="007722D3">
      <w:pPr>
        <w:spacing w:after="0" w:line="240" w:lineRule="auto"/>
      </w:pPr>
      <w:r>
        <w:separator/>
      </w:r>
    </w:p>
  </w:footnote>
  <w:footnote w:type="continuationSeparator" w:id="0">
    <w:p w:rsidR="00950684" w:rsidRDefault="00950684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22D3" w:rsidRPr="007454F9" w:rsidRDefault="007722D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454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454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454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B59B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454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22D3" w:rsidRDefault="00772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2A20"/>
    <w:multiLevelType w:val="hybridMultilevel"/>
    <w:tmpl w:val="095A2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E3CDC"/>
    <w:multiLevelType w:val="hybridMultilevel"/>
    <w:tmpl w:val="BBEAAE1A"/>
    <w:lvl w:ilvl="0" w:tplc="9A52A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4643A"/>
    <w:multiLevelType w:val="hybridMultilevel"/>
    <w:tmpl w:val="8144974E"/>
    <w:lvl w:ilvl="0" w:tplc="FFC029F8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F166429"/>
    <w:multiLevelType w:val="hybridMultilevel"/>
    <w:tmpl w:val="94D095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0B2F71"/>
    <w:multiLevelType w:val="hybridMultilevel"/>
    <w:tmpl w:val="61CC3482"/>
    <w:lvl w:ilvl="0" w:tplc="BDD062F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6777B1"/>
    <w:multiLevelType w:val="hybridMultilevel"/>
    <w:tmpl w:val="9BD8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B7EE1"/>
    <w:multiLevelType w:val="hybridMultilevel"/>
    <w:tmpl w:val="B31A6E06"/>
    <w:lvl w:ilvl="0" w:tplc="3D009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7F32CA"/>
    <w:multiLevelType w:val="hybridMultilevel"/>
    <w:tmpl w:val="615EF1BA"/>
    <w:lvl w:ilvl="0" w:tplc="C28C19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9095466"/>
    <w:multiLevelType w:val="hybridMultilevel"/>
    <w:tmpl w:val="DCA4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BB499B"/>
    <w:multiLevelType w:val="hybridMultilevel"/>
    <w:tmpl w:val="EECCB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3E6D"/>
    <w:rsid w:val="00006476"/>
    <w:rsid w:val="00017124"/>
    <w:rsid w:val="00020432"/>
    <w:rsid w:val="000640D8"/>
    <w:rsid w:val="00093D4D"/>
    <w:rsid w:val="000D263B"/>
    <w:rsid w:val="000E2E81"/>
    <w:rsid w:val="00160F2F"/>
    <w:rsid w:val="001762BD"/>
    <w:rsid w:val="001C01AC"/>
    <w:rsid w:val="001D0566"/>
    <w:rsid w:val="00212E6A"/>
    <w:rsid w:val="00226C30"/>
    <w:rsid w:val="00230EBE"/>
    <w:rsid w:val="00264F5D"/>
    <w:rsid w:val="002A0D0A"/>
    <w:rsid w:val="002A610C"/>
    <w:rsid w:val="00376A04"/>
    <w:rsid w:val="003819B4"/>
    <w:rsid w:val="003B214F"/>
    <w:rsid w:val="003C275F"/>
    <w:rsid w:val="003F1F47"/>
    <w:rsid w:val="0043213B"/>
    <w:rsid w:val="00446297"/>
    <w:rsid w:val="00453F1A"/>
    <w:rsid w:val="00473693"/>
    <w:rsid w:val="004822BC"/>
    <w:rsid w:val="00482A88"/>
    <w:rsid w:val="00483A89"/>
    <w:rsid w:val="004B4C8F"/>
    <w:rsid w:val="004C5B27"/>
    <w:rsid w:val="00534001"/>
    <w:rsid w:val="005A18DC"/>
    <w:rsid w:val="005B0D5C"/>
    <w:rsid w:val="005B2DE3"/>
    <w:rsid w:val="005B59B3"/>
    <w:rsid w:val="005B7B03"/>
    <w:rsid w:val="005C1F6A"/>
    <w:rsid w:val="005C4313"/>
    <w:rsid w:val="005C5C8F"/>
    <w:rsid w:val="005F2E61"/>
    <w:rsid w:val="0060057F"/>
    <w:rsid w:val="00623B7E"/>
    <w:rsid w:val="00644E7A"/>
    <w:rsid w:val="00647CF6"/>
    <w:rsid w:val="006655FF"/>
    <w:rsid w:val="006659A8"/>
    <w:rsid w:val="00671D5A"/>
    <w:rsid w:val="0069649D"/>
    <w:rsid w:val="006E200A"/>
    <w:rsid w:val="00722535"/>
    <w:rsid w:val="00742CB4"/>
    <w:rsid w:val="007454F9"/>
    <w:rsid w:val="00770DDF"/>
    <w:rsid w:val="007722D3"/>
    <w:rsid w:val="00781AE8"/>
    <w:rsid w:val="007E0CBE"/>
    <w:rsid w:val="007F6C94"/>
    <w:rsid w:val="0081748C"/>
    <w:rsid w:val="008D08AA"/>
    <w:rsid w:val="00920D56"/>
    <w:rsid w:val="00935F38"/>
    <w:rsid w:val="009452B4"/>
    <w:rsid w:val="00950684"/>
    <w:rsid w:val="009735C6"/>
    <w:rsid w:val="009C1825"/>
    <w:rsid w:val="009C6000"/>
    <w:rsid w:val="00A53F0A"/>
    <w:rsid w:val="00A56642"/>
    <w:rsid w:val="00A77D5D"/>
    <w:rsid w:val="00A80265"/>
    <w:rsid w:val="00AA4C95"/>
    <w:rsid w:val="00AB662C"/>
    <w:rsid w:val="00AE4E48"/>
    <w:rsid w:val="00B66505"/>
    <w:rsid w:val="00BA5AD5"/>
    <w:rsid w:val="00BB5B5B"/>
    <w:rsid w:val="00C05596"/>
    <w:rsid w:val="00C20024"/>
    <w:rsid w:val="00C74DB7"/>
    <w:rsid w:val="00CE219F"/>
    <w:rsid w:val="00D46358"/>
    <w:rsid w:val="00DF2ACC"/>
    <w:rsid w:val="00E06EE2"/>
    <w:rsid w:val="00E20BC2"/>
    <w:rsid w:val="00E705F1"/>
    <w:rsid w:val="00E85B9E"/>
    <w:rsid w:val="00F0625B"/>
    <w:rsid w:val="00FA5D3F"/>
    <w:rsid w:val="00FB352E"/>
    <w:rsid w:val="00FC0D6F"/>
    <w:rsid w:val="00FF29B3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character" w:styleId="aa">
    <w:name w:val="Emphasis"/>
    <w:basedOn w:val="a0"/>
    <w:qFormat/>
    <w:rsid w:val="00AB662C"/>
    <w:rPr>
      <w:i/>
      <w:iCs/>
    </w:rPr>
  </w:style>
  <w:style w:type="paragraph" w:styleId="ab">
    <w:name w:val="List Paragraph"/>
    <w:basedOn w:val="a"/>
    <w:uiPriority w:val="34"/>
    <w:qFormat/>
    <w:rsid w:val="00CE219F"/>
    <w:pPr>
      <w:ind w:left="720"/>
      <w:contextualSpacing/>
    </w:pPr>
  </w:style>
  <w:style w:type="paragraph" w:styleId="ac">
    <w:name w:val="Normal (Web)"/>
    <w:basedOn w:val="a"/>
    <w:semiHidden/>
    <w:unhideWhenUsed/>
    <w:rsid w:val="0044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character" w:styleId="aa">
    <w:name w:val="Emphasis"/>
    <w:basedOn w:val="a0"/>
    <w:qFormat/>
    <w:rsid w:val="00AB662C"/>
    <w:rPr>
      <w:i/>
      <w:iCs/>
    </w:rPr>
  </w:style>
  <w:style w:type="paragraph" w:styleId="ab">
    <w:name w:val="List Paragraph"/>
    <w:basedOn w:val="a"/>
    <w:uiPriority w:val="34"/>
    <w:qFormat/>
    <w:rsid w:val="00CE219F"/>
    <w:pPr>
      <w:ind w:left="720"/>
      <w:contextualSpacing/>
    </w:pPr>
  </w:style>
  <w:style w:type="paragraph" w:styleId="ac">
    <w:name w:val="Normal (Web)"/>
    <w:basedOn w:val="a"/>
    <w:semiHidden/>
    <w:unhideWhenUsed/>
    <w:rsid w:val="0044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Кармановская Марина Александровна</cp:lastModifiedBy>
  <cp:revision>2</cp:revision>
  <cp:lastPrinted>2018-01-19T12:41:00Z</cp:lastPrinted>
  <dcterms:created xsi:type="dcterms:W3CDTF">2018-01-22T06:05:00Z</dcterms:created>
  <dcterms:modified xsi:type="dcterms:W3CDTF">2018-01-22T06:05:00Z</dcterms:modified>
</cp:coreProperties>
</file>