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4671CD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4671CD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</w:t>
      </w:r>
      <w:r w:rsidR="006F7A49">
        <w:rPr>
          <w:rFonts w:ascii="Times New Roman" w:hAnsi="Times New Roman" w:cs="Times New Roman"/>
          <w:sz w:val="26"/>
          <w:szCs w:val="26"/>
        </w:rPr>
        <w:br/>
      </w:r>
      <w:r w:rsidRPr="004671CD"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</w:t>
      </w:r>
      <w:r w:rsidR="000A49DE">
        <w:rPr>
          <w:rFonts w:ascii="Times New Roman" w:hAnsi="Times New Roman" w:cs="Times New Roman"/>
          <w:sz w:val="26"/>
          <w:szCs w:val="26"/>
        </w:rPr>
        <w:t xml:space="preserve"> (далее- Департамент).</w:t>
      </w:r>
    </w:p>
    <w:p w:rsidR="00F77CDA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1.2. Вид и наименование проекта:</w:t>
      </w:r>
      <w:r w:rsidRPr="004671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>постановлени</w:t>
      </w:r>
      <w:r w:rsidR="004F00DE" w:rsidRPr="004671CD">
        <w:rPr>
          <w:rFonts w:ascii="Times New Roman" w:hAnsi="Times New Roman" w:cs="Times New Roman"/>
          <w:sz w:val="26"/>
          <w:szCs w:val="26"/>
        </w:rPr>
        <w:t>е</w:t>
      </w:r>
      <w:r w:rsidRPr="004671C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922C6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F00DE" w:rsidRPr="00922C61">
        <w:rPr>
          <w:rFonts w:ascii="Times New Roman" w:hAnsi="Times New Roman" w:cs="Times New Roman"/>
          <w:sz w:val="26"/>
          <w:szCs w:val="26"/>
        </w:rPr>
        <w:t xml:space="preserve"> </w:t>
      </w:r>
      <w:r w:rsidR="00F77CDA" w:rsidRPr="00F77CDA">
        <w:rPr>
          <w:rFonts w:ascii="Times New Roman" w:hAnsi="Times New Roman" w:cs="Times New Roman"/>
          <w:sz w:val="26"/>
          <w:szCs w:val="26"/>
        </w:rPr>
        <w:t>«</w:t>
      </w:r>
      <w:r w:rsidR="004D38AC" w:rsidRPr="004D38AC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на создание производственных баз на пути кочевий на территории Ненецкого автономного округа</w:t>
      </w:r>
      <w:r w:rsidR="00F77CDA" w:rsidRPr="00F77CDA">
        <w:rPr>
          <w:rFonts w:ascii="Times New Roman" w:hAnsi="Times New Roman" w:cs="Times New Roman"/>
          <w:sz w:val="26"/>
          <w:szCs w:val="26"/>
        </w:rPr>
        <w:t>»</w:t>
      </w:r>
      <w:r w:rsidR="00191D18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постановления, Порядок)</w:t>
      </w:r>
      <w:r w:rsidR="00F77CDA" w:rsidRPr="00F77CDA">
        <w:rPr>
          <w:rFonts w:ascii="Times New Roman" w:hAnsi="Times New Roman" w:cs="Times New Roman"/>
          <w:sz w:val="26"/>
          <w:szCs w:val="26"/>
        </w:rPr>
        <w:t>.</w:t>
      </w:r>
      <w:r w:rsidR="00F77CDA" w:rsidRPr="00F77C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305C51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 акта</w:t>
      </w:r>
      <w:hyperlink w:anchor="Par346" w:history="1"/>
      <w:r w:rsidRPr="004671C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D38AC">
        <w:rPr>
          <w:rFonts w:ascii="Times New Roman" w:hAnsi="Times New Roman" w:cs="Times New Roman"/>
          <w:sz w:val="26"/>
          <w:szCs w:val="26"/>
        </w:rPr>
        <w:t>высокая</w:t>
      </w:r>
      <w:r w:rsidR="00305C51">
        <w:rPr>
          <w:rFonts w:ascii="Times New Roman" w:hAnsi="Times New Roman" w:cs="Times New Roman"/>
          <w:sz w:val="26"/>
          <w:szCs w:val="26"/>
        </w:rPr>
        <w:t>.</w:t>
      </w:r>
    </w:p>
    <w:p w:rsidR="008F3D9D" w:rsidRPr="007F077F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1.4. 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77F">
        <w:rPr>
          <w:rFonts w:ascii="Times New Roman" w:hAnsi="Times New Roman" w:cs="Times New Roman"/>
          <w:b/>
          <w:sz w:val="26"/>
          <w:szCs w:val="26"/>
        </w:rPr>
        <w:br/>
      </w:r>
      <w:r w:rsidR="007F077F" w:rsidRPr="007F077F">
        <w:rPr>
          <w:rFonts w:ascii="Times New Roman" w:hAnsi="Times New Roman" w:cs="Times New Roman"/>
          <w:sz w:val="26"/>
          <w:szCs w:val="26"/>
        </w:rPr>
        <w:t>Отсутствует Порядок предоставления субсидии.</w:t>
      </w:r>
    </w:p>
    <w:p w:rsidR="009D1E27" w:rsidRP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В соответствии с пунктом 3 статьи 78 Бюджетного кодекса Российской Федерации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 </w:t>
      </w:r>
    </w:p>
    <w:p w:rsidR="009D1E27" w:rsidRP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18.09.2020 № 1492 (далее - Постановление № 1492) утверждены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(далее - Общие требования). Новый документ, целью которого является объединение и унификация нормативных правовых актов Правительства Российской Федерации, устанавливающих правила предоставления субсидий </w:t>
      </w:r>
      <w:r w:rsidRPr="009D1E27">
        <w:rPr>
          <w:rFonts w:ascii="Times New Roman" w:hAnsi="Times New Roman" w:cs="Times New Roman"/>
          <w:sz w:val="26"/>
          <w:szCs w:val="26"/>
        </w:rPr>
        <w:br/>
        <w:t>и грантов, определяет единые правила для всех видов субсидий (грантов), в том числе предоставляемых на конкурсной основе.</w:t>
      </w:r>
    </w:p>
    <w:p w:rsidR="000A49DE" w:rsidRPr="000A49DE" w:rsidRDefault="004D38AC" w:rsidP="000A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</w:t>
      </w:r>
      <w:r w:rsidR="000A49DE">
        <w:rPr>
          <w:rFonts w:ascii="Times New Roman" w:hAnsi="Times New Roman" w:cs="Times New Roman"/>
          <w:sz w:val="26"/>
          <w:szCs w:val="26"/>
        </w:rPr>
        <w:t xml:space="preserve"> 5 статьи 13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0A49DE">
        <w:rPr>
          <w:rFonts w:ascii="Times New Roman" w:hAnsi="Times New Roman" w:cs="Times New Roman"/>
          <w:sz w:val="26"/>
          <w:szCs w:val="26"/>
        </w:rPr>
        <w:t>акона</w:t>
      </w:r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23.12.2021 № 303-оз «</w:t>
      </w:r>
      <w:r w:rsidRPr="004D38AC">
        <w:rPr>
          <w:rFonts w:ascii="Times New Roman" w:hAnsi="Times New Roman" w:cs="Times New Roman"/>
          <w:sz w:val="26"/>
          <w:szCs w:val="26"/>
        </w:rPr>
        <w:t>Об окружном бюджете на 2022 год и на 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A49DE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0A49DE" w:rsidRPr="000A49DE">
        <w:rPr>
          <w:rFonts w:ascii="Times New Roman" w:hAnsi="Times New Roman" w:cs="Times New Roman"/>
          <w:sz w:val="26"/>
          <w:szCs w:val="26"/>
        </w:rPr>
        <w:t xml:space="preserve"> за счет средств окружного бюджета субсидии в рамках реализации государственной </w:t>
      </w:r>
      <w:hyperlink r:id="rId9" w:history="1">
        <w:r w:rsidR="000A49DE" w:rsidRPr="000A49D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0A49DE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</w:t>
      </w:r>
      <w:r w:rsidR="000A49DE" w:rsidRPr="000A49DE">
        <w:rPr>
          <w:rFonts w:ascii="Times New Roman" w:hAnsi="Times New Roman" w:cs="Times New Roman"/>
          <w:sz w:val="26"/>
          <w:szCs w:val="26"/>
        </w:rPr>
        <w:t>Развитие сельского хозяйства и регулирование рынков сельскохозяйственной продукции, сырья и продовольствия в Ненецком автономном округе</w:t>
      </w:r>
      <w:r w:rsidR="000A49DE">
        <w:rPr>
          <w:rFonts w:ascii="Times New Roman" w:hAnsi="Times New Roman" w:cs="Times New Roman"/>
          <w:sz w:val="26"/>
          <w:szCs w:val="26"/>
        </w:rPr>
        <w:t xml:space="preserve">» субсидии </w:t>
      </w:r>
      <w:r w:rsidR="000A49DE" w:rsidRPr="000A49DE">
        <w:rPr>
          <w:rFonts w:ascii="Times New Roman" w:hAnsi="Times New Roman" w:cs="Times New Roman"/>
          <w:sz w:val="26"/>
          <w:szCs w:val="26"/>
        </w:rPr>
        <w:t>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</w:r>
      <w:r w:rsidR="000A49DE">
        <w:rPr>
          <w:rFonts w:ascii="Times New Roman" w:hAnsi="Times New Roman" w:cs="Times New Roman"/>
          <w:sz w:val="26"/>
          <w:szCs w:val="26"/>
        </w:rPr>
        <w:t xml:space="preserve"> </w:t>
      </w:r>
      <w:r w:rsidR="000A49DE" w:rsidRPr="000A49DE">
        <w:rPr>
          <w:rFonts w:ascii="Times New Roman" w:hAnsi="Times New Roman" w:cs="Times New Roman"/>
          <w:sz w:val="26"/>
          <w:szCs w:val="26"/>
        </w:rPr>
        <w:t>в целях возмещения затрат на создание производственных баз на пути кочевий на территории Ненецкого автономного округа</w:t>
      </w:r>
      <w:r w:rsidR="000A49DE">
        <w:rPr>
          <w:rFonts w:ascii="Times New Roman" w:hAnsi="Times New Roman" w:cs="Times New Roman"/>
          <w:sz w:val="26"/>
          <w:szCs w:val="26"/>
        </w:rPr>
        <w:t>.</w:t>
      </w:r>
    </w:p>
    <w:p w:rsidR="00191D18" w:rsidRDefault="000A49DE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Департаментом подготовлен проект постановления Администрации НАО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4D38AC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субсидии на создание </w:t>
      </w:r>
      <w:r w:rsidRPr="004D38AC">
        <w:rPr>
          <w:rFonts w:ascii="Times New Roman" w:hAnsi="Times New Roman" w:cs="Times New Roman"/>
          <w:sz w:val="26"/>
          <w:szCs w:val="26"/>
        </w:rPr>
        <w:lastRenderedPageBreak/>
        <w:t>производственных баз на пути кочевий на территории Ненецкого автономного округа</w:t>
      </w:r>
      <w:r w:rsidRPr="00F77CD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предусматривающий:</w:t>
      </w:r>
    </w:p>
    <w:p w:rsidR="000A49DE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понятия;</w:t>
      </w:r>
    </w:p>
    <w:p w:rsidR="000A49DE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получателе субсидии;</w:t>
      </w:r>
    </w:p>
    <w:p w:rsidR="000A49DE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проведения отбора;</w:t>
      </w:r>
    </w:p>
    <w:p w:rsidR="000A49DE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0EA">
        <w:rPr>
          <w:rFonts w:ascii="Times New Roman" w:hAnsi="Times New Roman" w:cs="Times New Roman"/>
          <w:sz w:val="26"/>
          <w:szCs w:val="26"/>
        </w:rPr>
        <w:t>размещение сведений о субсидиях на едином портале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9DE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предоставления субсидии;</w:t>
      </w:r>
    </w:p>
    <w:p w:rsidR="000A49DE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предоставления субсидии;</w:t>
      </w:r>
    </w:p>
    <w:p w:rsidR="000A49DE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субсидии;</w:t>
      </w:r>
    </w:p>
    <w:p w:rsidR="000A49DE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заключения соглашения;</w:t>
      </w:r>
    </w:p>
    <w:p w:rsidR="000A49DE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предоставления субсидии;</w:t>
      </w:r>
    </w:p>
    <w:p w:rsidR="000A49DE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50082">
        <w:rPr>
          <w:rFonts w:ascii="Times New Roman" w:hAnsi="Times New Roman" w:cs="Times New Roman"/>
          <w:sz w:val="26"/>
          <w:szCs w:val="26"/>
        </w:rPr>
        <w:t xml:space="preserve">ребования об осуществлении контроля за соблюдением условий, </w:t>
      </w:r>
      <w:r w:rsidRPr="00C50082">
        <w:rPr>
          <w:rFonts w:ascii="Times New Roman" w:hAnsi="Times New Roman" w:cs="Times New Roman"/>
          <w:sz w:val="26"/>
          <w:szCs w:val="26"/>
        </w:rPr>
        <w:br/>
        <w:t xml:space="preserve">целей и порядка предоставления субсидий и ответственности </w:t>
      </w:r>
      <w:r w:rsidRPr="00C5008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за их нарушение;</w:t>
      </w:r>
    </w:p>
    <w:p w:rsidR="000A49DE" w:rsidRPr="00C50082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50082">
        <w:rPr>
          <w:rFonts w:ascii="Times New Roman" w:hAnsi="Times New Roman" w:cs="Times New Roman"/>
          <w:sz w:val="26"/>
          <w:szCs w:val="26"/>
        </w:rPr>
        <w:t>орядок возврата субсидий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49DE" w:rsidRPr="00C50082" w:rsidRDefault="000A49DE" w:rsidP="000A49D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 Приложения к Порядку.</w:t>
      </w:r>
    </w:p>
    <w:p w:rsidR="00191D18" w:rsidRPr="009D1E27" w:rsidRDefault="00B96BB6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4671C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  <w:r w:rsidR="009D1E27" w:rsidRPr="009D1E27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целях приведения </w:t>
      </w:r>
      <w:r w:rsidR="00F77CDA" w:rsidRPr="00CA5958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5C5256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191D18">
        <w:rPr>
          <w:rFonts w:ascii="Times New Roman" w:hAnsi="Times New Roman" w:cs="Times New Roman"/>
          <w:sz w:val="26"/>
          <w:szCs w:val="26"/>
        </w:rPr>
        <w:br/>
      </w:r>
      <w:r w:rsidR="009D1E27" w:rsidRPr="009D1E27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Федерации.</w:t>
      </w:r>
      <w:r w:rsidR="00191D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D9D" w:rsidRDefault="00B96BB6" w:rsidP="009D1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1D18" w:rsidRDefault="00191D18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</w:t>
      </w:r>
      <w:r>
        <w:rPr>
          <w:rFonts w:ascii="Times New Roman" w:hAnsi="Times New Roman" w:cs="Times New Roman"/>
          <w:sz w:val="26"/>
          <w:szCs w:val="26"/>
        </w:rPr>
        <w:t>изложить Порядок в новой редакции, предусмотрев: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1)</w:t>
      </w:r>
      <w:r w:rsidRPr="007F077F">
        <w:rPr>
          <w:rFonts w:ascii="Times New Roman" w:hAnsi="Times New Roman" w:cs="Times New Roman"/>
          <w:sz w:val="26"/>
          <w:szCs w:val="26"/>
        </w:rPr>
        <w:tab/>
        <w:t>основные понятия;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2)</w:t>
      </w:r>
      <w:r w:rsidRPr="007F077F">
        <w:rPr>
          <w:rFonts w:ascii="Times New Roman" w:hAnsi="Times New Roman" w:cs="Times New Roman"/>
          <w:sz w:val="26"/>
          <w:szCs w:val="26"/>
        </w:rPr>
        <w:tab/>
        <w:t>категории получателе субсидии;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3)</w:t>
      </w:r>
      <w:r w:rsidRPr="007F077F">
        <w:rPr>
          <w:rFonts w:ascii="Times New Roman" w:hAnsi="Times New Roman" w:cs="Times New Roman"/>
          <w:sz w:val="26"/>
          <w:szCs w:val="26"/>
        </w:rPr>
        <w:tab/>
        <w:t>способ проведения отбора;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4)</w:t>
      </w:r>
      <w:r w:rsidRPr="007F077F">
        <w:rPr>
          <w:rFonts w:ascii="Times New Roman" w:hAnsi="Times New Roman" w:cs="Times New Roman"/>
          <w:sz w:val="26"/>
          <w:szCs w:val="26"/>
        </w:rPr>
        <w:tab/>
        <w:t xml:space="preserve">размещение сведений о субсидиях на едином портале 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5)</w:t>
      </w:r>
      <w:r w:rsidRPr="007F077F">
        <w:rPr>
          <w:rFonts w:ascii="Times New Roman" w:hAnsi="Times New Roman" w:cs="Times New Roman"/>
          <w:sz w:val="26"/>
          <w:szCs w:val="26"/>
        </w:rPr>
        <w:tab/>
        <w:t>условия предоставления субсидии;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6)</w:t>
      </w:r>
      <w:r w:rsidRPr="007F077F">
        <w:rPr>
          <w:rFonts w:ascii="Times New Roman" w:hAnsi="Times New Roman" w:cs="Times New Roman"/>
          <w:sz w:val="26"/>
          <w:szCs w:val="26"/>
        </w:rPr>
        <w:tab/>
        <w:t>результат предоставления субсидии;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7)</w:t>
      </w:r>
      <w:r w:rsidRPr="007F077F">
        <w:rPr>
          <w:rFonts w:ascii="Times New Roman" w:hAnsi="Times New Roman" w:cs="Times New Roman"/>
          <w:sz w:val="26"/>
          <w:szCs w:val="26"/>
        </w:rPr>
        <w:tab/>
        <w:t>размер субсидии;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8)</w:t>
      </w:r>
      <w:r w:rsidRPr="007F077F">
        <w:rPr>
          <w:rFonts w:ascii="Times New Roman" w:hAnsi="Times New Roman" w:cs="Times New Roman"/>
          <w:sz w:val="26"/>
          <w:szCs w:val="26"/>
        </w:rPr>
        <w:tab/>
        <w:t>порядок заключения соглашения;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9)</w:t>
      </w:r>
      <w:r w:rsidRPr="007F077F">
        <w:rPr>
          <w:rFonts w:ascii="Times New Roman" w:hAnsi="Times New Roman" w:cs="Times New Roman"/>
          <w:sz w:val="26"/>
          <w:szCs w:val="26"/>
        </w:rPr>
        <w:tab/>
        <w:t>порядок предоставления субсидии;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10)</w:t>
      </w:r>
      <w:r w:rsidRPr="007F077F">
        <w:rPr>
          <w:rFonts w:ascii="Times New Roman" w:hAnsi="Times New Roman" w:cs="Times New Roman"/>
          <w:sz w:val="26"/>
          <w:szCs w:val="26"/>
        </w:rPr>
        <w:tab/>
        <w:t xml:space="preserve">требования об осуществлении контроля за соблюдением условий, 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 xml:space="preserve">целей и порядка предоставления субсидий и ответственности 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за их нарушение;</w:t>
      </w:r>
    </w:p>
    <w:p w:rsidR="007F077F" w:rsidRP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11)</w:t>
      </w:r>
      <w:r w:rsidRPr="007F077F">
        <w:rPr>
          <w:rFonts w:ascii="Times New Roman" w:hAnsi="Times New Roman" w:cs="Times New Roman"/>
          <w:sz w:val="26"/>
          <w:szCs w:val="26"/>
        </w:rPr>
        <w:tab/>
        <w:t>порядок возврата субсидий в случае нарушения условий, установленных при их предоставлении;</w:t>
      </w:r>
    </w:p>
    <w:p w:rsidR="007F077F" w:rsidRDefault="007F077F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7F">
        <w:rPr>
          <w:rFonts w:ascii="Times New Roman" w:hAnsi="Times New Roman" w:cs="Times New Roman"/>
          <w:sz w:val="26"/>
          <w:szCs w:val="26"/>
        </w:rPr>
        <w:t>12)</w:t>
      </w:r>
      <w:r w:rsidRPr="007F077F">
        <w:rPr>
          <w:rFonts w:ascii="Times New Roman" w:hAnsi="Times New Roman" w:cs="Times New Roman"/>
          <w:sz w:val="26"/>
          <w:szCs w:val="26"/>
        </w:rPr>
        <w:tab/>
        <w:t>утверждены Приложения к Порядку.</w:t>
      </w:r>
    </w:p>
    <w:p w:rsidR="00AE2E4B" w:rsidRDefault="00B96BB6" w:rsidP="007F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 </w:t>
      </w:r>
      <w:r w:rsidR="007F077F">
        <w:rPr>
          <w:rFonts w:ascii="Times New Roman" w:hAnsi="Times New Roman" w:cs="Times New Roman"/>
          <w:sz w:val="26"/>
          <w:szCs w:val="26"/>
        </w:rPr>
        <w:t>17.12.2021 – 10.01.2022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E2E4B">
        <w:rPr>
          <w:rFonts w:ascii="Times New Roman" w:hAnsi="Times New Roman" w:cs="Times New Roman"/>
          <w:b/>
          <w:sz w:val="26"/>
          <w:szCs w:val="26"/>
        </w:rPr>
        <w:t>0</w:t>
      </w:r>
      <w:r w:rsidRPr="004671CD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E2E4B">
        <w:rPr>
          <w:rFonts w:ascii="Times New Roman" w:hAnsi="Times New Roman" w:cs="Times New Roman"/>
          <w:b/>
          <w:sz w:val="26"/>
          <w:szCs w:val="26"/>
        </w:rPr>
        <w:t>0</w:t>
      </w:r>
      <w:r w:rsidRPr="004671CD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E2E4B">
        <w:rPr>
          <w:rFonts w:ascii="Times New Roman" w:hAnsi="Times New Roman" w:cs="Times New Roman"/>
          <w:b/>
          <w:sz w:val="26"/>
          <w:szCs w:val="26"/>
        </w:rPr>
        <w:t>0</w:t>
      </w:r>
      <w:r w:rsidRPr="004671CD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4671CD" w:rsidRDefault="00AC3C09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Pr="004671CD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23"/>
      <w:bookmarkEnd w:id="2"/>
      <w:r w:rsidRPr="004671CD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654082" w:rsidRPr="004671CD" w:rsidRDefault="00654082" w:rsidP="0065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Мясникова Татьяна Сергеевна, начальник</w:t>
      </w:r>
      <w:r w:rsidRPr="004671CD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комплекса, торговли и продовольствия</w:t>
      </w:r>
      <w:r w:rsidRPr="004671CD">
        <w:rPr>
          <w:rFonts w:ascii="Times New Roman" w:hAnsi="Times New Roman" w:cs="Times New Roman"/>
          <w:sz w:val="26"/>
          <w:szCs w:val="26"/>
        </w:rPr>
        <w:t xml:space="preserve"> Департамента природных ресурсов, экологии и агропромышленного комплекса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округа, 2-</w:t>
      </w:r>
      <w:r w:rsidRPr="004671C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671C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4671CD">
        <w:rPr>
          <w:rFonts w:ascii="Times New Roman" w:hAnsi="Times New Roman" w:cs="Times New Roman"/>
          <w:sz w:val="26"/>
          <w:szCs w:val="26"/>
        </w:rPr>
        <w:t>,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60B0">
        <w:rPr>
          <w:rFonts w:ascii="Times New Roman" w:hAnsi="Times New Roman" w:cs="Times New Roman"/>
          <w:sz w:val="28"/>
          <w:szCs w:val="28"/>
          <w:lang w:val="en-US"/>
        </w:rPr>
        <w:t>tmyasnikova</w:t>
      </w:r>
      <w:proofErr w:type="spellEnd"/>
      <w:r w:rsidRPr="00ED60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0B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D60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60B0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ED60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0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4671CD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D445D5" w:rsidRPr="00DC628C" w:rsidRDefault="00B96BB6" w:rsidP="00301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9"/>
      <w:bookmarkEnd w:id="3"/>
      <w:r w:rsidRPr="004671CD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195A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77F" w:rsidRPr="007F077F">
        <w:rPr>
          <w:rFonts w:ascii="Times New Roman" w:hAnsi="Times New Roman" w:cs="Times New Roman"/>
          <w:sz w:val="26"/>
          <w:szCs w:val="26"/>
        </w:rPr>
        <w:t xml:space="preserve">Необходимо утвердить </w:t>
      </w:r>
      <w:r w:rsidR="007F077F">
        <w:rPr>
          <w:rFonts w:ascii="Times New Roman" w:hAnsi="Times New Roman" w:cs="Times New Roman"/>
          <w:sz w:val="26"/>
          <w:szCs w:val="26"/>
        </w:rPr>
        <w:t>Порядок предоставления субсидии</w:t>
      </w:r>
    </w:p>
    <w:p w:rsidR="00AA48C8" w:rsidRDefault="00B96BB6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AA48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C8" w:rsidRPr="00AA48C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3611F8" w:rsidRDefault="00B96BB6" w:rsidP="004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D8">
        <w:rPr>
          <w:rFonts w:ascii="Times New Roman" w:hAnsi="Times New Roman" w:cs="Times New Roman"/>
          <w:b/>
          <w:sz w:val="26"/>
          <w:szCs w:val="26"/>
        </w:rPr>
        <w:t>2.3. Основные группы субъектов предпринимательской и инвестиционной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</w:t>
      </w:r>
      <w:r w:rsidRPr="00C62B57">
        <w:rPr>
          <w:rFonts w:ascii="Times New Roman" w:hAnsi="Times New Roman" w:cs="Times New Roman"/>
          <w:sz w:val="26"/>
          <w:szCs w:val="26"/>
        </w:rPr>
        <w:t>:</w:t>
      </w:r>
      <w:r w:rsidR="004C5827" w:rsidRPr="00C62B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77F" w:rsidRDefault="007F077F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3ED">
        <w:rPr>
          <w:rFonts w:ascii="Times New Roman" w:hAnsi="Times New Roman" w:cs="Times New Roman"/>
          <w:sz w:val="26"/>
          <w:szCs w:val="26"/>
        </w:rPr>
        <w:t xml:space="preserve">юридическое лицо (за исключением государственного (муниципального) учреждения) или индивидуальный предприниматель,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осуществляющий производство </w:t>
      </w:r>
      <w:r w:rsidRPr="000E43ED">
        <w:rPr>
          <w:rFonts w:ascii="Times New Roman" w:hAnsi="Times New Roman" w:cs="Times New Roman"/>
          <w:sz w:val="26"/>
          <w:szCs w:val="26"/>
        </w:rPr>
        <w:t>модульн</w:t>
      </w:r>
      <w:r>
        <w:rPr>
          <w:rFonts w:ascii="Times New Roman" w:hAnsi="Times New Roman" w:cs="Times New Roman"/>
          <w:sz w:val="26"/>
          <w:szCs w:val="26"/>
        </w:rPr>
        <w:t>ых зданий, строений, сооружений</w:t>
      </w:r>
      <w:r w:rsidRPr="000E43ED">
        <w:rPr>
          <w:rFonts w:ascii="Times New Roman" w:hAnsi="Times New Roman" w:cs="Times New Roman"/>
          <w:sz w:val="26"/>
          <w:szCs w:val="26"/>
        </w:rPr>
        <w:t xml:space="preserve"> и заключивший соглашение с оленеводческим хозяйством на создание производственной базы с целью </w:t>
      </w:r>
      <w:r>
        <w:rPr>
          <w:rFonts w:ascii="Times New Roman" w:hAnsi="Times New Roman" w:cs="Times New Roman"/>
          <w:sz w:val="26"/>
          <w:szCs w:val="26"/>
        </w:rPr>
        <w:br/>
      </w:r>
      <w:r w:rsidRPr="000E43ED">
        <w:rPr>
          <w:rFonts w:ascii="Times New Roman" w:hAnsi="Times New Roman" w:cs="Times New Roman"/>
          <w:sz w:val="26"/>
          <w:szCs w:val="26"/>
        </w:rPr>
        <w:t>ее последующей установки на пути кочевий на территории Ненецкого автономного округа и передаче оленеводческому хозяйству в текущем финансовом году</w:t>
      </w:r>
    </w:p>
    <w:p w:rsidR="00B96BB6" w:rsidRPr="005A26E0" w:rsidRDefault="00B96BB6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5A2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77F" w:rsidRPr="007F077F">
        <w:rPr>
          <w:rFonts w:ascii="Times New Roman" w:hAnsi="Times New Roman" w:cs="Times New Roman"/>
          <w:sz w:val="26"/>
          <w:szCs w:val="26"/>
        </w:rPr>
        <w:t>невозможность пре</w:t>
      </w:r>
      <w:r w:rsidR="007F077F">
        <w:rPr>
          <w:rFonts w:ascii="Times New Roman" w:hAnsi="Times New Roman" w:cs="Times New Roman"/>
          <w:sz w:val="26"/>
          <w:szCs w:val="26"/>
        </w:rPr>
        <w:t xml:space="preserve">доставления субсидии </w:t>
      </w:r>
    </w:p>
    <w:p w:rsidR="0043208A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77F">
        <w:rPr>
          <w:rFonts w:ascii="Times New Roman" w:hAnsi="Times New Roman" w:cs="Times New Roman"/>
          <w:sz w:val="26"/>
          <w:szCs w:val="26"/>
        </w:rPr>
        <w:t>утвердить</w:t>
      </w:r>
      <w:r w:rsidR="00F24175" w:rsidRPr="00F24175">
        <w:rPr>
          <w:rFonts w:ascii="Times New Roman" w:hAnsi="Times New Roman" w:cs="Times New Roman"/>
          <w:sz w:val="26"/>
          <w:szCs w:val="26"/>
        </w:rPr>
        <w:t xml:space="preserve"> </w:t>
      </w:r>
      <w:r w:rsidR="007F077F">
        <w:rPr>
          <w:rFonts w:ascii="Times New Roman" w:hAnsi="Times New Roman" w:cs="Times New Roman"/>
          <w:sz w:val="26"/>
          <w:szCs w:val="26"/>
        </w:rPr>
        <w:t>Порядок.</w:t>
      </w:r>
    </w:p>
    <w:p w:rsidR="00B96BB6" w:rsidRPr="004671CD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F7029D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6E0">
        <w:rPr>
          <w:rFonts w:ascii="Times New Roman" w:hAnsi="Times New Roman" w:cs="Times New Roman"/>
          <w:sz w:val="26"/>
          <w:szCs w:val="26"/>
        </w:rPr>
        <w:t>отсутствуют</w:t>
      </w:r>
      <w:r w:rsidR="00F24175">
        <w:rPr>
          <w:rFonts w:ascii="Times New Roman" w:hAnsi="Times New Roman" w:cs="Times New Roman"/>
          <w:sz w:val="26"/>
          <w:szCs w:val="26"/>
        </w:rPr>
        <w:t>.</w:t>
      </w:r>
    </w:p>
    <w:p w:rsidR="00191D18" w:rsidRPr="00380761" w:rsidRDefault="00B96BB6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2.7. Анализ опыта иных субъектов Российской Федерации </w:t>
      </w:r>
      <w:r w:rsidR="00F24175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Par44"/>
      <w:bookmarkEnd w:id="4"/>
      <w:r w:rsidR="007F077F">
        <w:rPr>
          <w:rFonts w:ascii="Times New Roman" w:hAnsi="Times New Roman" w:cs="Times New Roman"/>
          <w:sz w:val="26"/>
          <w:szCs w:val="26"/>
        </w:rPr>
        <w:t>отсутствует</w:t>
      </w:r>
    </w:p>
    <w:p w:rsidR="00B96BB6" w:rsidRPr="004671CD" w:rsidRDefault="00B96BB6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целей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4671CD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C51" w:rsidRPr="00305C51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7"/>
      <w:bookmarkEnd w:id="5"/>
      <w:r w:rsidRPr="004671CD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196"/>
        <w:gridCol w:w="1777"/>
        <w:gridCol w:w="2600"/>
      </w:tblGrid>
      <w:tr w:rsidR="00191D18" w:rsidRPr="00A500EA" w:rsidTr="00D81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Цели предлагаемого проекта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достижения целей предлагаемого проекта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Единицы измерения индикаторов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Целевые значения индикаторов по годам </w:t>
            </w:r>
          </w:p>
        </w:tc>
      </w:tr>
      <w:tr w:rsidR="00191D18" w:rsidRPr="00A500EA" w:rsidTr="00D81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постановление Администрации НАО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A500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  <w:r w:rsidR="00305C51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и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  <w:r w:rsidR="00305C51">
        <w:rPr>
          <w:rFonts w:ascii="Times New Roman" w:hAnsi="Times New Roman" w:cs="Times New Roman"/>
          <w:sz w:val="26"/>
          <w:szCs w:val="26"/>
        </w:rPr>
        <w:t>.</w:t>
      </w:r>
    </w:p>
    <w:p w:rsidR="00191D18" w:rsidRPr="005A26E0" w:rsidRDefault="00B96BB6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E83F4F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bookmarkStart w:id="6" w:name="Par174"/>
      <w:bookmarkEnd w:id="6"/>
      <w:r w:rsidR="005A26E0" w:rsidRPr="005A26E0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594"/>
        <w:gridCol w:w="1982"/>
        <w:gridCol w:w="1474"/>
        <w:gridCol w:w="1751"/>
      </w:tblGrid>
      <w:tr w:rsidR="00191D18" w:rsidRPr="00426CEA" w:rsidTr="00D810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обязанности, права)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функции (новая, изменяемая, отменяемая)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Предполагаемый порядок реализации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Оценка изменения трудовых затрат (чел./час в год), изменения численности сотрудников (чел.)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Оценка изменения потребностей в других ресурсах </w:t>
            </w:r>
          </w:p>
        </w:tc>
      </w:tr>
      <w:tr w:rsidR="00191D18" w:rsidRPr="00EC2356" w:rsidTr="00D810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Приведение отбора получателей субсидий, заключение Соглашений о предоставлении субсидий предоставление субсидий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Проведение отбора получателей субсидий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Департамент проводит отбор получателей субсидий, регистрирует заявление, рассматривает поступившие документы, принимает решение о предоставлении или об отказе в предоставлении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Увеличение сотрудников не потребуется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Необходимо объявление о проведении отбора,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 xml:space="preserve">едения о субсидии размещать на едином портале бюджетной системы в сети интернет </w:t>
            </w:r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budget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, официальном сайте Департамента</w:t>
            </w:r>
          </w:p>
        </w:tc>
      </w:tr>
    </w:tbl>
    <w:p w:rsidR="00B96BB6" w:rsidRDefault="00B96BB6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406"/>
      </w:tblGrid>
      <w:tr w:rsidR="00191D18" w:rsidRPr="00EC2356" w:rsidTr="00D810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 или права) в соответствии с </w:t>
            </w:r>
            <w:hyperlink r:id="rId10" w:history="1">
              <w:r w:rsidRPr="00EC2356">
                <w:rPr>
                  <w:rFonts w:ascii="Times New Roman" w:hAnsi="Times New Roman" w:cs="Times New Roman"/>
                  <w:sz w:val="20"/>
                  <w:szCs w:val="20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Виды возможных расходов (доходов) бюджета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возможных расходов (доходов), млн. рублей</w:t>
            </w:r>
          </w:p>
        </w:tc>
      </w:tr>
      <w:tr w:rsidR="00191D18" w:rsidRPr="00426CEA" w:rsidTr="00D810A1">
        <w:trPr>
          <w:trHeight w:val="44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(от 1 до N):</w:t>
            </w:r>
          </w:p>
        </w:tc>
      </w:tr>
      <w:tr w:rsidR="00191D18" w:rsidRPr="00426CEA" w:rsidTr="00D810A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 и АПК НАО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B46433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Единовременные расходы (от 1 до N)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7F077F" w:rsidRDefault="007406D0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</w:tr>
      <w:tr w:rsidR="00191D18" w:rsidRPr="00426CEA" w:rsidTr="00D810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B46433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Периодические расходы (от 1 до N)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7F077F" w:rsidRDefault="007406D0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</w:tr>
      <w:tr w:rsidR="00191D18" w:rsidRPr="00426CEA" w:rsidTr="00D810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доходы (от 1 до N)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8" w:rsidRPr="00426CEA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</w:tr>
      <w:tr w:rsidR="007406D0" w:rsidRPr="00426CEA" w:rsidTr="00D810A1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0" w:rsidRPr="00426CEA" w:rsidRDefault="007406D0" w:rsidP="0074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Итого единовременные расходы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0" w:rsidRDefault="007406D0" w:rsidP="007406D0">
            <w:r w:rsidRPr="00966FD0"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</w:tr>
      <w:tr w:rsidR="007406D0" w:rsidRPr="00426CEA" w:rsidTr="00D810A1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0" w:rsidRPr="00426CEA" w:rsidRDefault="007406D0" w:rsidP="0074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0" w:rsidRDefault="007406D0" w:rsidP="007406D0">
            <w:r w:rsidRPr="00966FD0"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</w:tr>
      <w:tr w:rsidR="007406D0" w:rsidRPr="00426CEA" w:rsidTr="00D810A1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0" w:rsidRPr="00426CEA" w:rsidRDefault="007406D0" w:rsidP="0074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0" w:rsidRDefault="007406D0" w:rsidP="007406D0">
            <w:r w:rsidRPr="00966FD0"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</w:tr>
    </w:tbl>
    <w:p w:rsidR="00B96BB6" w:rsidRPr="004671CD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4671CD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0E4352" w:rsidRPr="004671CD">
        <w:rPr>
          <w:rFonts w:ascii="Times New Roman" w:hAnsi="Times New Roman" w:cs="Times New Roman"/>
          <w:sz w:val="26"/>
          <w:szCs w:val="26"/>
        </w:rPr>
        <w:t>.</w:t>
      </w:r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564" w:rsidRPr="004671CD" w:rsidRDefault="00B96BB6" w:rsidP="00597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7" w:name="Par214"/>
      <w:bookmarkEnd w:id="7"/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7406D0" w:rsidRPr="007406D0">
        <w:rPr>
          <w:rFonts w:ascii="Times New Roman" w:hAnsi="Times New Roman" w:cs="Times New Roman"/>
          <w:sz w:val="26"/>
          <w:szCs w:val="26"/>
        </w:rPr>
        <w:t>Ф</w:t>
      </w:r>
      <w:r w:rsidR="007406D0">
        <w:rPr>
          <w:rFonts w:ascii="Times New Roman" w:hAnsi="Times New Roman" w:cs="Times New Roman"/>
          <w:sz w:val="26"/>
          <w:szCs w:val="26"/>
        </w:rPr>
        <w:t>едеральный закон от 06.12.2021 №</w:t>
      </w:r>
      <w:r w:rsidR="007406D0" w:rsidRPr="007406D0">
        <w:rPr>
          <w:rFonts w:ascii="Times New Roman" w:hAnsi="Times New Roman" w:cs="Times New Roman"/>
          <w:sz w:val="26"/>
          <w:szCs w:val="26"/>
        </w:rPr>
        <w:t xml:space="preserve"> 390-ФЗ</w:t>
      </w:r>
      <w:r w:rsidR="007406D0">
        <w:rPr>
          <w:rFonts w:ascii="Times New Roman" w:hAnsi="Times New Roman" w:cs="Times New Roman"/>
          <w:sz w:val="26"/>
          <w:szCs w:val="26"/>
        </w:rPr>
        <w:t xml:space="preserve"> </w:t>
      </w:r>
      <w:r w:rsidR="007406D0">
        <w:rPr>
          <w:rFonts w:ascii="Times New Roman" w:hAnsi="Times New Roman" w:cs="Times New Roman"/>
          <w:sz w:val="26"/>
          <w:szCs w:val="26"/>
        </w:rPr>
        <w:br/>
        <w:t>«</w:t>
      </w:r>
      <w:r w:rsidR="007406D0" w:rsidRPr="007406D0">
        <w:rPr>
          <w:rFonts w:ascii="Times New Roman" w:hAnsi="Times New Roman" w:cs="Times New Roman"/>
          <w:sz w:val="26"/>
          <w:szCs w:val="26"/>
        </w:rPr>
        <w:t>О федеральном бюджете на 2022 год и на пл</w:t>
      </w:r>
      <w:r w:rsidR="007406D0">
        <w:rPr>
          <w:rFonts w:ascii="Times New Roman" w:hAnsi="Times New Roman" w:cs="Times New Roman"/>
          <w:sz w:val="26"/>
          <w:szCs w:val="26"/>
        </w:rPr>
        <w:t xml:space="preserve">ановый период 2023 и 2024 годов»; </w:t>
      </w:r>
      <w:r w:rsidR="00C02783" w:rsidRPr="004671CD">
        <w:rPr>
          <w:rFonts w:ascii="Times New Roman" w:hAnsi="Times New Roman" w:cs="Times New Roman"/>
          <w:sz w:val="26"/>
          <w:szCs w:val="26"/>
        </w:rPr>
        <w:t xml:space="preserve">закон Ненецкого автономного округа </w:t>
      </w:r>
      <w:r w:rsidR="00C02783" w:rsidRPr="008F49EE">
        <w:rPr>
          <w:rFonts w:ascii="Times New Roman" w:hAnsi="Times New Roman" w:cs="Times New Roman"/>
          <w:sz w:val="26"/>
          <w:szCs w:val="26"/>
        </w:rPr>
        <w:t xml:space="preserve">от </w:t>
      </w:r>
      <w:r w:rsidR="007406D0">
        <w:rPr>
          <w:rFonts w:ascii="Times New Roman" w:hAnsi="Times New Roman" w:cs="Times New Roman"/>
          <w:sz w:val="26"/>
          <w:szCs w:val="26"/>
        </w:rPr>
        <w:t>25.12</w:t>
      </w:r>
      <w:r w:rsidR="00C02783" w:rsidRPr="00C77BCE">
        <w:rPr>
          <w:rFonts w:ascii="Times New Roman" w:hAnsi="Times New Roman" w:cs="Times New Roman"/>
          <w:sz w:val="26"/>
          <w:szCs w:val="26"/>
        </w:rPr>
        <w:t>.20</w:t>
      </w:r>
      <w:r w:rsidR="007406D0">
        <w:rPr>
          <w:rFonts w:ascii="Times New Roman" w:hAnsi="Times New Roman" w:cs="Times New Roman"/>
          <w:sz w:val="26"/>
          <w:szCs w:val="26"/>
        </w:rPr>
        <w:t>21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C02783">
        <w:rPr>
          <w:rFonts w:ascii="Times New Roman" w:hAnsi="Times New Roman" w:cs="Times New Roman"/>
          <w:sz w:val="26"/>
          <w:szCs w:val="26"/>
        </w:rPr>
        <w:t>№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C02783">
        <w:rPr>
          <w:rFonts w:ascii="Times New Roman" w:hAnsi="Times New Roman" w:cs="Times New Roman"/>
          <w:sz w:val="26"/>
          <w:szCs w:val="26"/>
        </w:rPr>
        <w:t>232</w:t>
      </w:r>
      <w:r w:rsidR="00C02783" w:rsidRPr="00C77BCE">
        <w:rPr>
          <w:rFonts w:ascii="Times New Roman" w:hAnsi="Times New Roman" w:cs="Times New Roman"/>
          <w:sz w:val="26"/>
          <w:szCs w:val="26"/>
        </w:rPr>
        <w:t>-</w:t>
      </w:r>
      <w:r w:rsidR="00C02783">
        <w:rPr>
          <w:rFonts w:ascii="Times New Roman" w:hAnsi="Times New Roman" w:cs="Times New Roman"/>
          <w:sz w:val="26"/>
          <w:szCs w:val="26"/>
        </w:rPr>
        <w:t>оз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C02783">
        <w:rPr>
          <w:rFonts w:ascii="Times New Roman" w:hAnsi="Times New Roman" w:cs="Times New Roman"/>
          <w:sz w:val="26"/>
          <w:szCs w:val="26"/>
        </w:rPr>
        <w:t>«</w:t>
      </w:r>
      <w:r w:rsidR="00C02783" w:rsidRPr="00C77BCE">
        <w:rPr>
          <w:rFonts w:ascii="Times New Roman" w:hAnsi="Times New Roman" w:cs="Times New Roman"/>
          <w:sz w:val="26"/>
          <w:szCs w:val="26"/>
        </w:rPr>
        <w:t>Об окружном бюджете на 202</w:t>
      </w:r>
      <w:r w:rsidR="007406D0">
        <w:rPr>
          <w:rFonts w:ascii="Times New Roman" w:hAnsi="Times New Roman" w:cs="Times New Roman"/>
          <w:sz w:val="26"/>
          <w:szCs w:val="26"/>
        </w:rPr>
        <w:t>2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406D0">
        <w:rPr>
          <w:rFonts w:ascii="Times New Roman" w:hAnsi="Times New Roman" w:cs="Times New Roman"/>
          <w:sz w:val="26"/>
          <w:szCs w:val="26"/>
        </w:rPr>
        <w:t>3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и 202</w:t>
      </w:r>
      <w:r w:rsidR="007406D0">
        <w:rPr>
          <w:rFonts w:ascii="Times New Roman" w:hAnsi="Times New Roman" w:cs="Times New Roman"/>
          <w:sz w:val="26"/>
          <w:szCs w:val="26"/>
        </w:rPr>
        <w:t>4</w:t>
      </w:r>
      <w:r w:rsidR="00C02783" w:rsidRPr="00C77BC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C02783">
        <w:rPr>
          <w:rFonts w:ascii="Times New Roman" w:hAnsi="Times New Roman" w:cs="Times New Roman"/>
          <w:sz w:val="26"/>
          <w:szCs w:val="26"/>
        </w:rPr>
        <w:t>»</w:t>
      </w:r>
      <w:r w:rsidR="00C02783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2159"/>
      </w:tblGrid>
      <w:tr w:rsidR="00191D18" w:rsidRPr="00EC2356" w:rsidTr="007406D0">
        <w:trPr>
          <w:trHeight w:val="1427"/>
        </w:trPr>
        <w:tc>
          <w:tcPr>
            <w:tcW w:w="2154" w:type="dxa"/>
          </w:tcPr>
          <w:p w:rsidR="00191D18" w:rsidRPr="00EC2356" w:rsidRDefault="00191D18" w:rsidP="0074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r:id="rId11" w:history="1">
              <w:r w:rsidRPr="00EC2356">
                <w:rPr>
                  <w:rFonts w:ascii="Times New Roman" w:hAnsi="Times New Roman" w:cs="Times New Roman"/>
                  <w:sz w:val="20"/>
                  <w:szCs w:val="20"/>
                </w:rPr>
                <w:t>пунктом 4</w:t>
              </w:r>
            </w:hyperlink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7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159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191D18" w:rsidRPr="00EC2356" w:rsidTr="00D810A1">
        <w:trPr>
          <w:trHeight w:val="674"/>
        </w:trPr>
        <w:tc>
          <w:tcPr>
            <w:tcW w:w="2154" w:type="dxa"/>
          </w:tcPr>
          <w:p w:rsidR="007406D0" w:rsidRPr="007406D0" w:rsidRDefault="007406D0" w:rsidP="0074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лицо (за исключением государственного (муниципального) учреждения) или индивидуальный предприниматель, осуществляющий производство модульных зданий, строений, сооружений и заключивший соглашение с оленеводческим хозяйством на создание производственной базы с целью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br/>
              <w:t>ее последующей установки на пути кочевий на территории Ненецкого автономного округа и передаче оленеводческому хозяйству в текущем финансовом году</w:t>
            </w:r>
          </w:p>
          <w:p w:rsidR="00191D18" w:rsidRPr="00EC2356" w:rsidRDefault="00191D18" w:rsidP="0019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принять участие в отборе получателей субсидий</w:t>
            </w:r>
          </w:p>
        </w:tc>
        <w:tc>
          <w:tcPr>
            <w:tcW w:w="2109" w:type="dxa"/>
          </w:tcPr>
          <w:p w:rsidR="00191D18" w:rsidRPr="00EC2356" w:rsidRDefault="00191D18" w:rsidP="00D8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отсутствуют, возможность получения дохода</w:t>
            </w:r>
          </w:p>
        </w:tc>
        <w:tc>
          <w:tcPr>
            <w:tcW w:w="2159" w:type="dxa"/>
          </w:tcPr>
          <w:p w:rsidR="00191D18" w:rsidRPr="007406D0" w:rsidRDefault="007406D0" w:rsidP="00D8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</w:tbl>
    <w:p w:rsidR="00191D18" w:rsidRPr="004671CD" w:rsidRDefault="00191D18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AE" w:rsidRPr="004671CD" w:rsidRDefault="00B96BB6" w:rsidP="00FA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8F4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49EE" w:rsidRPr="008F49EE">
        <w:rPr>
          <w:rFonts w:ascii="Times New Roman" w:hAnsi="Times New Roman" w:cs="Times New Roman"/>
          <w:sz w:val="26"/>
          <w:szCs w:val="26"/>
        </w:rPr>
        <w:t>не име</w:t>
      </w:r>
      <w:r w:rsidR="00DD69AC">
        <w:rPr>
          <w:rFonts w:ascii="Times New Roman" w:hAnsi="Times New Roman" w:cs="Times New Roman"/>
          <w:sz w:val="26"/>
          <w:szCs w:val="26"/>
        </w:rPr>
        <w:t>ю</w:t>
      </w:r>
      <w:r w:rsidR="008F49EE" w:rsidRPr="008F49EE">
        <w:rPr>
          <w:rFonts w:ascii="Times New Roman" w:hAnsi="Times New Roman" w:cs="Times New Roman"/>
          <w:sz w:val="26"/>
          <w:szCs w:val="26"/>
        </w:rPr>
        <w:t>тся</w:t>
      </w:r>
      <w:r w:rsidR="004671CD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2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22306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060" w:rsidRPr="004671CD">
        <w:rPr>
          <w:rFonts w:ascii="Times New Roman" w:hAnsi="Times New Roman" w:cs="Times New Roman"/>
          <w:sz w:val="26"/>
          <w:szCs w:val="26"/>
        </w:rPr>
        <w:t>нет</w:t>
      </w:r>
      <w:r w:rsidR="00DD69A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ED1C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5FF6" w:rsidRDefault="00A65FF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266"/>
      <w:bookmarkEnd w:id="8"/>
    </w:p>
    <w:p w:rsidR="00B96BB6" w:rsidRPr="004671CD" w:rsidRDefault="00B96BB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варианта:</w:t>
            </w: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77EAB" w:rsidRPr="000E4352" w:rsidTr="00377EAB">
        <w:tc>
          <w:tcPr>
            <w:tcW w:w="6029" w:type="dxa"/>
          </w:tcPr>
          <w:p w:rsidR="00377EAB" w:rsidRPr="001B6169" w:rsidRDefault="000E4352" w:rsidP="007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постановление Администрации Ненецкого автономного округа 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710087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5A26E0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доходы и расходы не предусмотрены</w:t>
            </w:r>
            <w:r w:rsidR="00A14A54"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7EAB" w:rsidRPr="001B6169" w:rsidRDefault="005A26E0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0E4352" w:rsidTr="00377EAB">
        <w:tc>
          <w:tcPr>
            <w:tcW w:w="6029" w:type="dxa"/>
          </w:tcPr>
          <w:p w:rsidR="00B4067D" w:rsidRDefault="005A26E0" w:rsidP="000E4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Дополнительные бюджетные ассигнования из окружного бюджета не потребуются</w:t>
            </w:r>
          </w:p>
          <w:p w:rsidR="00377EAB" w:rsidRPr="001B6169" w:rsidRDefault="00377EAB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77EAB" w:rsidRPr="001B6169" w:rsidRDefault="000B1913" w:rsidP="000E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5A26E0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неблагоприятных последствий отсутствует</w:t>
            </w:r>
          </w:p>
        </w:tc>
        <w:tc>
          <w:tcPr>
            <w:tcW w:w="3260" w:type="dxa"/>
          </w:tcPr>
          <w:p w:rsidR="00377EAB" w:rsidRPr="001B6169" w:rsidRDefault="005A26E0" w:rsidP="008F4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неблагоприятных последствий отсутствует</w:t>
            </w:r>
          </w:p>
        </w:tc>
      </w:tr>
    </w:tbl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4671CD" w:rsidRDefault="00B80BE4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5A26E0">
        <w:rPr>
          <w:rFonts w:ascii="Times New Roman" w:hAnsi="Times New Roman" w:cs="Times New Roman"/>
          <w:sz w:val="26"/>
          <w:szCs w:val="26"/>
        </w:rPr>
        <w:t xml:space="preserve">позволит </w:t>
      </w:r>
      <w:r w:rsidR="007406D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A26E0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B96BB6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5A26E0" w:rsidRPr="005A26E0" w:rsidRDefault="005A26E0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6E0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целях приведения Порядка в соответствие </w:t>
      </w:r>
      <w:r w:rsidRPr="005A26E0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="00020D9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020D92" w:rsidRPr="009D1E27">
        <w:rPr>
          <w:rFonts w:ascii="Times New Roman" w:hAnsi="Times New Roman" w:cs="Times New Roman"/>
          <w:sz w:val="26"/>
          <w:szCs w:val="26"/>
        </w:rPr>
        <w:t>№ 1492</w:t>
      </w:r>
      <w:r w:rsidR="007406D0">
        <w:rPr>
          <w:rFonts w:ascii="Times New Roman" w:hAnsi="Times New Roman" w:cs="Times New Roman"/>
          <w:sz w:val="26"/>
          <w:szCs w:val="26"/>
        </w:rPr>
        <w:t>, законом об окружном бюджете.</w:t>
      </w:r>
    </w:p>
    <w:p w:rsidR="00B96BB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.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2739FF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2739FF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4B076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10"/>
      <w:bookmarkEnd w:id="9"/>
      <w:r w:rsidRPr="002739FF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C8">
        <w:rPr>
          <w:rFonts w:ascii="Times New Roman" w:hAnsi="Times New Roman" w:cs="Times New Roman"/>
          <w:sz w:val="26"/>
          <w:szCs w:val="26"/>
        </w:rPr>
        <w:t>со</w:t>
      </w:r>
      <w:r w:rsidR="004B0766" w:rsidRPr="002739FF">
        <w:rPr>
          <w:rFonts w:ascii="Times New Roman" w:hAnsi="Times New Roman" w:cs="Times New Roman"/>
          <w:sz w:val="26"/>
          <w:szCs w:val="26"/>
        </w:rPr>
        <w:t xml:space="preserve"> дня</w:t>
      </w:r>
      <w:r w:rsidR="004B0766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97E" w:rsidRPr="002739FF">
        <w:rPr>
          <w:rFonts w:ascii="Times New Roman" w:hAnsi="Times New Roman" w:cs="Times New Roman"/>
          <w:sz w:val="26"/>
          <w:szCs w:val="26"/>
        </w:rPr>
        <w:t>официально</w:t>
      </w:r>
      <w:r w:rsidR="004B0766" w:rsidRPr="002739FF">
        <w:rPr>
          <w:rFonts w:ascii="Times New Roman" w:hAnsi="Times New Roman" w:cs="Times New Roman"/>
          <w:sz w:val="26"/>
          <w:szCs w:val="26"/>
        </w:rPr>
        <w:t>го</w:t>
      </w:r>
      <w:r w:rsidR="00020D92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B96BB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9FF">
        <w:rPr>
          <w:rFonts w:ascii="Times New Roman" w:hAnsi="Times New Roman" w:cs="Times New Roman"/>
          <w:b/>
          <w:sz w:val="26"/>
          <w:szCs w:val="26"/>
        </w:rPr>
        <w:t>7.2.  Необходимость установления переходного периода и (или) отсрочки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DD69AC">
        <w:rPr>
          <w:rFonts w:ascii="Times New Roman" w:hAnsi="Times New Roman" w:cs="Times New Roman"/>
          <w:sz w:val="26"/>
          <w:szCs w:val="26"/>
        </w:rPr>
        <w:t>отсутствует</w:t>
      </w:r>
      <w:r w:rsidR="006F7A49">
        <w:rPr>
          <w:rFonts w:ascii="Times New Roman" w:hAnsi="Times New Roman" w:cs="Times New Roman"/>
          <w:sz w:val="26"/>
          <w:szCs w:val="26"/>
        </w:rPr>
        <w:t>.</w:t>
      </w:r>
    </w:p>
    <w:p w:rsidR="004B0766" w:rsidRPr="002739FF" w:rsidRDefault="00B96BB6" w:rsidP="004B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9FF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D92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191D18" w:rsidRPr="004671CD" w:rsidRDefault="000B1913" w:rsidP="001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23"/>
      <w:bookmarkEnd w:id="10"/>
      <w:r w:rsidRPr="002739FF">
        <w:rPr>
          <w:rFonts w:ascii="Times New Roman" w:hAnsi="Times New Roman" w:cs="Times New Roman"/>
          <w:b/>
          <w:sz w:val="26"/>
          <w:szCs w:val="26"/>
        </w:rPr>
        <w:t xml:space="preserve">7.4.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Обоснование необходимости установления переходного периода и (или)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1D18">
        <w:rPr>
          <w:rFonts w:ascii="Times New Roman" w:hAnsi="Times New Roman" w:cs="Times New Roman"/>
          <w:sz w:val="26"/>
          <w:szCs w:val="26"/>
        </w:rPr>
        <w:t xml:space="preserve">Это позволит потенциальным получателям субсидии ознакомиться </w:t>
      </w:r>
      <w:r w:rsidR="00191D18">
        <w:rPr>
          <w:rFonts w:ascii="Times New Roman" w:hAnsi="Times New Roman" w:cs="Times New Roman"/>
          <w:sz w:val="26"/>
          <w:szCs w:val="26"/>
        </w:rPr>
        <w:br/>
        <w:t xml:space="preserve">с новыми правилами предоставления субсидии, а Департаменту подготовиться </w:t>
      </w:r>
      <w:r w:rsidR="00191D18">
        <w:rPr>
          <w:rFonts w:ascii="Times New Roman" w:hAnsi="Times New Roman" w:cs="Times New Roman"/>
          <w:sz w:val="26"/>
          <w:szCs w:val="26"/>
        </w:rPr>
        <w:br/>
        <w:t>и уведомить всех получателей субсидии.</w:t>
      </w:r>
    </w:p>
    <w:p w:rsidR="00B96BB6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DD69A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69AC">
        <w:rPr>
          <w:rFonts w:ascii="Times New Roman" w:hAnsi="Times New Roman" w:cs="Times New Roman"/>
          <w:b/>
          <w:sz w:val="26"/>
          <w:szCs w:val="26"/>
        </w:rPr>
        <w:t>8. Информация о сроках проведения публичных консультаций</w:t>
      </w:r>
    </w:p>
    <w:p w:rsidR="00417A10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69AC">
        <w:rPr>
          <w:rFonts w:ascii="Times New Roman" w:hAnsi="Times New Roman" w:cs="Times New Roman"/>
          <w:b/>
          <w:sz w:val="26"/>
          <w:szCs w:val="26"/>
        </w:rPr>
        <w:t>8.1. Срок приема предложений и ответов:</w:t>
      </w:r>
    </w:p>
    <w:p w:rsidR="00AE2E4B" w:rsidRPr="004671CD" w:rsidRDefault="00654082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02.02.2022-16.02.2022</w:t>
      </w:r>
    </w:p>
    <w:p w:rsidR="00E547CB" w:rsidRDefault="00E547CB" w:rsidP="00E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8.2. Количество предложений и ответов, полученных в связи </w:t>
      </w:r>
      <w:r>
        <w:rPr>
          <w:rFonts w:ascii="Times New Roman" w:hAnsi="Times New Roman" w:cs="Times New Roman"/>
          <w:b/>
          <w:sz w:val="26"/>
          <w:szCs w:val="26"/>
        </w:rPr>
        <w:br/>
        <w:t>с публичными консультациями:</w:t>
      </w:r>
    </w:p>
    <w:p w:rsidR="00E547CB" w:rsidRDefault="00E547CB" w:rsidP="00E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Всего: </w:t>
      </w:r>
      <w:r w:rsidR="00AE2E4B">
        <w:rPr>
          <w:rFonts w:ascii="Times New Roman" w:hAnsi="Times New Roman" w:cs="Times New Roman"/>
          <w:sz w:val="26"/>
          <w:szCs w:val="26"/>
        </w:rPr>
        <w:t>-</w:t>
      </w:r>
      <w:r w:rsidR="0065408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7CB" w:rsidRDefault="00E547CB" w:rsidP="00E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полностью – </w:t>
      </w:r>
      <w:r w:rsidR="0065408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7CB" w:rsidRDefault="00E547CB" w:rsidP="00E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частично – </w:t>
      </w:r>
      <w:r w:rsidR="00AE2E4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0C3C" w:rsidRDefault="00B96BB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DB8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BB5DB8">
        <w:rPr>
          <w:rFonts w:ascii="Times New Roman" w:hAnsi="Times New Roman" w:cs="Times New Roman"/>
          <w:b/>
          <w:sz w:val="26"/>
          <w:szCs w:val="26"/>
        </w:rPr>
        <w:br/>
      </w:r>
      <w:r w:rsidRPr="00BB5DB8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BB5D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5DB8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417A10" w:rsidRPr="004671CD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4671CD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4671CD">
        <w:rPr>
          <w:rFonts w:ascii="Times New Roman" w:hAnsi="Times New Roman" w:cs="Times New Roman"/>
          <w:sz w:val="26"/>
          <w:szCs w:val="26"/>
        </w:rPr>
        <w:t>.</w:t>
      </w:r>
    </w:p>
    <w:p w:rsidR="00A65FF6" w:rsidRDefault="00A65FF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FF6" w:rsidRDefault="00A65FF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FF6" w:rsidRPr="004671CD" w:rsidRDefault="00A65FF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082" w:rsidRDefault="00654082" w:rsidP="0065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агропромышленного </w:t>
      </w:r>
    </w:p>
    <w:p w:rsidR="00654082" w:rsidRDefault="00654082" w:rsidP="0065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комплекса, торговли и продовольствия</w:t>
      </w:r>
    </w:p>
    <w:p w:rsidR="00654082" w:rsidRPr="004671CD" w:rsidRDefault="00654082" w:rsidP="0065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</w:t>
      </w:r>
    </w:p>
    <w:p w:rsidR="00654082" w:rsidRPr="004671CD" w:rsidRDefault="00654082" w:rsidP="0065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экологии и агропромышленного комплекса </w:t>
      </w:r>
    </w:p>
    <w:p w:rsidR="00654082" w:rsidRPr="00B96BB6" w:rsidRDefault="00654082" w:rsidP="0065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671C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E7F3D">
        <w:rPr>
          <w:rFonts w:ascii="Times New Roman" w:hAnsi="Times New Roman" w:cs="Times New Roman"/>
          <w:sz w:val="26"/>
          <w:szCs w:val="26"/>
        </w:rPr>
        <w:t xml:space="preserve">  </w:t>
      </w:r>
      <w:bookmarkStart w:id="11" w:name="_GoBack"/>
      <w:bookmarkEnd w:id="11"/>
      <w:r>
        <w:rPr>
          <w:rFonts w:ascii="Times New Roman" w:hAnsi="Times New Roman" w:cs="Times New Roman"/>
          <w:sz w:val="26"/>
          <w:szCs w:val="26"/>
        </w:rPr>
        <w:t>Т.С. Мясникова</w:t>
      </w:r>
    </w:p>
    <w:p w:rsidR="00654082" w:rsidRPr="00B96BB6" w:rsidRDefault="00654082" w:rsidP="0065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BB6" w:rsidRPr="00B96BB6" w:rsidRDefault="00B96BB6" w:rsidP="0065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6BB6" w:rsidRPr="00B96BB6" w:rsidSect="00305C51">
      <w:headerReference w:type="default" r:id="rId12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1C" w:rsidRDefault="00BF571C" w:rsidP="00ED1CF9">
      <w:pPr>
        <w:spacing w:after="0" w:line="240" w:lineRule="auto"/>
      </w:pPr>
      <w:r>
        <w:separator/>
      </w:r>
    </w:p>
  </w:endnote>
  <w:endnote w:type="continuationSeparator" w:id="0">
    <w:p w:rsidR="00BF571C" w:rsidRDefault="00BF571C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1C" w:rsidRDefault="00BF571C" w:rsidP="00ED1CF9">
      <w:pPr>
        <w:spacing w:after="0" w:line="240" w:lineRule="auto"/>
      </w:pPr>
      <w:r>
        <w:separator/>
      </w:r>
    </w:p>
  </w:footnote>
  <w:footnote w:type="continuationSeparator" w:id="0">
    <w:p w:rsidR="00BF571C" w:rsidRDefault="00BF571C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7F3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A3B"/>
    <w:multiLevelType w:val="hybridMultilevel"/>
    <w:tmpl w:val="8AFA2CE6"/>
    <w:lvl w:ilvl="0" w:tplc="869A67E0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88F"/>
    <w:multiLevelType w:val="hybridMultilevel"/>
    <w:tmpl w:val="27EAB482"/>
    <w:lvl w:ilvl="0" w:tplc="C6F06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569C6"/>
    <w:multiLevelType w:val="hybridMultilevel"/>
    <w:tmpl w:val="A5F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23468"/>
    <w:multiLevelType w:val="hybridMultilevel"/>
    <w:tmpl w:val="33A6E714"/>
    <w:lvl w:ilvl="0" w:tplc="374CB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44589"/>
    <w:multiLevelType w:val="hybridMultilevel"/>
    <w:tmpl w:val="CECAD6F0"/>
    <w:lvl w:ilvl="0" w:tplc="8DF80C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6C621A"/>
    <w:multiLevelType w:val="hybridMultilevel"/>
    <w:tmpl w:val="3B105A2C"/>
    <w:lvl w:ilvl="0" w:tplc="DA1040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081E35"/>
    <w:multiLevelType w:val="hybridMultilevel"/>
    <w:tmpl w:val="9BE64086"/>
    <w:lvl w:ilvl="0" w:tplc="CE320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05AFA"/>
    <w:rsid w:val="0001027F"/>
    <w:rsid w:val="00020D92"/>
    <w:rsid w:val="00027480"/>
    <w:rsid w:val="00047494"/>
    <w:rsid w:val="00047970"/>
    <w:rsid w:val="0005552D"/>
    <w:rsid w:val="0006598D"/>
    <w:rsid w:val="000A49DE"/>
    <w:rsid w:val="000B1913"/>
    <w:rsid w:val="000C3762"/>
    <w:rsid w:val="000D0425"/>
    <w:rsid w:val="000E4352"/>
    <w:rsid w:val="00104564"/>
    <w:rsid w:val="00123B0C"/>
    <w:rsid w:val="001261D0"/>
    <w:rsid w:val="00167478"/>
    <w:rsid w:val="00191D18"/>
    <w:rsid w:val="00193835"/>
    <w:rsid w:val="001951EB"/>
    <w:rsid w:val="00195A25"/>
    <w:rsid w:val="001A1AAE"/>
    <w:rsid w:val="001B6169"/>
    <w:rsid w:val="001F2505"/>
    <w:rsid w:val="002215F8"/>
    <w:rsid w:val="00223060"/>
    <w:rsid w:val="00225B51"/>
    <w:rsid w:val="002301CF"/>
    <w:rsid w:val="00232582"/>
    <w:rsid w:val="002443A5"/>
    <w:rsid w:val="00244A0A"/>
    <w:rsid w:val="00247E16"/>
    <w:rsid w:val="00261CB3"/>
    <w:rsid w:val="002739FF"/>
    <w:rsid w:val="00283B0E"/>
    <w:rsid w:val="0029496C"/>
    <w:rsid w:val="002B2B03"/>
    <w:rsid w:val="002E2C7D"/>
    <w:rsid w:val="003017C3"/>
    <w:rsid w:val="00302FF2"/>
    <w:rsid w:val="00305C51"/>
    <w:rsid w:val="00314D27"/>
    <w:rsid w:val="003232A8"/>
    <w:rsid w:val="00356CCF"/>
    <w:rsid w:val="003611F8"/>
    <w:rsid w:val="00377EAB"/>
    <w:rsid w:val="00391B21"/>
    <w:rsid w:val="003C3926"/>
    <w:rsid w:val="003F70DA"/>
    <w:rsid w:val="0040448B"/>
    <w:rsid w:val="00417A10"/>
    <w:rsid w:val="00431F74"/>
    <w:rsid w:val="0043208A"/>
    <w:rsid w:val="00436E9B"/>
    <w:rsid w:val="004373F1"/>
    <w:rsid w:val="004479D8"/>
    <w:rsid w:val="004671CD"/>
    <w:rsid w:val="00470419"/>
    <w:rsid w:val="0049153C"/>
    <w:rsid w:val="00492305"/>
    <w:rsid w:val="004A1A71"/>
    <w:rsid w:val="004B0766"/>
    <w:rsid w:val="004B7040"/>
    <w:rsid w:val="004C011F"/>
    <w:rsid w:val="004C0923"/>
    <w:rsid w:val="004C097F"/>
    <w:rsid w:val="004C5611"/>
    <w:rsid w:val="004C5827"/>
    <w:rsid w:val="004C68FB"/>
    <w:rsid w:val="004D38AC"/>
    <w:rsid w:val="004D7231"/>
    <w:rsid w:val="004D759C"/>
    <w:rsid w:val="004E37D8"/>
    <w:rsid w:val="004F00DE"/>
    <w:rsid w:val="00516468"/>
    <w:rsid w:val="005201A1"/>
    <w:rsid w:val="005524E6"/>
    <w:rsid w:val="00561CA0"/>
    <w:rsid w:val="00566B59"/>
    <w:rsid w:val="005937EF"/>
    <w:rsid w:val="00597362"/>
    <w:rsid w:val="005A26E0"/>
    <w:rsid w:val="005B2855"/>
    <w:rsid w:val="005C48F9"/>
    <w:rsid w:val="005C5256"/>
    <w:rsid w:val="005D4494"/>
    <w:rsid w:val="005D4928"/>
    <w:rsid w:val="005F394D"/>
    <w:rsid w:val="0061444F"/>
    <w:rsid w:val="00654082"/>
    <w:rsid w:val="006622AF"/>
    <w:rsid w:val="00666865"/>
    <w:rsid w:val="00687F03"/>
    <w:rsid w:val="006959C4"/>
    <w:rsid w:val="006C2502"/>
    <w:rsid w:val="006C6D05"/>
    <w:rsid w:val="006D3931"/>
    <w:rsid w:val="006E2055"/>
    <w:rsid w:val="006F1D42"/>
    <w:rsid w:val="006F7A49"/>
    <w:rsid w:val="00710087"/>
    <w:rsid w:val="0071532C"/>
    <w:rsid w:val="00716512"/>
    <w:rsid w:val="00722FD0"/>
    <w:rsid w:val="0073078E"/>
    <w:rsid w:val="007406D0"/>
    <w:rsid w:val="00752CA8"/>
    <w:rsid w:val="00752D89"/>
    <w:rsid w:val="00777213"/>
    <w:rsid w:val="00782BEA"/>
    <w:rsid w:val="007A436B"/>
    <w:rsid w:val="007D4066"/>
    <w:rsid w:val="007F077F"/>
    <w:rsid w:val="008212CE"/>
    <w:rsid w:val="0084595E"/>
    <w:rsid w:val="008615C4"/>
    <w:rsid w:val="008633EC"/>
    <w:rsid w:val="008E1324"/>
    <w:rsid w:val="008E47F2"/>
    <w:rsid w:val="008F0C57"/>
    <w:rsid w:val="008F3D5B"/>
    <w:rsid w:val="008F3D9D"/>
    <w:rsid w:val="008F49EE"/>
    <w:rsid w:val="0090728E"/>
    <w:rsid w:val="00912092"/>
    <w:rsid w:val="00922C61"/>
    <w:rsid w:val="00923BE1"/>
    <w:rsid w:val="0093458D"/>
    <w:rsid w:val="00944153"/>
    <w:rsid w:val="0095786F"/>
    <w:rsid w:val="0098550D"/>
    <w:rsid w:val="00997F71"/>
    <w:rsid w:val="009A2F75"/>
    <w:rsid w:val="009D1E27"/>
    <w:rsid w:val="009D2BC2"/>
    <w:rsid w:val="00A14A54"/>
    <w:rsid w:val="00A30C55"/>
    <w:rsid w:val="00A3397E"/>
    <w:rsid w:val="00A51B6C"/>
    <w:rsid w:val="00A55B40"/>
    <w:rsid w:val="00A65FF6"/>
    <w:rsid w:val="00A80840"/>
    <w:rsid w:val="00AA48C8"/>
    <w:rsid w:val="00AC3C09"/>
    <w:rsid w:val="00AD6B42"/>
    <w:rsid w:val="00AE13E6"/>
    <w:rsid w:val="00AE2E4B"/>
    <w:rsid w:val="00B110B9"/>
    <w:rsid w:val="00B4067D"/>
    <w:rsid w:val="00B47ADD"/>
    <w:rsid w:val="00B7008C"/>
    <w:rsid w:val="00B76F38"/>
    <w:rsid w:val="00B80BE4"/>
    <w:rsid w:val="00B94541"/>
    <w:rsid w:val="00B96BB6"/>
    <w:rsid w:val="00BA50EF"/>
    <w:rsid w:val="00BB5DB8"/>
    <w:rsid w:val="00BB5FBF"/>
    <w:rsid w:val="00BF571C"/>
    <w:rsid w:val="00C022FF"/>
    <w:rsid w:val="00C02783"/>
    <w:rsid w:val="00C307CC"/>
    <w:rsid w:val="00C42703"/>
    <w:rsid w:val="00C60C3C"/>
    <w:rsid w:val="00C62B57"/>
    <w:rsid w:val="00C77BCE"/>
    <w:rsid w:val="00CA5958"/>
    <w:rsid w:val="00CD29BB"/>
    <w:rsid w:val="00CE7F3D"/>
    <w:rsid w:val="00CF0C54"/>
    <w:rsid w:val="00CF3E82"/>
    <w:rsid w:val="00D062C1"/>
    <w:rsid w:val="00D10EDC"/>
    <w:rsid w:val="00D12756"/>
    <w:rsid w:val="00D445D5"/>
    <w:rsid w:val="00D721E1"/>
    <w:rsid w:val="00DB4BD2"/>
    <w:rsid w:val="00DC628C"/>
    <w:rsid w:val="00DD69AC"/>
    <w:rsid w:val="00E014E2"/>
    <w:rsid w:val="00E547CB"/>
    <w:rsid w:val="00E819BA"/>
    <w:rsid w:val="00E83F4F"/>
    <w:rsid w:val="00EB76C9"/>
    <w:rsid w:val="00EC768D"/>
    <w:rsid w:val="00ED1CF9"/>
    <w:rsid w:val="00ED2EDC"/>
    <w:rsid w:val="00EE60C3"/>
    <w:rsid w:val="00EF594D"/>
    <w:rsid w:val="00F1656D"/>
    <w:rsid w:val="00F16991"/>
    <w:rsid w:val="00F24175"/>
    <w:rsid w:val="00F337A1"/>
    <w:rsid w:val="00F365C6"/>
    <w:rsid w:val="00F51D5C"/>
    <w:rsid w:val="00F62DB0"/>
    <w:rsid w:val="00F7029D"/>
    <w:rsid w:val="00F77CDA"/>
    <w:rsid w:val="00F80323"/>
    <w:rsid w:val="00FA192D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1D1549FBC2258514796A7BFF25AA510D455A38F1D14654DA3B971F47BE861805A9625D7D1BA656741177DD13215A10CF9C1FA76192DBC5D97792P6f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F443C09FAE0B86A0B00857351891E3C556E94FA78EF939F5504187BC770EB6D70FF4553D67DA0AB78645FB68149CF2877AFC4704D1B974D53099I3b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6FC88E3284A0A5A021402098AF042C362EA108DFF9C8B426275D4227A5B49E1F8A439E5A4F7510D2017814E53A4CFCF929B3B81BFC9D85D028262u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1295-91C9-4D94-B233-2EF88AAF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2021-12-13T08:39:00Z</cp:lastPrinted>
  <dcterms:created xsi:type="dcterms:W3CDTF">2022-03-04T05:58:00Z</dcterms:created>
  <dcterms:modified xsi:type="dcterms:W3CDTF">2022-03-04T05:58:00Z</dcterms:modified>
</cp:coreProperties>
</file>