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E7" w:rsidRPr="00E51103" w:rsidRDefault="002040E7" w:rsidP="002040E7">
      <w:pPr>
        <w:jc w:val="center"/>
        <w:rPr>
          <w:b/>
          <w:sz w:val="26"/>
          <w:szCs w:val="26"/>
        </w:rPr>
      </w:pPr>
      <w:r w:rsidRPr="00E51103">
        <w:rPr>
          <w:b/>
          <w:sz w:val="26"/>
          <w:szCs w:val="26"/>
        </w:rPr>
        <w:t>Пояснительная записка</w:t>
      </w:r>
    </w:p>
    <w:p w:rsidR="002040E7" w:rsidRPr="004C7B37" w:rsidRDefault="002040E7" w:rsidP="002040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7B37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</w:p>
    <w:p w:rsidR="002040E7" w:rsidRPr="004C7B37" w:rsidRDefault="002040E7" w:rsidP="002040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7B37">
        <w:rPr>
          <w:rFonts w:ascii="Times New Roman" w:hAnsi="Times New Roman" w:cs="Times New Roman"/>
          <w:sz w:val="26"/>
          <w:szCs w:val="26"/>
        </w:rPr>
        <w:t xml:space="preserve">Администрации Ненецкого автономного округа </w:t>
      </w:r>
    </w:p>
    <w:p w:rsidR="002040E7" w:rsidRPr="004C7B37" w:rsidRDefault="002040E7" w:rsidP="002040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7B37">
        <w:rPr>
          <w:rFonts w:ascii="Times New Roman" w:hAnsi="Times New Roman" w:cs="Times New Roman"/>
          <w:sz w:val="26"/>
          <w:szCs w:val="26"/>
        </w:rPr>
        <w:t>«</w:t>
      </w:r>
      <w:r w:rsidR="004C7B37" w:rsidRPr="004C7B37">
        <w:rPr>
          <w:rFonts w:ascii="Times New Roman" w:hAnsi="Times New Roman" w:cs="Times New Roman"/>
          <w:sz w:val="26"/>
          <w:szCs w:val="26"/>
        </w:rPr>
        <w:t xml:space="preserve">Об утверждении Порядка предоставления субсидии на поддержку </w:t>
      </w:r>
      <w:r w:rsidR="004C7B37" w:rsidRPr="004C7B37">
        <w:rPr>
          <w:rFonts w:ascii="Times New Roman" w:hAnsi="Times New Roman" w:cs="Times New Roman"/>
          <w:sz w:val="26"/>
          <w:szCs w:val="26"/>
        </w:rPr>
        <w:br/>
        <w:t xml:space="preserve">и продвижение событийных мероприятий, направленных </w:t>
      </w:r>
      <w:r w:rsidR="004C7B37" w:rsidRPr="004C7B37">
        <w:rPr>
          <w:rFonts w:ascii="Times New Roman" w:hAnsi="Times New Roman" w:cs="Times New Roman"/>
          <w:sz w:val="26"/>
          <w:szCs w:val="26"/>
        </w:rPr>
        <w:br/>
        <w:t>на развитие туризма в Ненецком автономном округе</w:t>
      </w:r>
      <w:r w:rsidRPr="004C7B37">
        <w:rPr>
          <w:rFonts w:ascii="Times New Roman" w:hAnsi="Times New Roman" w:cs="Times New Roman"/>
          <w:sz w:val="26"/>
          <w:szCs w:val="26"/>
        </w:rPr>
        <w:t>»</w:t>
      </w:r>
    </w:p>
    <w:p w:rsidR="002040E7" w:rsidRDefault="002040E7" w:rsidP="002040E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040E7" w:rsidRPr="00102EEB" w:rsidRDefault="002040E7" w:rsidP="002040E7">
      <w:pPr>
        <w:ind w:firstLine="709"/>
        <w:jc w:val="both"/>
        <w:rPr>
          <w:sz w:val="26"/>
          <w:szCs w:val="26"/>
        </w:rPr>
      </w:pPr>
      <w:r w:rsidRPr="00102EEB">
        <w:rPr>
          <w:sz w:val="26"/>
          <w:szCs w:val="26"/>
        </w:rPr>
        <w:t xml:space="preserve">Ненецкий автономный округ в 2024 году впервые стал участником национального проекта «Туризм и индустрия гостеприимства». </w:t>
      </w:r>
    </w:p>
    <w:p w:rsidR="002040E7" w:rsidRPr="00102EEB" w:rsidRDefault="002040E7" w:rsidP="002040E7">
      <w:pPr>
        <w:ind w:firstLine="709"/>
        <w:jc w:val="both"/>
        <w:rPr>
          <w:sz w:val="26"/>
          <w:szCs w:val="26"/>
        </w:rPr>
      </w:pPr>
      <w:r w:rsidRPr="00102EEB">
        <w:rPr>
          <w:sz w:val="26"/>
          <w:szCs w:val="26"/>
        </w:rPr>
        <w:t xml:space="preserve">В целях достижения показателя «число туристских поездок» государственной программы Российской Федерации «Развитие туризма», являющегося одновременно показателем национального </w:t>
      </w:r>
      <w:hyperlink r:id="rId4" w:history="1">
        <w:r w:rsidRPr="00102EEB">
          <w:rPr>
            <w:sz w:val="26"/>
            <w:szCs w:val="26"/>
          </w:rPr>
          <w:t>проекта</w:t>
        </w:r>
      </w:hyperlink>
      <w:r w:rsidRPr="00102EEB">
        <w:rPr>
          <w:sz w:val="26"/>
          <w:szCs w:val="26"/>
        </w:rPr>
        <w:t xml:space="preserve"> «Туризм и индустрия гостеприимства» Ненецкому округу была распределена единая субсидия из федерального бюджета.</w:t>
      </w:r>
    </w:p>
    <w:p w:rsidR="00C17ED9" w:rsidRDefault="00C17ED9" w:rsidP="00C17E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Методическими рекомендациями по организации в субъектах Российской Федерации деятельности в сфере туризма, разработанными Министерством экономического развития Российской Федерации и являющимися приложением № 17 к государственной программе Российской Федерации «Развитие туризма», утвержденной постановлением Правительства Российской Федерации от 24.12.2021 № 2439, субъект в целях достижения значения показателя может распределить средства единой субсидии на мероприятия по поддержке и продвижению событийных мероприятий, направленных на развитие туризма в субъекте Российской Федерации</w:t>
      </w:r>
      <w:r w:rsidR="00654BFC">
        <w:rPr>
          <w:sz w:val="26"/>
          <w:szCs w:val="26"/>
        </w:rPr>
        <w:t>.</w:t>
      </w:r>
    </w:p>
    <w:p w:rsidR="002040E7" w:rsidRDefault="00C17ED9" w:rsidP="002040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Новый нормативно-правовой акт позволит разработать Порядок предоставления субсидии субъектам малого и среднего предпринимательства, </w:t>
      </w:r>
      <w:bookmarkStart w:id="0" w:name="_GoBack"/>
      <w:r>
        <w:rPr>
          <w:sz w:val="26"/>
          <w:szCs w:val="26"/>
        </w:rPr>
        <w:t>а также юридическим лицам, не являющимся субъектами малого и среднего предпринимательства, на поддержку и продвижение событийных мероприятий, направленных на развитие туризма в Ненецком автономном округе.</w:t>
      </w:r>
    </w:p>
    <w:bookmarkEnd w:id="0"/>
    <w:p w:rsidR="002040E7" w:rsidRPr="002040E7" w:rsidRDefault="002040E7" w:rsidP="002040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749C">
        <w:rPr>
          <w:sz w:val="26"/>
          <w:szCs w:val="26"/>
        </w:rPr>
        <w:t>П</w:t>
      </w:r>
      <w:r>
        <w:rPr>
          <w:sz w:val="26"/>
          <w:szCs w:val="26"/>
        </w:rPr>
        <w:t>роектом предусмотрено п</w:t>
      </w:r>
      <w:r>
        <w:rPr>
          <w:bCs/>
          <w:sz w:val="26"/>
          <w:szCs w:val="26"/>
        </w:rPr>
        <w:t xml:space="preserve">редоставление субсидий </w:t>
      </w:r>
      <w:r>
        <w:rPr>
          <w:sz w:val="26"/>
          <w:szCs w:val="26"/>
        </w:rPr>
        <w:t>субъектам малого и среднего предпринимательства</w:t>
      </w:r>
      <w:r w:rsidR="00C17ED9">
        <w:rPr>
          <w:sz w:val="26"/>
          <w:szCs w:val="26"/>
        </w:rPr>
        <w:t>, а также юридическим лицам, не являющимся субъектами малого и среднего предпринимательства,</w:t>
      </w:r>
      <w:r>
        <w:rPr>
          <w:sz w:val="26"/>
          <w:szCs w:val="26"/>
        </w:rPr>
        <w:t xml:space="preserve"> </w:t>
      </w:r>
      <w:r w:rsidRPr="00AB6C91">
        <w:rPr>
          <w:sz w:val="26"/>
          <w:szCs w:val="26"/>
        </w:rPr>
        <w:t xml:space="preserve">с целью государственной поддержки проектов, направленных на </w:t>
      </w:r>
      <w:r w:rsidR="00C17ED9">
        <w:rPr>
          <w:sz w:val="26"/>
          <w:szCs w:val="26"/>
        </w:rPr>
        <w:t>поддержку и развитие событийного календаря Ненецкого автономного округа, а также формирование образа региона как благоприятного и конкурентоспособного направления на российском рынке.</w:t>
      </w:r>
      <w:r w:rsidRPr="00123C4D">
        <w:rPr>
          <w:sz w:val="26"/>
          <w:szCs w:val="26"/>
        </w:rPr>
        <w:t xml:space="preserve"> </w:t>
      </w:r>
      <w:r w:rsidR="00C17ED9">
        <w:rPr>
          <w:sz w:val="26"/>
          <w:szCs w:val="26"/>
        </w:rPr>
        <w:t>Р</w:t>
      </w:r>
      <w:r w:rsidRPr="00123C4D">
        <w:rPr>
          <w:sz w:val="26"/>
          <w:szCs w:val="26"/>
        </w:rPr>
        <w:t>еализаци</w:t>
      </w:r>
      <w:r w:rsidR="00FF5002">
        <w:rPr>
          <w:sz w:val="26"/>
          <w:szCs w:val="26"/>
        </w:rPr>
        <w:t>я проектов позволит</w:t>
      </w:r>
      <w:r w:rsidR="00C17ED9">
        <w:rPr>
          <w:sz w:val="26"/>
          <w:szCs w:val="26"/>
        </w:rPr>
        <w:t xml:space="preserve"> дости</w:t>
      </w:r>
      <w:r w:rsidR="00FF5002">
        <w:rPr>
          <w:sz w:val="26"/>
          <w:szCs w:val="26"/>
        </w:rPr>
        <w:t>чь</w:t>
      </w:r>
      <w:r w:rsidRPr="00123C4D">
        <w:rPr>
          <w:sz w:val="26"/>
          <w:szCs w:val="26"/>
        </w:rPr>
        <w:t xml:space="preserve"> практических результатов по становлению, развитию и совершенствованию индустрии внутреннего и въездного туризма, отдыха, сервиса и сопутствующей инфраструктуры в </w:t>
      </w:r>
      <w:r>
        <w:rPr>
          <w:sz w:val="26"/>
          <w:szCs w:val="26"/>
        </w:rPr>
        <w:t xml:space="preserve">Ненецком </w:t>
      </w:r>
      <w:r w:rsidRPr="00123C4D">
        <w:rPr>
          <w:sz w:val="26"/>
          <w:szCs w:val="26"/>
        </w:rPr>
        <w:t>автономном округе</w:t>
      </w:r>
      <w:r>
        <w:rPr>
          <w:sz w:val="26"/>
          <w:szCs w:val="26"/>
        </w:rPr>
        <w:t>, а также увелич</w:t>
      </w:r>
      <w:r w:rsidR="00FF5002">
        <w:rPr>
          <w:sz w:val="26"/>
          <w:szCs w:val="26"/>
        </w:rPr>
        <w:t>ить</w:t>
      </w:r>
      <w:r>
        <w:rPr>
          <w:sz w:val="26"/>
          <w:szCs w:val="26"/>
        </w:rPr>
        <w:t xml:space="preserve"> туристическ</w:t>
      </w:r>
      <w:r w:rsidR="00FF5002">
        <w:rPr>
          <w:sz w:val="26"/>
          <w:szCs w:val="26"/>
        </w:rPr>
        <w:t>ий поток</w:t>
      </w:r>
      <w:r>
        <w:rPr>
          <w:sz w:val="26"/>
          <w:szCs w:val="26"/>
        </w:rPr>
        <w:t xml:space="preserve"> в регион. </w:t>
      </w:r>
    </w:p>
    <w:p w:rsidR="002040E7" w:rsidRPr="00102EEB" w:rsidRDefault="002040E7" w:rsidP="002040E7">
      <w:pPr>
        <w:ind w:firstLine="709"/>
        <w:jc w:val="both"/>
        <w:rPr>
          <w:sz w:val="26"/>
          <w:szCs w:val="26"/>
        </w:rPr>
      </w:pPr>
    </w:p>
    <w:p w:rsidR="002040E7" w:rsidRPr="00102EEB" w:rsidRDefault="002040E7" w:rsidP="002040E7">
      <w:pPr>
        <w:ind w:firstLine="709"/>
        <w:jc w:val="both"/>
        <w:rPr>
          <w:sz w:val="26"/>
          <w:szCs w:val="26"/>
        </w:rPr>
      </w:pPr>
    </w:p>
    <w:p w:rsidR="002040E7" w:rsidRPr="00D109C1" w:rsidRDefault="002040E7" w:rsidP="002040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040E7" w:rsidRDefault="002040E7" w:rsidP="002040E7">
      <w:pPr>
        <w:jc w:val="center"/>
        <w:rPr>
          <w:rFonts w:eastAsia="Calibri"/>
          <w:sz w:val="26"/>
          <w:szCs w:val="26"/>
        </w:rPr>
      </w:pPr>
    </w:p>
    <w:p w:rsidR="00F94247" w:rsidRDefault="00F94247" w:rsidP="002040E7">
      <w:pPr>
        <w:jc w:val="center"/>
      </w:pPr>
    </w:p>
    <w:sectPr w:rsidR="00F9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FB"/>
    <w:rsid w:val="001E5D5B"/>
    <w:rsid w:val="002040E7"/>
    <w:rsid w:val="004C7B37"/>
    <w:rsid w:val="00654BFC"/>
    <w:rsid w:val="006A33FB"/>
    <w:rsid w:val="00C17ED9"/>
    <w:rsid w:val="00F26643"/>
    <w:rsid w:val="00F94247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6DE0"/>
  <w15:chartTrackingRefBased/>
  <w15:docId w15:val="{0822AEE7-7EA2-4B79-BEEF-5E9FCEBA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040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00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Ольга Олеговна</dc:creator>
  <cp:keywords/>
  <dc:description/>
  <cp:lastModifiedBy>Лапина Ольга Олеговна</cp:lastModifiedBy>
  <cp:revision>4</cp:revision>
  <dcterms:created xsi:type="dcterms:W3CDTF">2024-05-23T08:56:00Z</dcterms:created>
  <dcterms:modified xsi:type="dcterms:W3CDTF">2024-06-05T12:38:00Z</dcterms:modified>
</cp:coreProperties>
</file>